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F6" w:rsidRPr="009A4312" w:rsidRDefault="00095DF6" w:rsidP="00BE3307">
      <w:pPr>
        <w:rPr>
          <w:color w:val="000000" w:themeColor="text1"/>
          <w:sz w:val="20"/>
          <w:szCs w:val="20"/>
          <w:lang w:val="en-GB"/>
        </w:rPr>
      </w:pPr>
    </w:p>
    <w:p w:rsidR="00095DF6" w:rsidRPr="009A4312" w:rsidRDefault="00095DF6" w:rsidP="00095DF6">
      <w:pPr>
        <w:jc w:val="center"/>
        <w:rPr>
          <w:rFonts w:ascii="Footlight MT Light" w:hAnsi="Footlight MT Light"/>
          <w:b/>
          <w:color w:val="000000" w:themeColor="text1"/>
          <w:lang w:val="en-GB"/>
        </w:rPr>
      </w:pPr>
      <w:r w:rsidRPr="009A4312">
        <w:rPr>
          <w:b/>
          <w:color w:val="000000" w:themeColor="text1"/>
          <w:lang w:val="en-GB"/>
        </w:rPr>
        <w:t>University of Verona</w:t>
      </w:r>
    </w:p>
    <w:p w:rsidR="00095DF6" w:rsidRPr="009A4312" w:rsidRDefault="00095DF6" w:rsidP="00095DF6">
      <w:pPr>
        <w:rPr>
          <w:i/>
          <w:color w:val="000000" w:themeColor="text1"/>
          <w:lang w:val="en-GB"/>
        </w:rPr>
      </w:pPr>
    </w:p>
    <w:p w:rsidR="00ED51E1" w:rsidRPr="009A4312" w:rsidRDefault="00ED51E1" w:rsidP="00ED51E1">
      <w:pPr>
        <w:pStyle w:val="NormaleWeb"/>
        <w:jc w:val="center"/>
        <w:rPr>
          <w:b/>
          <w:color w:val="000000" w:themeColor="text1"/>
          <w:lang w:val="en-GB"/>
        </w:rPr>
      </w:pPr>
      <w:r w:rsidRPr="009A4312">
        <w:rPr>
          <w:b/>
          <w:color w:val="000000" w:themeColor="text1"/>
          <w:lang w:val="en-GB"/>
        </w:rPr>
        <w:t xml:space="preserve">Department of </w:t>
      </w:r>
      <w:r w:rsidR="00095DF6" w:rsidRPr="009A4312">
        <w:rPr>
          <w:b/>
          <w:color w:val="000000" w:themeColor="text1"/>
          <w:lang w:val="en-GB"/>
        </w:rPr>
        <w:t>Diagnostic and Public Health</w:t>
      </w:r>
      <w:r w:rsidRPr="009A4312">
        <w:rPr>
          <w:b/>
          <w:color w:val="000000" w:themeColor="text1"/>
          <w:lang w:val="en-GB"/>
        </w:rPr>
        <w:t>, Infectious Diseases Section</w:t>
      </w:r>
    </w:p>
    <w:p w:rsidR="00095DF6" w:rsidRPr="009A4312" w:rsidRDefault="00095DF6" w:rsidP="00095DF6">
      <w:pPr>
        <w:jc w:val="center"/>
        <w:rPr>
          <w:b/>
          <w:i/>
          <w:color w:val="000000" w:themeColor="text1"/>
          <w:lang w:val="en-GB"/>
        </w:rPr>
      </w:pPr>
    </w:p>
    <w:p w:rsidR="00095DF6" w:rsidRPr="009A4312" w:rsidRDefault="00095DF6" w:rsidP="00095DF6">
      <w:pPr>
        <w:jc w:val="center"/>
        <w:rPr>
          <w:b/>
          <w:i/>
          <w:color w:val="000000" w:themeColor="text1"/>
          <w:lang w:val="en-GB"/>
        </w:rPr>
      </w:pPr>
    </w:p>
    <w:p w:rsidR="00095DF6" w:rsidRPr="009A4312" w:rsidRDefault="00095DF6" w:rsidP="00095DF6">
      <w:pPr>
        <w:jc w:val="center"/>
        <w:rPr>
          <w:i/>
          <w:color w:val="000000" w:themeColor="text1"/>
          <w:lang w:val="en-GB"/>
        </w:rPr>
      </w:pPr>
      <w:r w:rsidRPr="009A4312">
        <w:rPr>
          <w:i/>
          <w:color w:val="000000" w:themeColor="text1"/>
          <w:lang w:val="en-GB"/>
        </w:rPr>
        <w:t>Graduate School for Health and Life Sciences</w:t>
      </w:r>
    </w:p>
    <w:p w:rsidR="00095DF6" w:rsidRPr="009A4312" w:rsidRDefault="00095DF6" w:rsidP="00095DF6">
      <w:pPr>
        <w:jc w:val="center"/>
        <w:rPr>
          <w:i/>
          <w:color w:val="000000" w:themeColor="text1"/>
          <w:lang w:val="en-GB"/>
        </w:rPr>
      </w:pPr>
    </w:p>
    <w:p w:rsidR="00095DF6" w:rsidRPr="009A4312" w:rsidRDefault="00095DF6" w:rsidP="00095DF6">
      <w:pPr>
        <w:jc w:val="center"/>
        <w:rPr>
          <w:i/>
          <w:color w:val="000000" w:themeColor="text1"/>
          <w:lang w:val="en-GB"/>
        </w:rPr>
      </w:pPr>
    </w:p>
    <w:p w:rsidR="00095DF6" w:rsidRPr="009A4312" w:rsidRDefault="00095DF6" w:rsidP="00095DF6">
      <w:pPr>
        <w:jc w:val="center"/>
        <w:rPr>
          <w:i/>
          <w:color w:val="000000" w:themeColor="text1"/>
          <w:lang w:val="en-GB"/>
        </w:rPr>
      </w:pPr>
      <w:r w:rsidRPr="009A4312">
        <w:rPr>
          <w:i/>
          <w:color w:val="000000" w:themeColor="text1"/>
          <w:lang w:val="en-GB"/>
        </w:rPr>
        <w:t>PhD Program in Applied Life and Health Sciences</w:t>
      </w:r>
    </w:p>
    <w:p w:rsidR="00095DF6" w:rsidRPr="009A4312" w:rsidRDefault="00095DF6" w:rsidP="00095DF6">
      <w:pPr>
        <w:jc w:val="center"/>
        <w:rPr>
          <w:i/>
          <w:color w:val="000000" w:themeColor="text1"/>
          <w:lang w:val="en-GB"/>
        </w:rPr>
      </w:pPr>
    </w:p>
    <w:p w:rsidR="00095DF6" w:rsidRPr="009A4312" w:rsidRDefault="00095DF6" w:rsidP="00095DF6">
      <w:pPr>
        <w:jc w:val="center"/>
        <w:rPr>
          <w:color w:val="000000" w:themeColor="text1"/>
          <w:lang w:val="en-GB"/>
        </w:rPr>
      </w:pPr>
    </w:p>
    <w:p w:rsidR="00095DF6" w:rsidRPr="009A4312" w:rsidRDefault="00095DF6" w:rsidP="00095DF6">
      <w:pPr>
        <w:jc w:val="center"/>
        <w:rPr>
          <w:color w:val="000000" w:themeColor="text1"/>
          <w:lang w:val="en-GB"/>
        </w:rPr>
      </w:pPr>
      <w:r w:rsidRPr="009A4312">
        <w:rPr>
          <w:color w:val="000000" w:themeColor="text1"/>
          <w:lang w:val="en-GB"/>
        </w:rPr>
        <w:t>Cycle XXXI</w:t>
      </w:r>
      <w:r w:rsidRPr="009A4312">
        <w:rPr>
          <w:color w:val="000000" w:themeColor="text1"/>
          <w:lang w:val="en-GB"/>
        </w:rPr>
        <w:tab/>
        <w:t>Year 2015</w:t>
      </w:r>
    </w:p>
    <w:p w:rsidR="00095DF6" w:rsidRPr="009A4312" w:rsidRDefault="00095DF6" w:rsidP="00095DF6">
      <w:pPr>
        <w:jc w:val="center"/>
        <w:rPr>
          <w:color w:val="000000" w:themeColor="text1"/>
          <w:lang w:val="en-GB"/>
        </w:rPr>
      </w:pPr>
    </w:p>
    <w:p w:rsidR="00095DF6" w:rsidRPr="009A4312" w:rsidRDefault="00095DF6" w:rsidP="00095DF6">
      <w:pPr>
        <w:jc w:val="center"/>
        <w:rPr>
          <w:color w:val="000000" w:themeColor="text1"/>
          <w:lang w:val="en-GB"/>
        </w:rPr>
      </w:pPr>
    </w:p>
    <w:p w:rsidR="00095DF6" w:rsidRPr="009A4312" w:rsidRDefault="00095DF6" w:rsidP="00095DF6">
      <w:pPr>
        <w:jc w:val="center"/>
        <w:rPr>
          <w:color w:val="000000" w:themeColor="text1"/>
          <w:lang w:val="en-GB"/>
        </w:rPr>
      </w:pPr>
    </w:p>
    <w:p w:rsidR="007E4531" w:rsidRPr="009A4312" w:rsidRDefault="00095DF6" w:rsidP="007E4531">
      <w:pPr>
        <w:pStyle w:val="NormaleWeb"/>
        <w:spacing w:before="0" w:beforeAutospacing="0" w:after="0" w:afterAutospacing="0" w:line="360" w:lineRule="auto"/>
        <w:jc w:val="center"/>
        <w:rPr>
          <w:b/>
          <w:bCs/>
          <w:color w:val="000000" w:themeColor="text1"/>
          <w:lang w:val="en-GB"/>
        </w:rPr>
      </w:pPr>
      <w:r w:rsidRPr="009A4312">
        <w:rPr>
          <w:b/>
          <w:bCs/>
          <w:color w:val="000000" w:themeColor="text1"/>
          <w:lang w:val="en-GB"/>
        </w:rPr>
        <w:t>A POINT PREVALENCE SURVEY</w:t>
      </w:r>
    </w:p>
    <w:p w:rsidR="007E4531" w:rsidRPr="009A4312" w:rsidRDefault="007E4531" w:rsidP="007E4531">
      <w:pPr>
        <w:pStyle w:val="NormaleWeb"/>
        <w:spacing w:before="0" w:beforeAutospacing="0" w:after="0" w:afterAutospacing="0" w:line="360" w:lineRule="auto"/>
        <w:jc w:val="center"/>
        <w:rPr>
          <w:b/>
          <w:color w:val="000000" w:themeColor="text1"/>
          <w:lang w:val="en-GB"/>
        </w:rPr>
      </w:pPr>
      <w:r w:rsidRPr="009A4312">
        <w:rPr>
          <w:b/>
          <w:bCs/>
          <w:color w:val="000000" w:themeColor="text1"/>
          <w:lang w:val="en-GB"/>
        </w:rPr>
        <w:t xml:space="preserve">OF </w:t>
      </w:r>
      <w:r w:rsidRPr="009A4312">
        <w:rPr>
          <w:b/>
          <w:color w:val="000000" w:themeColor="text1"/>
          <w:lang w:val="en-GB"/>
        </w:rPr>
        <w:t>HEALTHCARE-ASSOCIATED INFECTIONS,</w:t>
      </w:r>
    </w:p>
    <w:p w:rsidR="007E4531" w:rsidRPr="009A4312" w:rsidRDefault="007E4531" w:rsidP="007E4531">
      <w:pPr>
        <w:pStyle w:val="NormaleWeb"/>
        <w:spacing w:before="0" w:beforeAutospacing="0" w:after="0" w:afterAutospacing="0" w:line="360" w:lineRule="auto"/>
        <w:jc w:val="center"/>
        <w:rPr>
          <w:b/>
          <w:bCs/>
          <w:color w:val="000000" w:themeColor="text1"/>
          <w:lang w:val="en-GB"/>
        </w:rPr>
      </w:pPr>
      <w:r w:rsidRPr="009A4312">
        <w:rPr>
          <w:b/>
          <w:color w:val="000000" w:themeColor="text1"/>
          <w:lang w:val="en-GB"/>
        </w:rPr>
        <w:t>ANTIMICROBIAL USE</w:t>
      </w:r>
    </w:p>
    <w:p w:rsidR="00095DF6" w:rsidRPr="009A4312" w:rsidRDefault="007E4531" w:rsidP="007E4531">
      <w:pPr>
        <w:spacing w:line="360" w:lineRule="auto"/>
        <w:jc w:val="center"/>
        <w:rPr>
          <w:b/>
          <w:bCs/>
          <w:color w:val="000000" w:themeColor="text1"/>
          <w:lang w:val="en-GB"/>
        </w:rPr>
      </w:pPr>
      <w:r w:rsidRPr="009A4312">
        <w:rPr>
          <w:b/>
          <w:bCs/>
          <w:color w:val="000000" w:themeColor="text1"/>
          <w:lang w:val="en-GB"/>
        </w:rPr>
        <w:t>AND RECTAL COLONISATION</w:t>
      </w:r>
    </w:p>
    <w:p w:rsidR="00095DF6" w:rsidRPr="009A4312" w:rsidRDefault="007E4531" w:rsidP="007E4531">
      <w:pPr>
        <w:spacing w:line="360" w:lineRule="auto"/>
        <w:jc w:val="center"/>
        <w:rPr>
          <w:b/>
          <w:bCs/>
          <w:color w:val="000000" w:themeColor="text1"/>
          <w:lang w:val="en-GB"/>
        </w:rPr>
      </w:pPr>
      <w:r w:rsidRPr="009A4312">
        <w:rPr>
          <w:b/>
          <w:bCs/>
          <w:color w:val="000000" w:themeColor="text1"/>
          <w:lang w:val="en-GB"/>
        </w:rPr>
        <w:t>WITH EXTENDED-SPECTRUM BETA-LACTAMASE</w:t>
      </w:r>
    </w:p>
    <w:p w:rsidR="00095DF6" w:rsidRPr="009A4312" w:rsidRDefault="007E4531" w:rsidP="007E4531">
      <w:pPr>
        <w:spacing w:line="360" w:lineRule="auto"/>
        <w:jc w:val="center"/>
        <w:rPr>
          <w:b/>
          <w:bCs/>
          <w:color w:val="000000" w:themeColor="text1"/>
          <w:lang w:val="en-GB"/>
        </w:rPr>
      </w:pPr>
      <w:r w:rsidRPr="009A4312">
        <w:rPr>
          <w:b/>
          <w:bCs/>
          <w:color w:val="000000" w:themeColor="text1"/>
          <w:lang w:val="en-GB"/>
        </w:rPr>
        <w:t>AND CARBAPENEMASE-PRODUCING GRAM-NEGATIVE BACTERIA</w:t>
      </w:r>
    </w:p>
    <w:p w:rsidR="00095DF6" w:rsidRPr="009A4312" w:rsidRDefault="007E4531" w:rsidP="00095DF6">
      <w:pPr>
        <w:jc w:val="center"/>
        <w:rPr>
          <w:b/>
          <w:color w:val="000000" w:themeColor="text1"/>
          <w:lang w:val="en-GB"/>
        </w:rPr>
      </w:pPr>
      <w:r w:rsidRPr="009A4312">
        <w:rPr>
          <w:b/>
          <w:bCs/>
          <w:color w:val="000000" w:themeColor="text1"/>
          <w:lang w:val="en-GB"/>
        </w:rPr>
        <w:t>IN SEVEN LONG-TERM CARE FACILITIES</w:t>
      </w:r>
    </w:p>
    <w:p w:rsidR="00095DF6" w:rsidRPr="009A4312" w:rsidRDefault="00095DF6" w:rsidP="00095DF6">
      <w:pPr>
        <w:jc w:val="center"/>
        <w:rPr>
          <w:color w:val="000000" w:themeColor="text1"/>
          <w:lang w:val="en-GB"/>
        </w:rPr>
      </w:pPr>
    </w:p>
    <w:p w:rsidR="00095DF6" w:rsidRPr="009A4312" w:rsidRDefault="00095DF6" w:rsidP="00E61C32">
      <w:pPr>
        <w:rPr>
          <w:color w:val="000000" w:themeColor="text1"/>
          <w:lang w:val="en-GB"/>
        </w:rPr>
      </w:pPr>
    </w:p>
    <w:p w:rsidR="00095DF6" w:rsidRPr="00771675" w:rsidRDefault="00095DF6" w:rsidP="00095DF6">
      <w:pPr>
        <w:jc w:val="center"/>
        <w:rPr>
          <w:color w:val="000000" w:themeColor="text1"/>
        </w:rPr>
      </w:pPr>
      <w:r w:rsidRPr="00771675">
        <w:rPr>
          <w:color w:val="000000" w:themeColor="text1"/>
        </w:rPr>
        <w:t>S.S.D.</w:t>
      </w:r>
      <w:r w:rsidR="00E61C32" w:rsidRPr="00771675">
        <w:rPr>
          <w:color w:val="000000" w:themeColor="text1"/>
        </w:rPr>
        <w:t xml:space="preserve"> MED/17</w:t>
      </w:r>
    </w:p>
    <w:p w:rsidR="00095DF6" w:rsidRPr="00771675" w:rsidRDefault="00095DF6" w:rsidP="00095DF6">
      <w:pPr>
        <w:rPr>
          <w:color w:val="000000" w:themeColor="text1"/>
        </w:rPr>
      </w:pPr>
    </w:p>
    <w:p w:rsidR="00095DF6" w:rsidRPr="00771675" w:rsidRDefault="00095DF6" w:rsidP="00095DF6">
      <w:pPr>
        <w:rPr>
          <w:color w:val="000000" w:themeColor="text1"/>
        </w:rPr>
      </w:pPr>
    </w:p>
    <w:p w:rsidR="00095DF6" w:rsidRPr="00771675" w:rsidRDefault="00095DF6" w:rsidP="00095DF6">
      <w:pPr>
        <w:rPr>
          <w:color w:val="000000" w:themeColor="text1"/>
        </w:rPr>
      </w:pPr>
      <w:r w:rsidRPr="00771675">
        <w:rPr>
          <w:color w:val="000000" w:themeColor="text1"/>
        </w:rPr>
        <w:t xml:space="preserve">Coordinatore: </w:t>
      </w:r>
      <w:r w:rsidRPr="00771675">
        <w:rPr>
          <w:color w:val="000000" w:themeColor="text1"/>
        </w:rPr>
        <w:tab/>
        <w:t>Prof. Giovanni Malerba</w:t>
      </w:r>
    </w:p>
    <w:p w:rsidR="00095DF6" w:rsidRPr="00771675" w:rsidRDefault="00095DF6" w:rsidP="00095DF6">
      <w:pPr>
        <w:rPr>
          <w:color w:val="000000" w:themeColor="text1"/>
        </w:rPr>
      </w:pPr>
    </w:p>
    <w:p w:rsidR="00095DF6" w:rsidRPr="00771675" w:rsidRDefault="00095DF6" w:rsidP="00095DF6">
      <w:pPr>
        <w:rPr>
          <w:color w:val="000000" w:themeColor="text1"/>
        </w:rPr>
      </w:pPr>
      <w:r w:rsidRPr="00771675">
        <w:rPr>
          <w:color w:val="000000" w:themeColor="text1"/>
        </w:rPr>
        <w:tab/>
      </w:r>
      <w:r w:rsidRPr="00771675">
        <w:rPr>
          <w:color w:val="000000" w:themeColor="text1"/>
        </w:rPr>
        <w:tab/>
      </w:r>
      <w:proofErr w:type="spellStart"/>
      <w:r w:rsidR="00E61C32" w:rsidRPr="00771675">
        <w:rPr>
          <w:color w:val="000000" w:themeColor="text1"/>
        </w:rPr>
        <w:t>Signature</w:t>
      </w:r>
      <w:proofErr w:type="spellEnd"/>
      <w:r w:rsidRPr="00771675">
        <w:rPr>
          <w:color w:val="000000" w:themeColor="text1"/>
        </w:rPr>
        <w:t xml:space="preserve"> __________________________</w:t>
      </w:r>
    </w:p>
    <w:p w:rsidR="00095DF6" w:rsidRPr="00771675" w:rsidRDefault="00095DF6" w:rsidP="00095DF6">
      <w:pPr>
        <w:jc w:val="right"/>
        <w:rPr>
          <w:color w:val="000000" w:themeColor="text1"/>
        </w:rPr>
      </w:pPr>
    </w:p>
    <w:p w:rsidR="00095DF6" w:rsidRPr="00771675" w:rsidRDefault="00095DF6" w:rsidP="00095DF6">
      <w:pPr>
        <w:rPr>
          <w:color w:val="000000" w:themeColor="text1"/>
        </w:rPr>
      </w:pPr>
    </w:p>
    <w:p w:rsidR="00095DF6" w:rsidRPr="00771675" w:rsidRDefault="00095DF6" w:rsidP="00095DF6">
      <w:pPr>
        <w:rPr>
          <w:color w:val="000000" w:themeColor="text1"/>
        </w:rPr>
      </w:pPr>
    </w:p>
    <w:p w:rsidR="00095DF6" w:rsidRPr="00771675" w:rsidRDefault="00095DF6" w:rsidP="00095DF6">
      <w:pPr>
        <w:rPr>
          <w:color w:val="000000" w:themeColor="text1"/>
        </w:rPr>
      </w:pPr>
      <w:r w:rsidRPr="00771675">
        <w:rPr>
          <w:color w:val="000000" w:themeColor="text1"/>
        </w:rPr>
        <w:t>Tutor:</w:t>
      </w:r>
      <w:r w:rsidRPr="00771675">
        <w:rPr>
          <w:color w:val="000000" w:themeColor="text1"/>
        </w:rPr>
        <w:tab/>
      </w:r>
      <w:r w:rsidRPr="00771675">
        <w:rPr>
          <w:color w:val="000000" w:themeColor="text1"/>
        </w:rPr>
        <w:tab/>
        <w:t>Dott.ssa Anna Maria Azzini</w:t>
      </w:r>
    </w:p>
    <w:p w:rsidR="00095DF6" w:rsidRPr="00771675" w:rsidRDefault="00095DF6" w:rsidP="00095DF6">
      <w:pPr>
        <w:rPr>
          <w:color w:val="000000" w:themeColor="text1"/>
        </w:rPr>
      </w:pPr>
    </w:p>
    <w:p w:rsidR="00095DF6" w:rsidRPr="00771675" w:rsidRDefault="00095DF6" w:rsidP="00095DF6">
      <w:pPr>
        <w:rPr>
          <w:color w:val="000000" w:themeColor="text1"/>
        </w:rPr>
      </w:pPr>
      <w:r w:rsidRPr="00771675">
        <w:rPr>
          <w:color w:val="000000" w:themeColor="text1"/>
        </w:rPr>
        <w:tab/>
      </w:r>
      <w:r w:rsidRPr="00771675">
        <w:rPr>
          <w:color w:val="000000" w:themeColor="text1"/>
        </w:rPr>
        <w:tab/>
      </w:r>
      <w:proofErr w:type="spellStart"/>
      <w:r w:rsidR="00E61C32" w:rsidRPr="00771675">
        <w:rPr>
          <w:color w:val="000000" w:themeColor="text1"/>
        </w:rPr>
        <w:t>Signature</w:t>
      </w:r>
      <w:proofErr w:type="spellEnd"/>
      <w:r w:rsidRPr="00771675">
        <w:rPr>
          <w:color w:val="000000" w:themeColor="text1"/>
        </w:rPr>
        <w:t>__________________________</w:t>
      </w:r>
    </w:p>
    <w:p w:rsidR="00095DF6" w:rsidRPr="00771675" w:rsidRDefault="00095DF6" w:rsidP="00095DF6">
      <w:pPr>
        <w:rPr>
          <w:color w:val="000000" w:themeColor="text1"/>
        </w:rPr>
      </w:pPr>
    </w:p>
    <w:p w:rsidR="00095DF6" w:rsidRPr="00771675" w:rsidRDefault="00095DF6" w:rsidP="00095DF6">
      <w:pPr>
        <w:rPr>
          <w:color w:val="000000" w:themeColor="text1"/>
        </w:rPr>
      </w:pPr>
      <w:r w:rsidRPr="00771675">
        <w:rPr>
          <w:color w:val="000000" w:themeColor="text1"/>
        </w:rPr>
        <w:tab/>
      </w:r>
      <w:r w:rsidRPr="00771675">
        <w:rPr>
          <w:color w:val="000000" w:themeColor="text1"/>
        </w:rPr>
        <w:tab/>
      </w:r>
      <w:r w:rsidRPr="00771675">
        <w:rPr>
          <w:color w:val="000000" w:themeColor="text1"/>
        </w:rPr>
        <w:tab/>
      </w:r>
      <w:r w:rsidRPr="00771675">
        <w:rPr>
          <w:color w:val="000000" w:themeColor="text1"/>
        </w:rPr>
        <w:tab/>
      </w:r>
      <w:r w:rsidRPr="00771675">
        <w:rPr>
          <w:color w:val="000000" w:themeColor="text1"/>
        </w:rPr>
        <w:tab/>
      </w:r>
      <w:r w:rsidRPr="00771675">
        <w:rPr>
          <w:color w:val="000000" w:themeColor="text1"/>
        </w:rPr>
        <w:tab/>
      </w:r>
    </w:p>
    <w:p w:rsidR="00095DF6" w:rsidRPr="00771675" w:rsidRDefault="00095DF6" w:rsidP="007E4531">
      <w:pPr>
        <w:rPr>
          <w:color w:val="000000" w:themeColor="text1"/>
        </w:rPr>
      </w:pPr>
    </w:p>
    <w:p w:rsidR="000E0173" w:rsidRPr="00771675" w:rsidRDefault="00E61C32" w:rsidP="000E0173">
      <w:pPr>
        <w:rPr>
          <w:color w:val="000000" w:themeColor="text1"/>
        </w:rPr>
      </w:pPr>
      <w:proofErr w:type="spellStart"/>
      <w:r w:rsidRPr="00771675">
        <w:rPr>
          <w:color w:val="000000" w:themeColor="text1"/>
        </w:rPr>
        <w:t>Student</w:t>
      </w:r>
      <w:proofErr w:type="spellEnd"/>
      <w:r w:rsidR="00095DF6" w:rsidRPr="00771675">
        <w:rPr>
          <w:color w:val="000000" w:themeColor="text1"/>
        </w:rPr>
        <w:t>:</w:t>
      </w:r>
      <w:r w:rsidR="000E0173" w:rsidRPr="00771675">
        <w:rPr>
          <w:color w:val="000000" w:themeColor="text1"/>
        </w:rPr>
        <w:tab/>
      </w:r>
      <w:r w:rsidR="00095DF6" w:rsidRPr="00771675">
        <w:rPr>
          <w:color w:val="000000" w:themeColor="text1"/>
        </w:rPr>
        <w:t>Dott.ssa Fulvia Mazzafer</w:t>
      </w:r>
      <w:r w:rsidR="000E0173" w:rsidRPr="00771675">
        <w:rPr>
          <w:color w:val="000000" w:themeColor="text1"/>
        </w:rPr>
        <w:t>ri</w:t>
      </w:r>
    </w:p>
    <w:p w:rsidR="000E0173" w:rsidRPr="00771675" w:rsidRDefault="000E0173" w:rsidP="000E0173">
      <w:pPr>
        <w:rPr>
          <w:color w:val="000000" w:themeColor="text1"/>
        </w:rPr>
      </w:pPr>
    </w:p>
    <w:p w:rsidR="00E61C32" w:rsidRPr="009A4312" w:rsidRDefault="00E61C32" w:rsidP="0061367B">
      <w:pPr>
        <w:ind w:left="708" w:firstLine="708"/>
        <w:rPr>
          <w:color w:val="000000" w:themeColor="text1"/>
          <w:lang w:val="en-GB"/>
        </w:rPr>
      </w:pPr>
      <w:r w:rsidRPr="009A4312">
        <w:rPr>
          <w:color w:val="000000" w:themeColor="text1"/>
          <w:lang w:val="en-GB"/>
        </w:rPr>
        <w:t>Signature</w:t>
      </w:r>
      <w:r w:rsidR="00095DF6" w:rsidRPr="009A4312">
        <w:rPr>
          <w:color w:val="000000" w:themeColor="text1"/>
          <w:lang w:val="en-GB"/>
        </w:rPr>
        <w:t>________________________</w:t>
      </w: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rPr>
          <w:color w:val="000000" w:themeColor="text1"/>
          <w:lang w:val="en-GB"/>
        </w:rPr>
      </w:pPr>
    </w:p>
    <w:p w:rsidR="00E61C32" w:rsidRPr="009A4312" w:rsidRDefault="00E61C32" w:rsidP="00E61C32">
      <w:pPr>
        <w:pStyle w:val="NormaleWeb"/>
        <w:rPr>
          <w:color w:val="000000" w:themeColor="text1"/>
          <w:lang w:val="en-GB"/>
        </w:rPr>
      </w:pPr>
      <w:r w:rsidRPr="009A4312">
        <w:rPr>
          <w:color w:val="000000" w:themeColor="text1"/>
          <w:sz w:val="16"/>
          <w:szCs w:val="16"/>
          <w:lang w:val="en-GB"/>
        </w:rPr>
        <w:t xml:space="preserve">This work is licensed under a Creative Commons Attribution – </w:t>
      </w:r>
      <w:proofErr w:type="gramStart"/>
      <w:r w:rsidRPr="009A4312">
        <w:rPr>
          <w:color w:val="000000" w:themeColor="text1"/>
          <w:sz w:val="16"/>
          <w:szCs w:val="16"/>
          <w:lang w:val="en-GB"/>
        </w:rPr>
        <w:t>Non commercial</w:t>
      </w:r>
      <w:proofErr w:type="gramEnd"/>
    </w:p>
    <w:p w:rsidR="00E61C32" w:rsidRPr="00771675" w:rsidRDefault="00E61C32" w:rsidP="00E61C32">
      <w:pPr>
        <w:rPr>
          <w:color w:val="000000" w:themeColor="text1"/>
          <w:sz w:val="16"/>
          <w:szCs w:val="16"/>
        </w:rPr>
      </w:pPr>
      <w:r w:rsidRPr="00771675">
        <w:rPr>
          <w:color w:val="000000" w:themeColor="text1"/>
          <w:sz w:val="16"/>
          <w:szCs w:val="16"/>
        </w:rPr>
        <w:t xml:space="preserve">Non opere derivate 3.0 Italia. Per leggere una copia della licenza visita il sito web: </w:t>
      </w:r>
      <w:hyperlink r:id="rId8" w:history="1">
        <w:r w:rsidRPr="00771675">
          <w:rPr>
            <w:rStyle w:val="Collegamentoipertestuale"/>
            <w:color w:val="000000" w:themeColor="text1"/>
            <w:sz w:val="16"/>
            <w:szCs w:val="16"/>
          </w:rPr>
          <w:t>http://creativecommons.org/licenses/by-nc-nd/3.0/it/</w:t>
        </w:r>
      </w:hyperlink>
    </w:p>
    <w:p w:rsidR="00E61C32" w:rsidRPr="009A4312" w:rsidRDefault="00E61C32" w:rsidP="00E61C32">
      <w:pPr>
        <w:pStyle w:val="NormaleWeb"/>
        <w:rPr>
          <w:color w:val="000000" w:themeColor="text1"/>
          <w:lang w:val="en-GB"/>
        </w:rPr>
      </w:pPr>
      <w:r w:rsidRPr="009A4312">
        <w:rPr>
          <w:b/>
          <w:noProof/>
          <w:color w:val="000000" w:themeColor="text1"/>
          <w:sz w:val="16"/>
          <w:szCs w:val="16"/>
          <w:lang w:val="en-GB"/>
        </w:rPr>
        <w:drawing>
          <wp:anchor distT="0" distB="0" distL="114300" distR="114300" simplePos="0" relativeHeight="251659264" behindDoc="1" locked="0" layoutInCell="1" allowOverlap="1" wp14:anchorId="6316DD9C" wp14:editId="7F40A321">
            <wp:simplePos x="0" y="0"/>
            <wp:positionH relativeFrom="column">
              <wp:posOffset>20955</wp:posOffset>
            </wp:positionH>
            <wp:positionV relativeFrom="paragraph">
              <wp:posOffset>127000</wp:posOffset>
            </wp:positionV>
            <wp:extent cx="254000" cy="1007745"/>
            <wp:effectExtent l="0" t="0" r="0" b="0"/>
            <wp:wrapThrough wrapText="bothSides">
              <wp:wrapPolygon edited="0">
                <wp:start x="0" y="0"/>
                <wp:lineTo x="0" y="21233"/>
                <wp:lineTo x="20520" y="21233"/>
                <wp:lineTo x="20520" y="0"/>
                <wp:lineTo x="0" y="0"/>
              </wp:wrapPolygon>
            </wp:wrapThrough>
            <wp:docPr id="4" name="Immagine 4" descr="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312">
        <w:rPr>
          <w:rFonts w:ascii="Times New Roman,Bold" w:hAnsi="Times New Roman,Bold"/>
          <w:b/>
          <w:color w:val="000000" w:themeColor="text1"/>
          <w:sz w:val="16"/>
          <w:szCs w:val="16"/>
          <w:lang w:val="en-GB"/>
        </w:rPr>
        <w:t>Attribution</w:t>
      </w:r>
      <w:r w:rsidRPr="009A4312">
        <w:rPr>
          <w:rFonts w:ascii="Times New Roman,Bold" w:hAnsi="Times New Roman,Bold"/>
          <w:color w:val="000000" w:themeColor="text1"/>
          <w:sz w:val="16"/>
          <w:szCs w:val="16"/>
          <w:lang w:val="en-GB"/>
        </w:rPr>
        <w:t xml:space="preserve"> </w:t>
      </w:r>
      <w:r w:rsidRPr="009A4312">
        <w:rPr>
          <w:color w:val="000000" w:themeColor="text1"/>
          <w:sz w:val="16"/>
          <w:szCs w:val="16"/>
          <w:lang w:val="en-GB"/>
        </w:rPr>
        <w:t xml:space="preserve">— You must give appropriate credit, provide a link to the license, and indicate if changes were made. You may do so in any reasonable manner, but not in any way that suggests the licensor endorses you or your use. </w:t>
      </w:r>
    </w:p>
    <w:p w:rsidR="00E61C32" w:rsidRPr="009A4312" w:rsidRDefault="00E61C32" w:rsidP="00E61C32">
      <w:pPr>
        <w:pStyle w:val="NormaleWeb"/>
        <w:rPr>
          <w:color w:val="000000" w:themeColor="text1"/>
          <w:lang w:val="en-GB"/>
        </w:rPr>
      </w:pPr>
      <w:proofErr w:type="spellStart"/>
      <w:proofErr w:type="gramStart"/>
      <w:r w:rsidRPr="009A4312">
        <w:rPr>
          <w:rFonts w:ascii="Times New Roman,Bold" w:hAnsi="Times New Roman,Bold"/>
          <w:b/>
          <w:color w:val="000000" w:themeColor="text1"/>
          <w:sz w:val="16"/>
          <w:szCs w:val="16"/>
          <w:lang w:val="en-GB"/>
        </w:rPr>
        <w:t>Non commercial</w:t>
      </w:r>
      <w:proofErr w:type="spellEnd"/>
      <w:proofErr w:type="gramEnd"/>
      <w:r w:rsidRPr="009A4312">
        <w:rPr>
          <w:rFonts w:ascii="Times New Roman,Bold" w:hAnsi="Times New Roman,Bold"/>
          <w:color w:val="000000" w:themeColor="text1"/>
          <w:sz w:val="16"/>
          <w:szCs w:val="16"/>
          <w:lang w:val="en-GB"/>
        </w:rPr>
        <w:t xml:space="preserve"> </w:t>
      </w:r>
      <w:r w:rsidRPr="009A4312">
        <w:rPr>
          <w:color w:val="000000" w:themeColor="text1"/>
          <w:sz w:val="16"/>
          <w:szCs w:val="16"/>
          <w:lang w:val="en-GB"/>
        </w:rPr>
        <w:t>— You may not use the material for commercial purposes.</w:t>
      </w:r>
    </w:p>
    <w:p w:rsidR="00E61C32" w:rsidRPr="009A4312" w:rsidRDefault="00E61C32" w:rsidP="00E61C32">
      <w:pPr>
        <w:pStyle w:val="NormaleWeb"/>
        <w:rPr>
          <w:color w:val="000000" w:themeColor="text1"/>
          <w:lang w:val="en-GB"/>
        </w:rPr>
      </w:pPr>
      <w:r w:rsidRPr="009A4312">
        <w:rPr>
          <w:rFonts w:ascii="Times New Roman,Bold" w:hAnsi="Times New Roman,Bold"/>
          <w:b/>
          <w:color w:val="000000" w:themeColor="text1"/>
          <w:sz w:val="16"/>
          <w:szCs w:val="16"/>
          <w:lang w:val="en-GB"/>
        </w:rPr>
        <w:t>No derivatives</w:t>
      </w:r>
      <w:r w:rsidRPr="009A4312">
        <w:rPr>
          <w:rFonts w:ascii="Times New Roman,Bold" w:hAnsi="Times New Roman,Bold"/>
          <w:color w:val="000000" w:themeColor="text1"/>
          <w:sz w:val="16"/>
          <w:szCs w:val="16"/>
          <w:lang w:val="en-GB"/>
        </w:rPr>
        <w:t xml:space="preserve"> </w:t>
      </w:r>
      <w:r w:rsidRPr="009A4312">
        <w:rPr>
          <w:color w:val="000000" w:themeColor="text1"/>
          <w:sz w:val="16"/>
          <w:szCs w:val="16"/>
          <w:lang w:val="en-GB"/>
        </w:rPr>
        <w:t xml:space="preserve">— If you remix, transform, or build upon the material, you may not distribute the modified material. </w:t>
      </w:r>
    </w:p>
    <w:p w:rsidR="00E61C32" w:rsidRPr="009A4312" w:rsidRDefault="00E61C32" w:rsidP="00E61C32">
      <w:pPr>
        <w:jc w:val="center"/>
        <w:rPr>
          <w:b/>
          <w:bCs/>
          <w:color w:val="000000" w:themeColor="text1"/>
          <w:lang w:val="en-GB"/>
        </w:rPr>
      </w:pPr>
      <w:r w:rsidRPr="009A4312">
        <w:rPr>
          <w:b/>
          <w:bCs/>
          <w:color w:val="000000" w:themeColor="text1"/>
          <w:lang w:val="en-GB"/>
        </w:rPr>
        <w:t xml:space="preserve">A POINT PREVALENCE SURVEY OF RECTAL </w:t>
      </w:r>
      <w:r w:rsidR="00072C99" w:rsidRPr="009A4312">
        <w:rPr>
          <w:b/>
          <w:bCs/>
          <w:color w:val="000000" w:themeColor="text1"/>
          <w:lang w:val="en-GB"/>
        </w:rPr>
        <w:t>COLONISATION</w:t>
      </w:r>
    </w:p>
    <w:p w:rsidR="00E61C32" w:rsidRPr="009A4312" w:rsidRDefault="00E61C32" w:rsidP="00E61C32">
      <w:pPr>
        <w:jc w:val="center"/>
        <w:rPr>
          <w:b/>
          <w:bCs/>
          <w:color w:val="000000" w:themeColor="text1"/>
          <w:lang w:val="en-GB"/>
        </w:rPr>
      </w:pPr>
      <w:r w:rsidRPr="009A4312">
        <w:rPr>
          <w:b/>
          <w:bCs/>
          <w:color w:val="000000" w:themeColor="text1"/>
          <w:lang w:val="en-GB"/>
        </w:rPr>
        <w:t>WITH EXTENDED-SPECTRUM BETA-LACTAMASE</w:t>
      </w:r>
    </w:p>
    <w:p w:rsidR="00E61C32" w:rsidRPr="009A4312" w:rsidRDefault="00E61C32" w:rsidP="00E61C32">
      <w:pPr>
        <w:jc w:val="center"/>
        <w:rPr>
          <w:b/>
          <w:bCs/>
          <w:color w:val="000000" w:themeColor="text1"/>
          <w:lang w:val="en-GB"/>
        </w:rPr>
      </w:pPr>
      <w:r w:rsidRPr="009A4312">
        <w:rPr>
          <w:b/>
          <w:bCs/>
          <w:color w:val="000000" w:themeColor="text1"/>
          <w:lang w:val="en-GB"/>
        </w:rPr>
        <w:t>AND CARBAPENEMASE-PRODUCING GRAM-NEGATIVE BACTERIA</w:t>
      </w:r>
    </w:p>
    <w:p w:rsidR="00E61C32" w:rsidRPr="009A4312" w:rsidRDefault="00E61C32" w:rsidP="00E61C32">
      <w:pPr>
        <w:jc w:val="center"/>
        <w:rPr>
          <w:color w:val="000000" w:themeColor="text1"/>
          <w:lang w:val="en-GB"/>
        </w:rPr>
      </w:pPr>
      <w:r w:rsidRPr="009A4312">
        <w:rPr>
          <w:b/>
          <w:bCs/>
          <w:color w:val="000000" w:themeColor="text1"/>
          <w:lang w:val="en-GB"/>
        </w:rPr>
        <w:t>IN SEVEN LONG-TERM CARE FACILITIES</w:t>
      </w:r>
    </w:p>
    <w:p w:rsidR="00E61C32" w:rsidRPr="009A4312" w:rsidRDefault="00E61C32" w:rsidP="00E61C32">
      <w:pPr>
        <w:pStyle w:val="Standard"/>
        <w:autoSpaceDE w:val="0"/>
        <w:jc w:val="center"/>
        <w:rPr>
          <w:rFonts w:ascii="Times" w:hAnsi="Times"/>
          <w:color w:val="000000" w:themeColor="text1"/>
          <w:lang w:val="en-GB"/>
        </w:rPr>
      </w:pPr>
      <w:r w:rsidRPr="009A4312">
        <w:rPr>
          <w:rFonts w:ascii="Times" w:eastAsia="Times New Roman" w:hAnsi="Times" w:cs="Times New Roman"/>
          <w:color w:val="000000" w:themeColor="text1"/>
          <w:lang w:val="en-GB" w:eastAsia="it-IT" w:bidi="it-IT"/>
        </w:rPr>
        <w:t>Fulvia Mazzaferri</w:t>
      </w:r>
    </w:p>
    <w:p w:rsidR="00E61C32" w:rsidRPr="009A4312" w:rsidRDefault="00E61C32" w:rsidP="00E61C32">
      <w:pPr>
        <w:pStyle w:val="Standard"/>
        <w:autoSpaceDE w:val="0"/>
        <w:jc w:val="center"/>
        <w:rPr>
          <w:rFonts w:ascii="Times" w:hAnsi="Times"/>
          <w:color w:val="000000" w:themeColor="text1"/>
          <w:lang w:val="en-GB"/>
        </w:rPr>
      </w:pPr>
      <w:r w:rsidRPr="009A4312">
        <w:rPr>
          <w:rFonts w:ascii="Times" w:eastAsia="Times New Roman" w:hAnsi="Times" w:cs="Times New Roman"/>
          <w:color w:val="000000" w:themeColor="text1"/>
          <w:lang w:val="en-GB" w:eastAsia="it-IT" w:bidi="it-IT"/>
        </w:rPr>
        <w:t>PhD Thesis</w:t>
      </w:r>
    </w:p>
    <w:p w:rsidR="00E61C32" w:rsidRPr="009A4312" w:rsidRDefault="00E61C32" w:rsidP="00E61C32">
      <w:pPr>
        <w:pStyle w:val="Standard"/>
        <w:autoSpaceDE w:val="0"/>
        <w:jc w:val="center"/>
        <w:rPr>
          <w:rFonts w:ascii="Times" w:hAnsi="Times"/>
          <w:color w:val="000000" w:themeColor="text1"/>
          <w:lang w:val="en-GB"/>
        </w:rPr>
      </w:pPr>
      <w:r w:rsidRPr="009A4312">
        <w:rPr>
          <w:rFonts w:ascii="Times" w:eastAsia="Times New Roman" w:hAnsi="Times" w:cs="Times New Roman"/>
          <w:color w:val="000000" w:themeColor="text1"/>
          <w:lang w:val="en-GB" w:eastAsia="it-IT" w:bidi="it-IT"/>
        </w:rPr>
        <w:t>Verona, May 2019</w:t>
      </w:r>
    </w:p>
    <w:p w:rsidR="00A95143" w:rsidRPr="009A4312" w:rsidRDefault="00E61C32" w:rsidP="00E61C32">
      <w:pPr>
        <w:pStyle w:val="Standard"/>
        <w:autoSpaceDE w:val="0"/>
        <w:jc w:val="center"/>
        <w:rPr>
          <w:rFonts w:ascii="Times" w:eastAsia="Times New Roman" w:hAnsi="Times" w:cs="Times New Roman"/>
          <w:color w:val="000000" w:themeColor="text1"/>
          <w:lang w:val="en-GB" w:eastAsia="it-IT" w:bidi="it-IT"/>
        </w:rPr>
      </w:pPr>
      <w:r w:rsidRPr="009A4312">
        <w:rPr>
          <w:rFonts w:ascii="Times" w:eastAsia="Times New Roman" w:hAnsi="Times" w:cs="Times New Roman"/>
          <w:color w:val="000000" w:themeColor="text1"/>
          <w:lang w:val="en-GB" w:eastAsia="it-IT" w:bidi="it-IT"/>
        </w:rPr>
        <w:t>ISBN</w:t>
      </w:r>
    </w:p>
    <w:p w:rsidR="00A95143" w:rsidRPr="009A4312" w:rsidRDefault="00A95143">
      <w:pPr>
        <w:rPr>
          <w:rFonts w:ascii="Times" w:hAnsi="Times"/>
          <w:color w:val="000000" w:themeColor="text1"/>
          <w:lang w:val="en-GB" w:bidi="it-IT"/>
        </w:rPr>
      </w:pPr>
      <w:r w:rsidRPr="009A4312">
        <w:rPr>
          <w:rFonts w:ascii="Times" w:hAnsi="Times"/>
          <w:color w:val="000000" w:themeColor="text1"/>
          <w:lang w:val="en-GB" w:bidi="it-IT"/>
        </w:rPr>
        <w:br w:type="page"/>
      </w:r>
    </w:p>
    <w:p w:rsidR="00E61C32" w:rsidRPr="00771675" w:rsidRDefault="00A95143" w:rsidP="00DC5401">
      <w:pPr>
        <w:pStyle w:val="Standard"/>
        <w:autoSpaceDE w:val="0"/>
        <w:spacing w:line="360" w:lineRule="auto"/>
        <w:jc w:val="center"/>
        <w:rPr>
          <w:rFonts w:ascii="Times New Roman" w:eastAsia="Times New Roman" w:hAnsi="Times New Roman" w:cs="Times New Roman"/>
          <w:b/>
          <w:color w:val="000000" w:themeColor="text1"/>
          <w:lang w:eastAsia="it-IT" w:bidi="it-IT"/>
        </w:rPr>
      </w:pPr>
      <w:r w:rsidRPr="00771675">
        <w:rPr>
          <w:rFonts w:ascii="Times New Roman" w:eastAsia="Times New Roman" w:hAnsi="Times New Roman" w:cs="Times New Roman"/>
          <w:b/>
          <w:color w:val="000000" w:themeColor="text1"/>
          <w:lang w:eastAsia="it-IT" w:bidi="it-IT"/>
        </w:rPr>
        <w:lastRenderedPageBreak/>
        <w:t>SOMMARIO</w:t>
      </w:r>
    </w:p>
    <w:p w:rsidR="0097016F" w:rsidRPr="00771675" w:rsidRDefault="0097016F" w:rsidP="00DC5401">
      <w:pPr>
        <w:pStyle w:val="Standard"/>
        <w:autoSpaceDE w:val="0"/>
        <w:spacing w:line="360" w:lineRule="auto"/>
        <w:jc w:val="both"/>
        <w:rPr>
          <w:rFonts w:ascii="Times New Roman" w:eastAsia="Times New Roman" w:hAnsi="Times New Roman" w:cs="Times New Roman"/>
          <w:b/>
          <w:color w:val="000000" w:themeColor="text1"/>
          <w:lang w:eastAsia="it-IT" w:bidi="it-IT"/>
        </w:rPr>
      </w:pPr>
      <w:r w:rsidRPr="00771675">
        <w:rPr>
          <w:rFonts w:ascii="Times New Roman" w:eastAsia="Times New Roman" w:hAnsi="Times New Roman" w:cs="Times New Roman"/>
          <w:b/>
          <w:color w:val="000000" w:themeColor="text1"/>
          <w:lang w:eastAsia="it-IT" w:bidi="it-IT"/>
        </w:rPr>
        <w:t>Introduzione</w:t>
      </w:r>
    </w:p>
    <w:p w:rsidR="00885026" w:rsidRPr="00771675" w:rsidRDefault="0097016F" w:rsidP="00885026">
      <w:pPr>
        <w:spacing w:line="360" w:lineRule="auto"/>
        <w:jc w:val="both"/>
        <w:rPr>
          <w:color w:val="000000" w:themeColor="text1"/>
        </w:rPr>
      </w:pPr>
      <w:r w:rsidRPr="00771675">
        <w:rPr>
          <w:color w:val="000000" w:themeColor="text1"/>
          <w:lang w:bidi="it-IT"/>
        </w:rPr>
        <w:t>Nonostante</w:t>
      </w:r>
      <w:r w:rsidR="00885026" w:rsidRPr="00771675">
        <w:rPr>
          <w:color w:val="000000" w:themeColor="text1"/>
          <w:lang w:bidi="it-IT"/>
        </w:rPr>
        <w:t xml:space="preserve"> le strutture di lungodegenza siano gravate da un elevato rischio di colonizzazione/infezione da batteri multi-resistenti (MDR) agli antibiotici, i dati relativi alla prevalenza di colonizzazione da batteri Gram-negativi MDR sono esegui in questo specifico contesto</w:t>
      </w:r>
      <w:r w:rsidR="00885026" w:rsidRPr="00771675">
        <w:rPr>
          <w:color w:val="000000" w:themeColor="text1"/>
        </w:rPr>
        <w:t xml:space="preserve">, dove, peraltro, le misure di controllo e prevenzione delle infezioni atte a ridurre la diffusione di tali patogeni non sono ben definite. Lo studio si propone di valutare la prevalenza e le caratteristiche epidemiologiche della colonizzazione rettale da batteri Gram-negativi </w:t>
      </w:r>
      <w:r w:rsidR="00640A63" w:rsidRPr="00771675">
        <w:rPr>
          <w:color w:val="000000" w:themeColor="text1"/>
        </w:rPr>
        <w:t xml:space="preserve">(GNB) </w:t>
      </w:r>
      <w:r w:rsidR="00885026" w:rsidRPr="00771675">
        <w:rPr>
          <w:color w:val="000000" w:themeColor="text1"/>
        </w:rPr>
        <w:t>produttori di beta-</w:t>
      </w:r>
      <w:proofErr w:type="spellStart"/>
      <w:r w:rsidR="00885026" w:rsidRPr="00771675">
        <w:rPr>
          <w:color w:val="000000" w:themeColor="text1"/>
        </w:rPr>
        <w:t>lattamasi</w:t>
      </w:r>
      <w:proofErr w:type="spellEnd"/>
      <w:r w:rsidR="00885026" w:rsidRPr="00771675">
        <w:rPr>
          <w:color w:val="000000" w:themeColor="text1"/>
        </w:rPr>
        <w:t xml:space="preserve"> a spettro-esteso (ESBL) e di </w:t>
      </w:r>
      <w:proofErr w:type="spellStart"/>
      <w:r w:rsidR="00885026" w:rsidRPr="00771675">
        <w:rPr>
          <w:color w:val="000000" w:themeColor="text1"/>
        </w:rPr>
        <w:t>carbapenemasi</w:t>
      </w:r>
      <w:proofErr w:type="spellEnd"/>
      <w:r w:rsidR="00885026" w:rsidRPr="00771675">
        <w:rPr>
          <w:color w:val="000000" w:themeColor="text1"/>
        </w:rPr>
        <w:t xml:space="preserve"> tra i degenti in sette lungodegenze della Provincia di Verona.</w:t>
      </w:r>
    </w:p>
    <w:p w:rsidR="00C31C5C" w:rsidRPr="00771675" w:rsidRDefault="00C31C5C" w:rsidP="00C31C5C">
      <w:pPr>
        <w:spacing w:line="360" w:lineRule="auto"/>
        <w:jc w:val="both"/>
        <w:rPr>
          <w:color w:val="000000" w:themeColor="text1"/>
        </w:rPr>
      </w:pPr>
    </w:p>
    <w:p w:rsidR="00C31C5C" w:rsidRPr="00771675" w:rsidRDefault="00C31C5C" w:rsidP="00C31C5C">
      <w:pPr>
        <w:spacing w:line="360" w:lineRule="auto"/>
        <w:jc w:val="both"/>
        <w:rPr>
          <w:b/>
          <w:bCs/>
          <w:color w:val="000000" w:themeColor="text1"/>
        </w:rPr>
      </w:pPr>
      <w:r w:rsidRPr="00771675">
        <w:rPr>
          <w:b/>
          <w:bCs/>
          <w:color w:val="000000" w:themeColor="text1"/>
        </w:rPr>
        <w:t>Metodi</w:t>
      </w:r>
    </w:p>
    <w:p w:rsidR="00C31C5C" w:rsidRPr="00771675" w:rsidRDefault="00C31C5C" w:rsidP="00C31C5C">
      <w:pPr>
        <w:spacing w:line="360" w:lineRule="auto"/>
        <w:jc w:val="both"/>
        <w:rPr>
          <w:color w:val="000000" w:themeColor="text1"/>
        </w:rPr>
      </w:pPr>
      <w:r w:rsidRPr="00771675">
        <w:rPr>
          <w:color w:val="000000" w:themeColor="text1"/>
        </w:rPr>
        <w:t xml:space="preserve">Uno studio </w:t>
      </w:r>
      <w:r w:rsidR="00E3270D" w:rsidRPr="00771675">
        <w:rPr>
          <w:color w:val="000000" w:themeColor="text1"/>
        </w:rPr>
        <w:t xml:space="preserve">pilota, multicentrico, </w:t>
      </w:r>
      <w:r w:rsidRPr="00771675">
        <w:rPr>
          <w:color w:val="000000" w:themeColor="text1"/>
        </w:rPr>
        <w:t>di prevalenza puntuale</w:t>
      </w:r>
      <w:r w:rsidR="0030237C" w:rsidRPr="00771675">
        <w:rPr>
          <w:color w:val="000000" w:themeColor="text1"/>
        </w:rPr>
        <w:t xml:space="preserve"> (PPS) è stato condotto in sette lungodegenze della Provincia di Verona</w:t>
      </w:r>
      <w:r w:rsidRPr="00771675">
        <w:rPr>
          <w:color w:val="000000" w:themeColor="text1"/>
        </w:rPr>
        <w:t xml:space="preserve">. </w:t>
      </w:r>
      <w:r w:rsidR="00E3270D" w:rsidRPr="00771675">
        <w:rPr>
          <w:color w:val="000000" w:themeColor="text1"/>
        </w:rPr>
        <w:t xml:space="preserve">Un tampone rettale è stato raccolto per identificare isolati produttori di ESBL e </w:t>
      </w:r>
      <w:proofErr w:type="spellStart"/>
      <w:r w:rsidR="00E3270D" w:rsidRPr="00771675">
        <w:rPr>
          <w:color w:val="000000" w:themeColor="text1"/>
        </w:rPr>
        <w:t>carbapenemasi</w:t>
      </w:r>
      <w:proofErr w:type="spellEnd"/>
      <w:r w:rsidRPr="00771675">
        <w:rPr>
          <w:color w:val="000000" w:themeColor="text1"/>
        </w:rPr>
        <w:t xml:space="preserve">, </w:t>
      </w:r>
      <w:r w:rsidR="00E3270D" w:rsidRPr="00771675">
        <w:rPr>
          <w:color w:val="000000" w:themeColor="text1"/>
        </w:rPr>
        <w:t>utilizzando test rapidi fenotipici e, successivamente, genotipici (PCR)</w:t>
      </w:r>
      <w:r w:rsidRPr="00771675">
        <w:rPr>
          <w:color w:val="000000" w:themeColor="text1"/>
        </w:rPr>
        <w:t xml:space="preserve">. </w:t>
      </w:r>
      <w:r w:rsidR="00E3270D" w:rsidRPr="00771675">
        <w:rPr>
          <w:color w:val="000000" w:themeColor="text1"/>
        </w:rPr>
        <w:t>Nel giorno prescelto per l’esecuzione della PPS, sono state valutate variabili cliniche ed epidemiologiche, tra cui durata della degenza in LTCF,</w:t>
      </w:r>
      <w:r w:rsidR="00ED3CA4" w:rsidRPr="00771675">
        <w:rPr>
          <w:color w:val="000000" w:themeColor="text1"/>
        </w:rPr>
        <w:t xml:space="preserve"> </w:t>
      </w:r>
      <w:r w:rsidR="00E3270D" w:rsidRPr="00771675">
        <w:rPr>
          <w:color w:val="000000" w:themeColor="text1"/>
        </w:rPr>
        <w:t>eventuale ospedalizzazione nei tre mesi precedenti,</w:t>
      </w:r>
      <w:r w:rsidR="00ED3CA4" w:rsidRPr="00771675">
        <w:rPr>
          <w:color w:val="000000" w:themeColor="text1"/>
        </w:rPr>
        <w:t xml:space="preserve"> </w:t>
      </w:r>
      <w:r w:rsidR="00E3270D" w:rsidRPr="00771675">
        <w:rPr>
          <w:color w:val="000000" w:themeColor="text1"/>
        </w:rPr>
        <w:t xml:space="preserve">eventuale intervento chirurgico nel mese precedente, somministrazione di antibiotico-terapia nel mese precedente, </w:t>
      </w:r>
      <w:r w:rsidR="000A35D8" w:rsidRPr="00771675">
        <w:rPr>
          <w:color w:val="000000" w:themeColor="text1"/>
        </w:rPr>
        <w:t>grado di autonomia</w:t>
      </w:r>
      <w:r w:rsidR="00E3270D" w:rsidRPr="00771675">
        <w:rPr>
          <w:color w:val="000000" w:themeColor="text1"/>
        </w:rPr>
        <w:t xml:space="preserve"> funzionale e </w:t>
      </w:r>
      <w:r w:rsidR="00ED3CA4" w:rsidRPr="00771675">
        <w:rPr>
          <w:color w:val="000000" w:themeColor="text1"/>
        </w:rPr>
        <w:t>capacità cognitive</w:t>
      </w:r>
      <w:r w:rsidR="00E3270D" w:rsidRPr="00771675">
        <w:rPr>
          <w:color w:val="000000" w:themeColor="text1"/>
        </w:rPr>
        <w:t xml:space="preserve">, presenza di dispositivi medici e lesioni cutanee croniche. </w:t>
      </w:r>
      <w:r w:rsidR="00ED3CA4" w:rsidRPr="00771675">
        <w:rPr>
          <w:color w:val="000000" w:themeColor="text1"/>
        </w:rPr>
        <w:t xml:space="preserve">Proporzioni ed intervalli di confidenza sono stati stimati considerando l’effetto cluster determinato dalla struttura gerarchica del campione </w:t>
      </w:r>
      <w:r w:rsidRPr="00771675">
        <w:rPr>
          <w:color w:val="000000" w:themeColor="text1"/>
        </w:rPr>
        <w:t>(</w:t>
      </w:r>
      <w:r w:rsidR="00ED3CA4" w:rsidRPr="00771675">
        <w:rPr>
          <w:color w:val="000000" w:themeColor="text1"/>
        </w:rPr>
        <w:t>in base alla struttura in cui sono stati raccolti i dati</w:t>
      </w:r>
      <w:r w:rsidRPr="00771675">
        <w:rPr>
          <w:color w:val="000000" w:themeColor="text1"/>
        </w:rPr>
        <w:t xml:space="preserve">). </w:t>
      </w:r>
      <w:r w:rsidR="00ED3CA4" w:rsidRPr="00771675">
        <w:rPr>
          <w:color w:val="000000" w:themeColor="text1"/>
        </w:rPr>
        <w:t>Le associazioni tra colonizzazione e fattori di rischio sono state stimate mediante un modello di regressione logistica multivariata multilivello, considerando la singola struttura come componente random. Sono state prese in considerazione le variabili caratterizzate da</w:t>
      </w:r>
      <w:r w:rsidRPr="00771675">
        <w:rPr>
          <w:color w:val="000000" w:themeColor="text1"/>
        </w:rPr>
        <w:t xml:space="preserve"> </w:t>
      </w:r>
      <w:r w:rsidRPr="00771675">
        <w:rPr>
          <w:i/>
          <w:iCs/>
          <w:color w:val="000000" w:themeColor="text1"/>
        </w:rPr>
        <w:t xml:space="preserve">p </w:t>
      </w:r>
      <w:r w:rsidRPr="00771675">
        <w:rPr>
          <w:color w:val="000000" w:themeColor="text1"/>
        </w:rPr>
        <w:t xml:space="preserve">&lt; 0.05 </w:t>
      </w:r>
      <w:r w:rsidR="00ED3CA4" w:rsidRPr="00771675">
        <w:rPr>
          <w:color w:val="000000" w:themeColor="text1"/>
        </w:rPr>
        <w:t xml:space="preserve">nell’analisi </w:t>
      </w:r>
      <w:proofErr w:type="spellStart"/>
      <w:r w:rsidR="00ED3CA4" w:rsidRPr="00771675">
        <w:rPr>
          <w:color w:val="000000" w:themeColor="text1"/>
        </w:rPr>
        <w:t>bivariata</w:t>
      </w:r>
      <w:proofErr w:type="spellEnd"/>
      <w:r w:rsidRPr="00771675">
        <w:rPr>
          <w:color w:val="000000" w:themeColor="text1"/>
        </w:rPr>
        <w:t xml:space="preserve">. </w:t>
      </w:r>
      <w:r w:rsidR="00ED3CA4" w:rsidRPr="00771675">
        <w:rPr>
          <w:color w:val="000000" w:themeColor="text1"/>
        </w:rPr>
        <w:t xml:space="preserve">Le associazioni sono state valutate calcolando </w:t>
      </w:r>
      <w:proofErr w:type="spellStart"/>
      <w:r w:rsidRPr="00771675">
        <w:rPr>
          <w:color w:val="000000" w:themeColor="text1"/>
        </w:rPr>
        <w:t>Odds</w:t>
      </w:r>
      <w:proofErr w:type="spellEnd"/>
      <w:r w:rsidRPr="00771675">
        <w:rPr>
          <w:color w:val="000000" w:themeColor="text1"/>
        </w:rPr>
        <w:t xml:space="preserve"> </w:t>
      </w:r>
      <w:proofErr w:type="spellStart"/>
      <w:r w:rsidR="001C1263" w:rsidRPr="00771675">
        <w:rPr>
          <w:color w:val="000000" w:themeColor="text1"/>
        </w:rPr>
        <w:t>R</w:t>
      </w:r>
      <w:r w:rsidRPr="00771675">
        <w:rPr>
          <w:color w:val="000000" w:themeColor="text1"/>
        </w:rPr>
        <w:t>atios</w:t>
      </w:r>
      <w:proofErr w:type="spellEnd"/>
      <w:r w:rsidRPr="00771675">
        <w:rPr>
          <w:color w:val="000000" w:themeColor="text1"/>
        </w:rPr>
        <w:t xml:space="preserve"> (</w:t>
      </w:r>
      <w:proofErr w:type="spellStart"/>
      <w:r w:rsidRPr="00771675">
        <w:rPr>
          <w:color w:val="000000" w:themeColor="text1"/>
        </w:rPr>
        <w:t>ORs</w:t>
      </w:r>
      <w:proofErr w:type="spellEnd"/>
      <w:r w:rsidRPr="00771675">
        <w:rPr>
          <w:color w:val="000000" w:themeColor="text1"/>
        </w:rPr>
        <w:t xml:space="preserve">) </w:t>
      </w:r>
      <w:r w:rsidR="00ED3CA4" w:rsidRPr="00771675">
        <w:rPr>
          <w:color w:val="000000" w:themeColor="text1"/>
        </w:rPr>
        <w:t>e</w:t>
      </w:r>
      <w:r w:rsidRPr="00771675">
        <w:rPr>
          <w:color w:val="000000" w:themeColor="text1"/>
        </w:rPr>
        <w:t xml:space="preserve"> CI95. </w:t>
      </w:r>
      <w:r w:rsidRPr="00771675">
        <w:rPr>
          <w:i/>
          <w:iCs/>
          <w:color w:val="000000" w:themeColor="text1"/>
        </w:rPr>
        <w:t xml:space="preserve">p </w:t>
      </w:r>
      <w:r w:rsidRPr="00771675">
        <w:rPr>
          <w:color w:val="000000" w:themeColor="text1"/>
        </w:rPr>
        <w:t>&lt; 0.05</w:t>
      </w:r>
      <w:r w:rsidR="00ED3CA4" w:rsidRPr="00771675">
        <w:rPr>
          <w:color w:val="000000" w:themeColor="text1"/>
        </w:rPr>
        <w:t xml:space="preserve"> sono stati considerati significativi</w:t>
      </w:r>
      <w:r w:rsidRPr="00771675">
        <w:rPr>
          <w:color w:val="000000" w:themeColor="text1"/>
        </w:rPr>
        <w:t>.</w:t>
      </w:r>
    </w:p>
    <w:p w:rsidR="00E3270D" w:rsidRPr="00771675" w:rsidRDefault="00E3270D" w:rsidP="00C31C5C">
      <w:pPr>
        <w:spacing w:line="360" w:lineRule="auto"/>
        <w:jc w:val="both"/>
        <w:rPr>
          <w:color w:val="000000" w:themeColor="text1"/>
        </w:rPr>
      </w:pPr>
    </w:p>
    <w:p w:rsidR="00E3270D" w:rsidRPr="00AF3162" w:rsidRDefault="00E3270D" w:rsidP="00ED3CA4">
      <w:pPr>
        <w:keepNext/>
        <w:spacing w:line="360" w:lineRule="auto"/>
        <w:jc w:val="both"/>
        <w:rPr>
          <w:b/>
          <w:color w:val="000000" w:themeColor="text1"/>
        </w:rPr>
      </w:pPr>
      <w:r w:rsidRPr="00AF3162">
        <w:rPr>
          <w:b/>
          <w:color w:val="000000" w:themeColor="text1"/>
        </w:rPr>
        <w:lastRenderedPageBreak/>
        <w:t>Risultati</w:t>
      </w:r>
    </w:p>
    <w:p w:rsidR="00B77D54" w:rsidRPr="00771675" w:rsidRDefault="00ED3CA4" w:rsidP="00ED3CA4">
      <w:pPr>
        <w:keepNext/>
        <w:spacing w:line="360" w:lineRule="auto"/>
        <w:jc w:val="both"/>
        <w:rPr>
          <w:color w:val="000000" w:themeColor="text1"/>
        </w:rPr>
      </w:pPr>
      <w:r w:rsidRPr="00771675">
        <w:rPr>
          <w:color w:val="000000" w:themeColor="text1"/>
        </w:rPr>
        <w:t>Nello studio sono stati arruolati complessivamente 453 residenti nelle lungodegenze (7</w:t>
      </w:r>
      <w:r w:rsidR="00C164DB" w:rsidRPr="00771675">
        <w:rPr>
          <w:color w:val="000000" w:themeColor="text1"/>
        </w:rPr>
        <w:t>4.6</w:t>
      </w:r>
      <w:r w:rsidRPr="00771675">
        <w:rPr>
          <w:color w:val="000000" w:themeColor="text1"/>
        </w:rPr>
        <w:t>% di sesso femminile; età media, 83.</w:t>
      </w:r>
      <w:r w:rsidR="00C164DB" w:rsidRPr="00771675">
        <w:rPr>
          <w:color w:val="000000" w:themeColor="text1"/>
        </w:rPr>
        <w:t>7</w:t>
      </w:r>
      <w:r w:rsidRPr="00771675">
        <w:rPr>
          <w:color w:val="000000" w:themeColor="text1"/>
        </w:rPr>
        <w:t xml:space="preserve"> anni </w:t>
      </w:r>
      <w:r w:rsidR="00BB4C35">
        <w:rPr>
          <w:color w:val="000000" w:themeColor="text1"/>
        </w:rPr>
        <w:t>[</w:t>
      </w:r>
      <w:r w:rsidRPr="00771675">
        <w:rPr>
          <w:color w:val="000000" w:themeColor="text1"/>
        </w:rPr>
        <w:t>SD 10.4 anni</w:t>
      </w:r>
      <w:r w:rsidR="00BD7915" w:rsidRPr="00771675">
        <w:rPr>
          <w:color w:val="000000" w:themeColor="text1"/>
        </w:rPr>
        <w:t>]</w:t>
      </w:r>
      <w:r w:rsidRPr="00771675">
        <w:rPr>
          <w:color w:val="000000" w:themeColor="text1"/>
        </w:rPr>
        <w:t>). La maggior parte dei soggetti reclutati era residente da più di un anno in LTCF (78.</w:t>
      </w:r>
      <w:r w:rsidR="00C164DB" w:rsidRPr="00771675">
        <w:rPr>
          <w:color w:val="000000" w:themeColor="text1"/>
        </w:rPr>
        <w:t>4</w:t>
      </w:r>
      <w:r w:rsidRPr="00771675">
        <w:rPr>
          <w:color w:val="000000" w:themeColor="text1"/>
        </w:rPr>
        <w:t xml:space="preserve">%) </w:t>
      </w:r>
      <w:r w:rsidR="00BD7915" w:rsidRPr="00771675">
        <w:rPr>
          <w:color w:val="000000" w:themeColor="text1"/>
        </w:rPr>
        <w:t xml:space="preserve">ed era caratterizzato da </w:t>
      </w:r>
      <w:r w:rsidR="00C164DB" w:rsidRPr="00771675">
        <w:rPr>
          <w:color w:val="000000" w:themeColor="text1"/>
        </w:rPr>
        <w:t xml:space="preserve">incontinenza urinaria e/o fecale (81%) nonché da </w:t>
      </w:r>
      <w:r w:rsidR="00BD7915" w:rsidRPr="00771675">
        <w:rPr>
          <w:color w:val="000000" w:themeColor="text1"/>
        </w:rPr>
        <w:t>un considerevole deterioramento delle capacità cognitive</w:t>
      </w:r>
      <w:r w:rsidRPr="00771675">
        <w:rPr>
          <w:color w:val="000000" w:themeColor="text1"/>
        </w:rPr>
        <w:t xml:space="preserve"> (70.2%)</w:t>
      </w:r>
      <w:r w:rsidR="00C164DB" w:rsidRPr="00771675">
        <w:rPr>
          <w:color w:val="000000" w:themeColor="text1"/>
        </w:rPr>
        <w:t xml:space="preserve"> e del</w:t>
      </w:r>
      <w:r w:rsidR="000A35D8" w:rsidRPr="00771675">
        <w:rPr>
          <w:color w:val="000000" w:themeColor="text1"/>
        </w:rPr>
        <w:t xml:space="preserve"> grado di autonomia </w:t>
      </w:r>
      <w:r w:rsidR="00C164DB" w:rsidRPr="00771675">
        <w:rPr>
          <w:color w:val="000000" w:themeColor="text1"/>
        </w:rPr>
        <w:t>funzionale (65.8%)</w:t>
      </w:r>
      <w:r w:rsidRPr="00771675">
        <w:rPr>
          <w:color w:val="000000" w:themeColor="text1"/>
        </w:rPr>
        <w:t xml:space="preserve">. </w:t>
      </w:r>
      <w:r w:rsidR="000A35D8" w:rsidRPr="00771675">
        <w:rPr>
          <w:color w:val="000000" w:themeColor="text1"/>
        </w:rPr>
        <w:t>Complessivamente, era stato somministrato un antibiotico nel mese precedente al 27.1% dei residenti, in particolare n</w:t>
      </w:r>
      <w:r w:rsidR="00E00B3A" w:rsidRPr="00771675">
        <w:rPr>
          <w:color w:val="000000" w:themeColor="text1"/>
        </w:rPr>
        <w:t xml:space="preserve">el 9.3% dei </w:t>
      </w:r>
      <w:r w:rsidR="000A35D8" w:rsidRPr="00771675">
        <w:rPr>
          <w:color w:val="000000" w:themeColor="text1"/>
        </w:rPr>
        <w:t xml:space="preserve">soggetti </w:t>
      </w:r>
      <w:r w:rsidR="00E00B3A" w:rsidRPr="00771675">
        <w:rPr>
          <w:color w:val="000000" w:themeColor="text1"/>
        </w:rPr>
        <w:t xml:space="preserve">erano state somministrate penicilline associate ad inibitori delle </w:t>
      </w:r>
      <w:r w:rsidR="00E00B3A" w:rsidRPr="00771675">
        <w:rPr>
          <w:bCs/>
          <w:color w:val="000000"/>
        </w:rPr>
        <w:t>ß-</w:t>
      </w:r>
      <w:proofErr w:type="spellStart"/>
      <w:r w:rsidR="00E00B3A" w:rsidRPr="00771675">
        <w:rPr>
          <w:bCs/>
          <w:color w:val="000000"/>
        </w:rPr>
        <w:t>lattamasi</w:t>
      </w:r>
      <w:proofErr w:type="spellEnd"/>
      <w:r w:rsidR="00E00B3A" w:rsidRPr="00771675">
        <w:rPr>
          <w:bCs/>
          <w:color w:val="000000"/>
        </w:rPr>
        <w:t xml:space="preserve">, nel 4.2% cefalosporine di terza generazione, </w:t>
      </w:r>
      <w:r w:rsidR="00917B17" w:rsidRPr="00771675">
        <w:rPr>
          <w:bCs/>
          <w:color w:val="000000"/>
        </w:rPr>
        <w:t>nell’</w:t>
      </w:r>
      <w:r w:rsidR="00E00B3A" w:rsidRPr="00771675">
        <w:rPr>
          <w:bCs/>
          <w:color w:val="000000"/>
        </w:rPr>
        <w:t xml:space="preserve">8.6% </w:t>
      </w:r>
      <w:proofErr w:type="spellStart"/>
      <w:r w:rsidR="00E00B3A" w:rsidRPr="00771675">
        <w:rPr>
          <w:bCs/>
          <w:color w:val="000000"/>
        </w:rPr>
        <w:t>fluorochinoloni</w:t>
      </w:r>
      <w:proofErr w:type="spellEnd"/>
      <w:r w:rsidR="00E00B3A" w:rsidRPr="00771675">
        <w:rPr>
          <w:bCs/>
          <w:color w:val="000000"/>
        </w:rPr>
        <w:t xml:space="preserve"> e nel 9.7% </w:t>
      </w:r>
      <w:proofErr w:type="spellStart"/>
      <w:r w:rsidR="00E00B3A" w:rsidRPr="00771675">
        <w:rPr>
          <w:bCs/>
          <w:color w:val="000000"/>
        </w:rPr>
        <w:t>cotrimossazolo</w:t>
      </w:r>
      <w:proofErr w:type="spellEnd"/>
      <w:r w:rsidR="00E00B3A" w:rsidRPr="00771675">
        <w:rPr>
          <w:color w:val="000000" w:themeColor="text1"/>
        </w:rPr>
        <w:t>.</w:t>
      </w:r>
      <w:r w:rsidRPr="00771675">
        <w:rPr>
          <w:color w:val="000000" w:themeColor="text1"/>
        </w:rPr>
        <w:t xml:space="preserve"> </w:t>
      </w:r>
      <w:r w:rsidR="000A35D8" w:rsidRPr="00771675">
        <w:rPr>
          <w:color w:val="000000" w:themeColor="text1"/>
        </w:rPr>
        <w:t>I</w:t>
      </w:r>
      <w:r w:rsidR="001C1263" w:rsidRPr="00771675">
        <w:rPr>
          <w:color w:val="000000" w:themeColor="text1"/>
        </w:rPr>
        <w:t xml:space="preserve">l </w:t>
      </w:r>
      <w:r w:rsidRPr="00771675">
        <w:rPr>
          <w:color w:val="000000" w:themeColor="text1"/>
        </w:rPr>
        <w:t>16.</w:t>
      </w:r>
      <w:r w:rsidR="00C164DB" w:rsidRPr="00771675">
        <w:rPr>
          <w:color w:val="000000" w:themeColor="text1"/>
        </w:rPr>
        <w:t>6</w:t>
      </w:r>
      <w:r w:rsidRPr="00771675">
        <w:rPr>
          <w:color w:val="000000" w:themeColor="text1"/>
        </w:rPr>
        <w:t xml:space="preserve">% </w:t>
      </w:r>
      <w:r w:rsidR="001C1263" w:rsidRPr="00771675">
        <w:rPr>
          <w:color w:val="000000" w:themeColor="text1"/>
        </w:rPr>
        <w:t xml:space="preserve">dei soggetti reclutati </w:t>
      </w:r>
      <w:r w:rsidR="00BD7915" w:rsidRPr="00771675">
        <w:rPr>
          <w:color w:val="000000" w:themeColor="text1"/>
        </w:rPr>
        <w:t>aveva un catetere urinario</w:t>
      </w:r>
      <w:r w:rsidRPr="00771675">
        <w:rPr>
          <w:color w:val="000000" w:themeColor="text1"/>
        </w:rPr>
        <w:t>,</w:t>
      </w:r>
      <w:r w:rsidR="00896262" w:rsidRPr="00771675">
        <w:rPr>
          <w:color w:val="000000" w:themeColor="text1"/>
        </w:rPr>
        <w:t xml:space="preserve"> il 14.6% ulcere da decubito, il </w:t>
      </w:r>
      <w:r w:rsidR="008B52CE" w:rsidRPr="00771675">
        <w:rPr>
          <w:color w:val="000000" w:themeColor="text1"/>
        </w:rPr>
        <w:t>15.7% lesioni cutanee;</w:t>
      </w:r>
      <w:r w:rsidRPr="00771675">
        <w:rPr>
          <w:color w:val="000000" w:themeColor="text1"/>
        </w:rPr>
        <w:t xml:space="preserve"> </w:t>
      </w:r>
      <w:r w:rsidR="001C1263" w:rsidRPr="00771675">
        <w:rPr>
          <w:color w:val="000000" w:themeColor="text1"/>
        </w:rPr>
        <w:t xml:space="preserve">il </w:t>
      </w:r>
      <w:r w:rsidRPr="00771675">
        <w:rPr>
          <w:color w:val="000000" w:themeColor="text1"/>
        </w:rPr>
        <w:t xml:space="preserve">9.5% </w:t>
      </w:r>
      <w:r w:rsidR="001C1263" w:rsidRPr="00771675">
        <w:rPr>
          <w:color w:val="000000" w:themeColor="text1"/>
        </w:rPr>
        <w:t>era</w:t>
      </w:r>
      <w:r w:rsidR="00BD7915" w:rsidRPr="00771675">
        <w:rPr>
          <w:color w:val="000000" w:themeColor="text1"/>
        </w:rPr>
        <w:t xml:space="preserve"> stato ospedalizzato nei tre mesi precedenti</w:t>
      </w:r>
      <w:r w:rsidR="007D5864" w:rsidRPr="00771675">
        <w:rPr>
          <w:color w:val="000000" w:themeColor="text1"/>
        </w:rPr>
        <w:t>,</w:t>
      </w:r>
      <w:r w:rsidR="00BD7915" w:rsidRPr="00771675">
        <w:rPr>
          <w:color w:val="000000" w:themeColor="text1"/>
        </w:rPr>
        <w:t xml:space="preserve"> il</w:t>
      </w:r>
      <w:r w:rsidRPr="00771675">
        <w:rPr>
          <w:color w:val="000000" w:themeColor="text1"/>
        </w:rPr>
        <w:t xml:space="preserve"> 3.8% </w:t>
      </w:r>
      <w:r w:rsidR="00BD7915" w:rsidRPr="00771675">
        <w:rPr>
          <w:color w:val="000000" w:themeColor="text1"/>
        </w:rPr>
        <w:t>disponeva di un catetere vascolare</w:t>
      </w:r>
      <w:r w:rsidR="007D5864" w:rsidRPr="00771675">
        <w:rPr>
          <w:color w:val="000000" w:themeColor="text1"/>
        </w:rPr>
        <w:t xml:space="preserve"> e l’1.1% era stato sottoposto ad intervento chirurgico nel mese precedente.</w:t>
      </w:r>
    </w:p>
    <w:p w:rsidR="00B77D54" w:rsidRPr="00771675" w:rsidRDefault="000A35D8" w:rsidP="00ED3CA4">
      <w:pPr>
        <w:keepNext/>
        <w:spacing w:line="360" w:lineRule="auto"/>
        <w:jc w:val="both"/>
        <w:rPr>
          <w:color w:val="000000" w:themeColor="text1"/>
        </w:rPr>
      </w:pPr>
      <w:r w:rsidRPr="00771675">
        <w:rPr>
          <w:color w:val="000000" w:themeColor="text1"/>
        </w:rPr>
        <w:t>Durante il giorno della rilevazione, i</w:t>
      </w:r>
      <w:r w:rsidR="00B77D54" w:rsidRPr="00771675">
        <w:rPr>
          <w:color w:val="000000" w:themeColor="text1"/>
        </w:rPr>
        <w:t>l 7.7% (n = 35) era affetto da infezione</w:t>
      </w:r>
      <w:r w:rsidRPr="00771675">
        <w:rPr>
          <w:color w:val="000000" w:themeColor="text1"/>
        </w:rPr>
        <w:t xml:space="preserve"> ed i</w:t>
      </w:r>
      <w:r w:rsidR="00BD7915" w:rsidRPr="00771675">
        <w:rPr>
          <w:color w:val="000000" w:themeColor="text1"/>
        </w:rPr>
        <w:t xml:space="preserve">l </w:t>
      </w:r>
      <w:r w:rsidR="00067291" w:rsidRPr="00771675">
        <w:rPr>
          <w:color w:val="000000" w:themeColor="text1"/>
        </w:rPr>
        <w:t>4</w:t>
      </w:r>
      <w:r w:rsidR="00ED3CA4" w:rsidRPr="00771675">
        <w:rPr>
          <w:color w:val="000000" w:themeColor="text1"/>
        </w:rPr>
        <w:t>.</w:t>
      </w:r>
      <w:r w:rsidR="00067291" w:rsidRPr="00771675">
        <w:rPr>
          <w:color w:val="000000" w:themeColor="text1"/>
        </w:rPr>
        <w:t>6</w:t>
      </w:r>
      <w:r w:rsidR="00ED3CA4" w:rsidRPr="00771675">
        <w:rPr>
          <w:color w:val="000000" w:themeColor="text1"/>
        </w:rPr>
        <w:t>%</w:t>
      </w:r>
      <w:r w:rsidR="00BD7915" w:rsidRPr="00771675">
        <w:rPr>
          <w:color w:val="000000" w:themeColor="text1"/>
        </w:rPr>
        <w:t xml:space="preserve"> </w:t>
      </w:r>
      <w:r w:rsidR="00B77D54" w:rsidRPr="00771675">
        <w:rPr>
          <w:color w:val="000000" w:themeColor="text1"/>
        </w:rPr>
        <w:t xml:space="preserve">(n = 21) </w:t>
      </w:r>
      <w:r w:rsidR="00BD7915" w:rsidRPr="00771675">
        <w:rPr>
          <w:color w:val="000000" w:themeColor="text1"/>
        </w:rPr>
        <w:t>stava assumendo terapia antibiotica</w:t>
      </w:r>
      <w:r w:rsidR="00ED3CA4" w:rsidRPr="00771675">
        <w:rPr>
          <w:color w:val="000000" w:themeColor="text1"/>
        </w:rPr>
        <w:t>.</w:t>
      </w:r>
    </w:p>
    <w:p w:rsidR="0097016F" w:rsidRPr="00771675" w:rsidRDefault="00BD7915" w:rsidP="00ED3CA4">
      <w:pPr>
        <w:keepNext/>
        <w:spacing w:line="360" w:lineRule="auto"/>
        <w:jc w:val="both"/>
        <w:rPr>
          <w:color w:val="000000" w:themeColor="text1"/>
        </w:rPr>
      </w:pPr>
      <w:r w:rsidRPr="00771675">
        <w:rPr>
          <w:color w:val="000000" w:themeColor="text1"/>
        </w:rPr>
        <w:t xml:space="preserve">I degenti colonizzati con </w:t>
      </w:r>
      <w:r w:rsidR="001C1263" w:rsidRPr="00771675">
        <w:rPr>
          <w:color w:val="000000" w:themeColor="text1"/>
        </w:rPr>
        <w:t xml:space="preserve">ceppi produttori di </w:t>
      </w:r>
      <w:r w:rsidRPr="00771675">
        <w:rPr>
          <w:color w:val="000000" w:themeColor="text1"/>
        </w:rPr>
        <w:t>ESBL</w:t>
      </w:r>
      <w:r w:rsidR="00ED3CA4" w:rsidRPr="00771675">
        <w:rPr>
          <w:color w:val="000000" w:themeColor="text1"/>
        </w:rPr>
        <w:t xml:space="preserve"> (8</w:t>
      </w:r>
      <w:r w:rsidR="00F952DA" w:rsidRPr="00771675">
        <w:rPr>
          <w:color w:val="000000" w:themeColor="text1"/>
        </w:rPr>
        <w:t>8</w:t>
      </w:r>
      <w:r w:rsidR="00ED3CA4" w:rsidRPr="00771675">
        <w:rPr>
          <w:color w:val="000000" w:themeColor="text1"/>
        </w:rPr>
        <w:t>.</w:t>
      </w:r>
      <w:r w:rsidR="00F952DA" w:rsidRPr="00771675">
        <w:rPr>
          <w:color w:val="000000" w:themeColor="text1"/>
        </w:rPr>
        <w:t>8</w:t>
      </w:r>
      <w:r w:rsidR="00ED3CA4" w:rsidRPr="00771675">
        <w:rPr>
          <w:color w:val="000000" w:themeColor="text1"/>
        </w:rPr>
        <w:t xml:space="preserve">% </w:t>
      </w:r>
      <w:proofErr w:type="spellStart"/>
      <w:r w:rsidR="00ED3CA4" w:rsidRPr="00771675">
        <w:rPr>
          <w:i/>
          <w:iCs/>
          <w:color w:val="000000" w:themeColor="text1"/>
        </w:rPr>
        <w:t>Enterobacteriaceae</w:t>
      </w:r>
      <w:proofErr w:type="spellEnd"/>
      <w:r w:rsidR="00ED3CA4" w:rsidRPr="00771675">
        <w:rPr>
          <w:i/>
          <w:iCs/>
          <w:color w:val="000000" w:themeColor="text1"/>
        </w:rPr>
        <w:t xml:space="preserve"> </w:t>
      </w:r>
      <w:r w:rsidR="00F952DA" w:rsidRPr="00771675">
        <w:rPr>
          <w:color w:val="000000" w:themeColor="text1"/>
        </w:rPr>
        <w:t>e</w:t>
      </w:r>
      <w:r w:rsidR="00ED3CA4" w:rsidRPr="00771675">
        <w:rPr>
          <w:color w:val="000000" w:themeColor="text1"/>
        </w:rPr>
        <w:t xml:space="preserve"> 1</w:t>
      </w:r>
      <w:r w:rsidR="00F952DA" w:rsidRPr="00771675">
        <w:rPr>
          <w:color w:val="000000" w:themeColor="text1"/>
        </w:rPr>
        <w:t>1</w:t>
      </w:r>
      <w:r w:rsidR="00ED3CA4" w:rsidRPr="00771675">
        <w:rPr>
          <w:color w:val="000000" w:themeColor="text1"/>
        </w:rPr>
        <w:t>.</w:t>
      </w:r>
      <w:r w:rsidR="00F952DA" w:rsidRPr="00771675">
        <w:rPr>
          <w:color w:val="000000" w:themeColor="text1"/>
        </w:rPr>
        <w:t>2</w:t>
      </w:r>
      <w:r w:rsidR="00ED3CA4" w:rsidRPr="00771675">
        <w:rPr>
          <w:color w:val="000000" w:themeColor="text1"/>
        </w:rPr>
        <w:t>% GNB</w:t>
      </w:r>
      <w:r w:rsidRPr="00771675">
        <w:rPr>
          <w:color w:val="000000" w:themeColor="text1"/>
        </w:rPr>
        <w:t xml:space="preserve"> non-fermentanti</w:t>
      </w:r>
      <w:r w:rsidR="00ED3CA4" w:rsidRPr="00771675">
        <w:rPr>
          <w:color w:val="000000" w:themeColor="text1"/>
        </w:rPr>
        <w:t xml:space="preserve">) </w:t>
      </w:r>
      <w:r w:rsidRPr="00771675">
        <w:rPr>
          <w:color w:val="000000" w:themeColor="text1"/>
        </w:rPr>
        <w:t xml:space="preserve">e </w:t>
      </w:r>
      <w:r w:rsidR="00ED3CA4" w:rsidRPr="00771675">
        <w:rPr>
          <w:color w:val="000000" w:themeColor="text1"/>
        </w:rPr>
        <w:t xml:space="preserve">GNB </w:t>
      </w:r>
      <w:r w:rsidRPr="00771675">
        <w:rPr>
          <w:color w:val="000000" w:themeColor="text1"/>
        </w:rPr>
        <w:t xml:space="preserve">produttori di </w:t>
      </w:r>
      <w:proofErr w:type="spellStart"/>
      <w:r w:rsidRPr="00771675">
        <w:rPr>
          <w:color w:val="000000" w:themeColor="text1"/>
        </w:rPr>
        <w:t>carbapenemasi</w:t>
      </w:r>
      <w:proofErr w:type="spellEnd"/>
      <w:r w:rsidRPr="00771675">
        <w:rPr>
          <w:color w:val="000000" w:themeColor="text1"/>
        </w:rPr>
        <w:t xml:space="preserve"> </w:t>
      </w:r>
      <w:r w:rsidR="00ED3CA4" w:rsidRPr="00771675">
        <w:rPr>
          <w:color w:val="000000" w:themeColor="text1"/>
        </w:rPr>
        <w:t>(7</w:t>
      </w:r>
      <w:r w:rsidR="00F952DA" w:rsidRPr="00771675">
        <w:rPr>
          <w:color w:val="000000" w:themeColor="text1"/>
        </w:rPr>
        <w:t>7.8</w:t>
      </w:r>
      <w:r w:rsidR="00ED3CA4" w:rsidRPr="00771675">
        <w:rPr>
          <w:color w:val="000000" w:themeColor="text1"/>
        </w:rPr>
        <w:t xml:space="preserve">% </w:t>
      </w:r>
      <w:proofErr w:type="spellStart"/>
      <w:r w:rsidR="00ED3CA4" w:rsidRPr="00771675">
        <w:rPr>
          <w:i/>
          <w:iCs/>
          <w:color w:val="000000" w:themeColor="text1"/>
        </w:rPr>
        <w:t>Enterobacteriaceae</w:t>
      </w:r>
      <w:proofErr w:type="spellEnd"/>
      <w:r w:rsidR="00ED3CA4" w:rsidRPr="00771675">
        <w:rPr>
          <w:i/>
          <w:iCs/>
          <w:color w:val="000000" w:themeColor="text1"/>
        </w:rPr>
        <w:t xml:space="preserve"> </w:t>
      </w:r>
      <w:r w:rsidR="00F952DA" w:rsidRPr="00771675">
        <w:rPr>
          <w:color w:val="000000" w:themeColor="text1"/>
        </w:rPr>
        <w:t>e</w:t>
      </w:r>
      <w:r w:rsidR="00ED3CA4" w:rsidRPr="00771675">
        <w:rPr>
          <w:color w:val="000000" w:themeColor="text1"/>
        </w:rPr>
        <w:t xml:space="preserve"> 2</w:t>
      </w:r>
      <w:r w:rsidR="00F952DA" w:rsidRPr="00771675">
        <w:rPr>
          <w:color w:val="000000" w:themeColor="text1"/>
        </w:rPr>
        <w:t>2.2</w:t>
      </w:r>
      <w:r w:rsidR="00ED3CA4" w:rsidRPr="00771675">
        <w:rPr>
          <w:color w:val="000000" w:themeColor="text1"/>
        </w:rPr>
        <w:t>% GNB</w:t>
      </w:r>
      <w:r w:rsidRPr="00771675">
        <w:rPr>
          <w:color w:val="000000" w:themeColor="text1"/>
        </w:rPr>
        <w:t xml:space="preserve"> non-fermentanti</w:t>
      </w:r>
      <w:r w:rsidR="00ED3CA4" w:rsidRPr="00771675">
        <w:rPr>
          <w:color w:val="000000" w:themeColor="text1"/>
        </w:rPr>
        <w:t>)</w:t>
      </w:r>
      <w:r w:rsidRPr="00771675">
        <w:rPr>
          <w:color w:val="000000" w:themeColor="text1"/>
        </w:rPr>
        <w:t xml:space="preserve"> erano</w:t>
      </w:r>
      <w:r w:rsidR="00ED3CA4" w:rsidRPr="00771675">
        <w:rPr>
          <w:color w:val="000000" w:themeColor="text1"/>
        </w:rPr>
        <w:t xml:space="preserve"> 39.5% (CI95, 32.5%-47%) </w:t>
      </w:r>
      <w:r w:rsidRPr="00771675">
        <w:rPr>
          <w:color w:val="000000" w:themeColor="text1"/>
        </w:rPr>
        <w:t>e</w:t>
      </w:r>
      <w:r w:rsidR="00ED3CA4" w:rsidRPr="00771675">
        <w:rPr>
          <w:color w:val="000000" w:themeColor="text1"/>
        </w:rPr>
        <w:t xml:space="preserve"> 4% (CI95, 2.8%-5.6%), r</w:t>
      </w:r>
      <w:r w:rsidRPr="00771675">
        <w:rPr>
          <w:color w:val="000000" w:themeColor="text1"/>
        </w:rPr>
        <w:t>ispettivamente</w:t>
      </w:r>
      <w:r w:rsidR="00ED3CA4" w:rsidRPr="00771675">
        <w:rPr>
          <w:color w:val="000000" w:themeColor="text1"/>
        </w:rPr>
        <w:t xml:space="preserve">. </w:t>
      </w:r>
      <w:r w:rsidR="001C1263" w:rsidRPr="00771675">
        <w:rPr>
          <w:color w:val="000000" w:themeColor="text1"/>
        </w:rPr>
        <w:t xml:space="preserve">La prevalenza di colonizzazione a livello di singola struttura variava dal </w:t>
      </w:r>
      <w:r w:rsidR="00E741C3" w:rsidRPr="00771675">
        <w:rPr>
          <w:color w:val="000000" w:themeColor="text1"/>
        </w:rPr>
        <w:t>14.3</w:t>
      </w:r>
      <w:r w:rsidR="001C1263" w:rsidRPr="00771675">
        <w:rPr>
          <w:color w:val="000000" w:themeColor="text1"/>
        </w:rPr>
        <w:t>% al 57.1% per i ceppi produttori di</w:t>
      </w:r>
      <w:r w:rsidR="00ED3CA4" w:rsidRPr="00771675">
        <w:rPr>
          <w:color w:val="000000" w:themeColor="text1"/>
        </w:rPr>
        <w:t xml:space="preserve"> ESBL </w:t>
      </w:r>
      <w:r w:rsidR="001C1263" w:rsidRPr="00771675">
        <w:rPr>
          <w:color w:val="000000" w:themeColor="text1"/>
        </w:rPr>
        <w:t>e da 0 a</w:t>
      </w:r>
      <w:r w:rsidR="00ED3CA4" w:rsidRPr="00771675">
        <w:rPr>
          <w:color w:val="000000" w:themeColor="text1"/>
        </w:rPr>
        <w:t xml:space="preserve"> </w:t>
      </w:r>
      <w:r w:rsidR="00E741C3" w:rsidRPr="00771675">
        <w:rPr>
          <w:color w:val="000000" w:themeColor="text1"/>
        </w:rPr>
        <w:t>9</w:t>
      </w:r>
      <w:r w:rsidR="00ED3CA4" w:rsidRPr="00771675">
        <w:rPr>
          <w:color w:val="000000" w:themeColor="text1"/>
        </w:rPr>
        <w:t>.</w:t>
      </w:r>
      <w:r w:rsidR="00E741C3" w:rsidRPr="00771675">
        <w:rPr>
          <w:color w:val="000000" w:themeColor="text1"/>
        </w:rPr>
        <w:t>5</w:t>
      </w:r>
      <w:r w:rsidR="00ED3CA4" w:rsidRPr="00771675">
        <w:rPr>
          <w:color w:val="000000" w:themeColor="text1"/>
        </w:rPr>
        <w:t xml:space="preserve">% </w:t>
      </w:r>
      <w:r w:rsidR="001C1263" w:rsidRPr="00771675">
        <w:rPr>
          <w:color w:val="000000" w:themeColor="text1"/>
        </w:rPr>
        <w:t>per i GNB produttori di</w:t>
      </w:r>
      <w:r w:rsidR="00ED3CA4" w:rsidRPr="00771675">
        <w:rPr>
          <w:color w:val="000000" w:themeColor="text1"/>
        </w:rPr>
        <w:t xml:space="preserve"> </w:t>
      </w:r>
      <w:proofErr w:type="spellStart"/>
      <w:r w:rsidR="00ED3CA4" w:rsidRPr="00771675">
        <w:rPr>
          <w:color w:val="000000" w:themeColor="text1"/>
        </w:rPr>
        <w:t>carbapenemas</w:t>
      </w:r>
      <w:r w:rsidR="001C1263" w:rsidRPr="00771675">
        <w:rPr>
          <w:color w:val="000000" w:themeColor="text1"/>
        </w:rPr>
        <w:t>i</w:t>
      </w:r>
      <w:proofErr w:type="spellEnd"/>
      <w:r w:rsidR="00ED3CA4" w:rsidRPr="00771675">
        <w:rPr>
          <w:color w:val="000000" w:themeColor="text1"/>
        </w:rPr>
        <w:t xml:space="preserve">. </w:t>
      </w:r>
      <w:r w:rsidR="001C1263" w:rsidRPr="00771675">
        <w:rPr>
          <w:color w:val="000000" w:themeColor="text1"/>
        </w:rPr>
        <w:t xml:space="preserve">I fattori di rischio significativamente associati alla colonizzazione da MDR-GNB differivano tra i residenti colonizzati con GNB produttori di ESBL e quelli colonizzati con ceppi produttori di </w:t>
      </w:r>
      <w:proofErr w:type="spellStart"/>
      <w:r w:rsidR="001C1263" w:rsidRPr="00771675">
        <w:rPr>
          <w:color w:val="000000" w:themeColor="text1"/>
        </w:rPr>
        <w:t>carbapenemasi</w:t>
      </w:r>
      <w:proofErr w:type="spellEnd"/>
      <w:r w:rsidR="00ED3CA4" w:rsidRPr="00771675">
        <w:rPr>
          <w:color w:val="000000" w:themeColor="text1"/>
        </w:rPr>
        <w:t xml:space="preserve">. </w:t>
      </w:r>
      <w:r w:rsidR="001C1263" w:rsidRPr="00771675">
        <w:rPr>
          <w:color w:val="000000" w:themeColor="text1"/>
        </w:rPr>
        <w:t xml:space="preserve">L’appartenenza al genere maschile </w:t>
      </w:r>
      <w:r w:rsidR="00ED3CA4" w:rsidRPr="00771675">
        <w:rPr>
          <w:color w:val="000000" w:themeColor="text1"/>
        </w:rPr>
        <w:t xml:space="preserve">(OR, 2.2; CI95, 1.4-3.7; </w:t>
      </w:r>
      <w:r w:rsidR="00ED3CA4" w:rsidRPr="00771675">
        <w:rPr>
          <w:i/>
          <w:iCs/>
          <w:color w:val="000000" w:themeColor="text1"/>
        </w:rPr>
        <w:t xml:space="preserve">p </w:t>
      </w:r>
      <w:r w:rsidR="00ED3CA4" w:rsidRPr="00771675">
        <w:rPr>
          <w:color w:val="000000" w:themeColor="text1"/>
        </w:rPr>
        <w:t xml:space="preserve">= 0.002), </w:t>
      </w:r>
      <w:r w:rsidR="001C1263" w:rsidRPr="00771675">
        <w:rPr>
          <w:color w:val="000000" w:themeColor="text1"/>
        </w:rPr>
        <w:t xml:space="preserve">una pregressa esposizione alle cefalosporine di terza generazione </w:t>
      </w:r>
      <w:r w:rsidR="00ED3CA4" w:rsidRPr="00771675">
        <w:rPr>
          <w:color w:val="000000" w:themeColor="text1"/>
        </w:rPr>
        <w:t xml:space="preserve">(OR, 3.9; CI95, 1.3-12; </w:t>
      </w:r>
      <w:r w:rsidR="00ED3CA4" w:rsidRPr="00771675">
        <w:rPr>
          <w:i/>
          <w:iCs/>
          <w:color w:val="000000" w:themeColor="text1"/>
        </w:rPr>
        <w:t xml:space="preserve">p </w:t>
      </w:r>
      <w:r w:rsidR="00ED3CA4" w:rsidRPr="00771675">
        <w:rPr>
          <w:color w:val="000000" w:themeColor="text1"/>
        </w:rPr>
        <w:t xml:space="preserve">= 0.016) </w:t>
      </w:r>
      <w:r w:rsidR="001C1263" w:rsidRPr="00771675">
        <w:rPr>
          <w:color w:val="000000" w:themeColor="text1"/>
        </w:rPr>
        <w:t>e l’allettamento</w:t>
      </w:r>
      <w:r w:rsidR="00ED3CA4" w:rsidRPr="00771675">
        <w:rPr>
          <w:color w:val="000000" w:themeColor="text1"/>
        </w:rPr>
        <w:t xml:space="preserve"> (OR, 1.7; CI95, 1-2.9; </w:t>
      </w:r>
      <w:r w:rsidR="00ED3CA4" w:rsidRPr="00771675">
        <w:rPr>
          <w:i/>
          <w:iCs/>
          <w:color w:val="000000" w:themeColor="text1"/>
        </w:rPr>
        <w:t xml:space="preserve">p </w:t>
      </w:r>
      <w:r w:rsidR="00ED3CA4" w:rsidRPr="00771675">
        <w:rPr>
          <w:color w:val="000000" w:themeColor="text1"/>
        </w:rPr>
        <w:t xml:space="preserve">= 0.04) </w:t>
      </w:r>
      <w:r w:rsidR="001C1263" w:rsidRPr="00771675">
        <w:rPr>
          <w:color w:val="000000" w:themeColor="text1"/>
        </w:rPr>
        <w:t>erano indipendentemente associati con la colonizzazione da GNB produttori di ESBL</w:t>
      </w:r>
      <w:r w:rsidR="00ED3CA4" w:rsidRPr="00771675">
        <w:rPr>
          <w:color w:val="000000" w:themeColor="text1"/>
        </w:rPr>
        <w:t xml:space="preserve">, </w:t>
      </w:r>
      <w:r w:rsidR="001C1263" w:rsidRPr="00771675">
        <w:rPr>
          <w:color w:val="000000" w:themeColor="text1"/>
        </w:rPr>
        <w:t>mentre la pregressa ospedalizzazione</w:t>
      </w:r>
      <w:r w:rsidR="00ED3CA4" w:rsidRPr="00771675">
        <w:rPr>
          <w:color w:val="000000" w:themeColor="text1"/>
        </w:rPr>
        <w:t xml:space="preserve"> (OR, 4.1; CI95, 1.3- 13.1; </w:t>
      </w:r>
      <w:r w:rsidR="00ED3CA4" w:rsidRPr="00771675">
        <w:rPr>
          <w:i/>
          <w:iCs/>
          <w:color w:val="000000" w:themeColor="text1"/>
        </w:rPr>
        <w:t xml:space="preserve">p </w:t>
      </w:r>
      <w:r w:rsidR="00ED3CA4" w:rsidRPr="00771675">
        <w:rPr>
          <w:color w:val="000000" w:themeColor="text1"/>
        </w:rPr>
        <w:t xml:space="preserve">= 0.02) </w:t>
      </w:r>
      <w:r w:rsidR="001C1263" w:rsidRPr="00771675">
        <w:rPr>
          <w:color w:val="000000" w:themeColor="text1"/>
        </w:rPr>
        <w:t xml:space="preserve">rappresentava l’unico fattore di rischio indipendentemente associato con la colonizzazione da ceppi produttori di </w:t>
      </w:r>
      <w:proofErr w:type="spellStart"/>
      <w:r w:rsidR="001C1263" w:rsidRPr="00771675">
        <w:rPr>
          <w:color w:val="000000" w:themeColor="text1"/>
        </w:rPr>
        <w:t>carbapenemasi</w:t>
      </w:r>
      <w:proofErr w:type="spellEnd"/>
      <w:r w:rsidR="001C1263" w:rsidRPr="00771675">
        <w:rPr>
          <w:color w:val="000000" w:themeColor="text1"/>
        </w:rPr>
        <w:t>.</w:t>
      </w:r>
    </w:p>
    <w:p w:rsidR="00640A63" w:rsidRPr="00771675" w:rsidRDefault="00640A63" w:rsidP="00640A63">
      <w:pPr>
        <w:spacing w:line="360" w:lineRule="auto"/>
        <w:jc w:val="both"/>
        <w:rPr>
          <w:b/>
          <w:bCs/>
          <w:color w:val="000000" w:themeColor="text1"/>
        </w:rPr>
      </w:pPr>
    </w:p>
    <w:p w:rsidR="00640A63" w:rsidRPr="00771675" w:rsidRDefault="00640A63" w:rsidP="00640A63">
      <w:pPr>
        <w:spacing w:line="360" w:lineRule="auto"/>
        <w:jc w:val="both"/>
        <w:rPr>
          <w:color w:val="000000" w:themeColor="text1"/>
        </w:rPr>
      </w:pPr>
      <w:r w:rsidRPr="00771675">
        <w:rPr>
          <w:b/>
          <w:bCs/>
          <w:color w:val="000000" w:themeColor="text1"/>
        </w:rPr>
        <w:lastRenderedPageBreak/>
        <w:t>Conclusioni</w:t>
      </w:r>
    </w:p>
    <w:p w:rsidR="00A633E4" w:rsidRPr="00771675" w:rsidRDefault="00640A63" w:rsidP="0088153E">
      <w:pPr>
        <w:spacing w:line="360" w:lineRule="auto"/>
        <w:jc w:val="both"/>
        <w:rPr>
          <w:color w:val="000000" w:themeColor="text1"/>
        </w:rPr>
      </w:pPr>
      <w:r w:rsidRPr="00771675">
        <w:rPr>
          <w:color w:val="000000" w:themeColor="text1"/>
        </w:rPr>
        <w:t xml:space="preserve">Lo studio conferma un’elevata prevalenza di colonizzazione da </w:t>
      </w:r>
      <w:r w:rsidR="0088153E" w:rsidRPr="00771675">
        <w:rPr>
          <w:color w:val="000000" w:themeColor="text1"/>
        </w:rPr>
        <w:t xml:space="preserve">GNB produttori di </w:t>
      </w:r>
      <w:r w:rsidRPr="00771675">
        <w:rPr>
          <w:color w:val="000000" w:themeColor="text1"/>
        </w:rPr>
        <w:t>ESBL</w:t>
      </w:r>
      <w:r w:rsidR="0088153E" w:rsidRPr="00771675">
        <w:rPr>
          <w:color w:val="000000" w:themeColor="text1"/>
        </w:rPr>
        <w:t xml:space="preserve"> tra i residenti nelle</w:t>
      </w:r>
      <w:r w:rsidRPr="00771675">
        <w:rPr>
          <w:color w:val="000000" w:themeColor="text1"/>
        </w:rPr>
        <w:t xml:space="preserve"> </w:t>
      </w:r>
      <w:proofErr w:type="spellStart"/>
      <w:r w:rsidRPr="00771675">
        <w:rPr>
          <w:color w:val="000000" w:themeColor="text1"/>
        </w:rPr>
        <w:t>LTCFs</w:t>
      </w:r>
      <w:proofErr w:type="spellEnd"/>
      <w:r w:rsidRPr="00771675">
        <w:rPr>
          <w:color w:val="000000" w:themeColor="text1"/>
        </w:rPr>
        <w:t xml:space="preserve"> </w:t>
      </w:r>
      <w:r w:rsidR="0088153E" w:rsidRPr="00771675">
        <w:rPr>
          <w:color w:val="000000" w:themeColor="text1"/>
        </w:rPr>
        <w:t xml:space="preserve">ed evidenzia un allarmante tasso di colonizzazione da GNB produttori di </w:t>
      </w:r>
      <w:proofErr w:type="spellStart"/>
      <w:r w:rsidR="0088153E" w:rsidRPr="00771675">
        <w:rPr>
          <w:color w:val="000000" w:themeColor="text1"/>
        </w:rPr>
        <w:t>carbapenemasi</w:t>
      </w:r>
      <w:proofErr w:type="spellEnd"/>
      <w:r w:rsidRPr="00771675">
        <w:rPr>
          <w:color w:val="000000" w:themeColor="text1"/>
        </w:rPr>
        <w:t xml:space="preserve">. </w:t>
      </w:r>
      <w:r w:rsidR="0088153E" w:rsidRPr="00771675">
        <w:rPr>
          <w:color w:val="000000" w:themeColor="text1"/>
        </w:rPr>
        <w:t xml:space="preserve">Da questi dati emerge la necessità urgente di promuovere e coordinare a livello nazionale un sistema di sorveglianza attiva di MDR-GNB in LTCF, che guidi le attività di prevenzione e controllo delle infezioni. Le differenze rilevate nell’associazione di specifici fattori di rischio suggeriscono che la diffusione di GNB produttori di ESBL e </w:t>
      </w:r>
      <w:proofErr w:type="spellStart"/>
      <w:r w:rsidR="0088153E" w:rsidRPr="00771675">
        <w:rPr>
          <w:color w:val="000000" w:themeColor="text1"/>
        </w:rPr>
        <w:t>carbapenemasi</w:t>
      </w:r>
      <w:proofErr w:type="spellEnd"/>
      <w:r w:rsidR="0088153E" w:rsidRPr="00771675">
        <w:rPr>
          <w:color w:val="000000" w:themeColor="text1"/>
        </w:rPr>
        <w:t xml:space="preserve"> segua percorsi differenti. Le misure di controllo e prevenzione delle infezioni dovrebbero, pertanto, essere mirate in funzione del tipo di GNB antibiotico-resistente</w:t>
      </w:r>
      <w:r w:rsidRPr="00771675">
        <w:rPr>
          <w:color w:val="000000" w:themeColor="text1"/>
        </w:rPr>
        <w:t>.</w:t>
      </w:r>
      <w:r w:rsidR="00A633E4" w:rsidRPr="00771675">
        <w:rPr>
          <w:color w:val="000000" w:themeColor="text1"/>
        </w:rPr>
        <w:br w:type="page"/>
      </w:r>
    </w:p>
    <w:p w:rsidR="00D2693E" w:rsidRPr="009A4312" w:rsidRDefault="00D2693E" w:rsidP="00D2693E">
      <w:pPr>
        <w:spacing w:line="360" w:lineRule="auto"/>
        <w:jc w:val="center"/>
        <w:rPr>
          <w:b/>
          <w:bCs/>
          <w:color w:val="000000" w:themeColor="text1"/>
          <w:lang w:val="en-GB"/>
        </w:rPr>
      </w:pPr>
      <w:r w:rsidRPr="009A4312">
        <w:rPr>
          <w:b/>
          <w:bCs/>
          <w:color w:val="000000" w:themeColor="text1"/>
          <w:lang w:val="en-GB"/>
        </w:rPr>
        <w:lastRenderedPageBreak/>
        <w:t>ABSTRACT</w:t>
      </w:r>
    </w:p>
    <w:p w:rsidR="0002430D" w:rsidRPr="009A4312" w:rsidRDefault="00A633E4" w:rsidP="00D2693E">
      <w:pPr>
        <w:spacing w:line="360" w:lineRule="auto"/>
        <w:jc w:val="both"/>
        <w:rPr>
          <w:b/>
          <w:bCs/>
          <w:color w:val="000000" w:themeColor="text1"/>
          <w:lang w:val="en-GB"/>
        </w:rPr>
      </w:pPr>
      <w:r w:rsidRPr="009A4312">
        <w:rPr>
          <w:b/>
          <w:bCs/>
          <w:color w:val="000000" w:themeColor="text1"/>
          <w:lang w:val="en-GB"/>
        </w:rPr>
        <w:t>Background</w:t>
      </w:r>
    </w:p>
    <w:p w:rsidR="0002430D" w:rsidRPr="009A4312" w:rsidRDefault="0002430D" w:rsidP="00D2693E">
      <w:pPr>
        <w:spacing w:line="360" w:lineRule="auto"/>
        <w:jc w:val="both"/>
        <w:rPr>
          <w:color w:val="000000" w:themeColor="text1"/>
          <w:lang w:val="en-GB"/>
        </w:rPr>
      </w:pPr>
      <w:r w:rsidRPr="009A4312">
        <w:rPr>
          <w:color w:val="000000" w:themeColor="text1"/>
          <w:lang w:val="en-GB"/>
        </w:rPr>
        <w:t xml:space="preserve">Although long-term care facility (LTCF) residents are at increased risk for </w:t>
      </w:r>
      <w:r w:rsidR="00072C99" w:rsidRPr="009A4312">
        <w:rPr>
          <w:color w:val="000000" w:themeColor="text1"/>
          <w:lang w:val="en-GB"/>
        </w:rPr>
        <w:t>colonisation</w:t>
      </w:r>
      <w:r w:rsidRPr="009A4312">
        <w:rPr>
          <w:color w:val="000000" w:themeColor="text1"/>
          <w:lang w:val="en-GB"/>
        </w:rPr>
        <w:t xml:space="preserve">/infection with multidrug-resistant (MDR) organisms, few data are available on the prevalence of </w:t>
      </w:r>
      <w:r w:rsidR="00072C99" w:rsidRPr="009A4312">
        <w:rPr>
          <w:color w:val="000000" w:themeColor="text1"/>
          <w:lang w:val="en-GB"/>
        </w:rPr>
        <w:t>colonisation</w:t>
      </w:r>
      <w:r w:rsidRPr="009A4312">
        <w:rPr>
          <w:color w:val="000000" w:themeColor="text1"/>
          <w:lang w:val="en-GB"/>
        </w:rPr>
        <w:t xml:space="preserve"> due to MDR-gram negative bacteria (GNB) in this setting, where i</w:t>
      </w:r>
      <w:r w:rsidR="00A633E4" w:rsidRPr="009A4312">
        <w:rPr>
          <w:color w:val="000000" w:themeColor="text1"/>
          <w:lang w:val="en-GB"/>
        </w:rPr>
        <w:t xml:space="preserve">nfection control and preventive measures to reduce the spread of </w:t>
      </w:r>
      <w:r w:rsidRPr="009A4312">
        <w:rPr>
          <w:color w:val="000000" w:themeColor="text1"/>
          <w:lang w:val="en-GB"/>
        </w:rPr>
        <w:t xml:space="preserve">MDR </w:t>
      </w:r>
      <w:r w:rsidR="00A633E4" w:rsidRPr="009A4312">
        <w:rPr>
          <w:color w:val="000000" w:themeColor="text1"/>
          <w:lang w:val="en-GB"/>
        </w:rPr>
        <w:t xml:space="preserve">bacteria are not well defined. </w:t>
      </w:r>
      <w:r w:rsidRPr="009A4312">
        <w:rPr>
          <w:color w:val="000000" w:themeColor="text1"/>
          <w:lang w:val="en-GB"/>
        </w:rPr>
        <w:t xml:space="preserve">The study investigated the prevalence and differences in the epidemiology of rectal </w:t>
      </w:r>
      <w:r w:rsidR="00072C99" w:rsidRPr="009A4312">
        <w:rPr>
          <w:color w:val="000000" w:themeColor="text1"/>
          <w:lang w:val="en-GB"/>
        </w:rPr>
        <w:t>colonisation</w:t>
      </w:r>
      <w:r w:rsidRPr="009A4312">
        <w:rPr>
          <w:color w:val="000000" w:themeColor="text1"/>
          <w:lang w:val="en-GB"/>
        </w:rPr>
        <w:t xml:space="preserve"> with extended-spectrum beta-lactamase (ESBL) and </w:t>
      </w:r>
      <w:proofErr w:type="spellStart"/>
      <w:r w:rsidRPr="009A4312">
        <w:rPr>
          <w:color w:val="000000" w:themeColor="text1"/>
          <w:lang w:val="en-GB"/>
        </w:rPr>
        <w:t>carbapenemase</w:t>
      </w:r>
      <w:proofErr w:type="spellEnd"/>
      <w:r w:rsidRPr="009A4312">
        <w:rPr>
          <w:color w:val="000000" w:themeColor="text1"/>
          <w:lang w:val="en-GB"/>
        </w:rPr>
        <w:t>-producing GNB among residents in LTCFs.</w:t>
      </w:r>
    </w:p>
    <w:p w:rsidR="00D2693E" w:rsidRPr="009A4312" w:rsidRDefault="00D2693E" w:rsidP="00D2693E">
      <w:pPr>
        <w:spacing w:line="360" w:lineRule="auto"/>
        <w:jc w:val="both"/>
        <w:rPr>
          <w:color w:val="000000" w:themeColor="text1"/>
          <w:lang w:val="en-GB"/>
        </w:rPr>
      </w:pPr>
    </w:p>
    <w:p w:rsidR="0002430D" w:rsidRPr="009A4312" w:rsidRDefault="00A633E4" w:rsidP="00D2693E">
      <w:pPr>
        <w:spacing w:line="360" w:lineRule="auto"/>
        <w:jc w:val="both"/>
        <w:rPr>
          <w:b/>
          <w:bCs/>
          <w:color w:val="000000" w:themeColor="text1"/>
          <w:lang w:val="en-GB"/>
        </w:rPr>
      </w:pPr>
      <w:r w:rsidRPr="009A4312">
        <w:rPr>
          <w:b/>
          <w:bCs/>
          <w:color w:val="000000" w:themeColor="text1"/>
          <w:lang w:val="en-GB"/>
        </w:rPr>
        <w:t>Methods</w:t>
      </w:r>
    </w:p>
    <w:p w:rsidR="00A633E4" w:rsidRPr="009A4312" w:rsidRDefault="00A633E4" w:rsidP="00D2693E">
      <w:pPr>
        <w:spacing w:line="360" w:lineRule="auto"/>
        <w:jc w:val="both"/>
        <w:rPr>
          <w:color w:val="000000" w:themeColor="text1"/>
          <w:lang w:val="en-GB"/>
        </w:rPr>
      </w:pPr>
      <w:r w:rsidRPr="009A4312">
        <w:rPr>
          <w:color w:val="000000" w:themeColor="text1"/>
          <w:lang w:val="en-GB"/>
        </w:rPr>
        <w:t xml:space="preserve">A </w:t>
      </w:r>
      <w:proofErr w:type="spellStart"/>
      <w:r w:rsidRPr="009A4312">
        <w:rPr>
          <w:color w:val="000000" w:themeColor="text1"/>
          <w:lang w:val="en-GB"/>
        </w:rPr>
        <w:t>multicenter</w:t>
      </w:r>
      <w:proofErr w:type="spellEnd"/>
      <w:r w:rsidRPr="009A4312">
        <w:rPr>
          <w:color w:val="000000" w:themeColor="text1"/>
          <w:lang w:val="en-GB"/>
        </w:rPr>
        <w:t xml:space="preserve"> point prevalence survey </w:t>
      </w:r>
      <w:r w:rsidR="0002430D" w:rsidRPr="009A4312">
        <w:rPr>
          <w:color w:val="000000" w:themeColor="text1"/>
          <w:lang w:val="en-GB"/>
        </w:rPr>
        <w:t xml:space="preserve">(PPS) </w:t>
      </w:r>
      <w:r w:rsidRPr="009A4312">
        <w:rPr>
          <w:color w:val="000000" w:themeColor="text1"/>
          <w:lang w:val="en-GB"/>
        </w:rPr>
        <w:t xml:space="preserve">was conducted in seven LTCFs in Italy. A rectal swab was collected to identify ESBL and </w:t>
      </w:r>
      <w:proofErr w:type="spellStart"/>
      <w:r w:rsidRPr="009A4312">
        <w:rPr>
          <w:color w:val="000000" w:themeColor="text1"/>
          <w:lang w:val="en-GB"/>
        </w:rPr>
        <w:t>carbapenemase</w:t>
      </w:r>
      <w:proofErr w:type="spellEnd"/>
      <w:r w:rsidRPr="009A4312">
        <w:rPr>
          <w:color w:val="000000" w:themeColor="text1"/>
          <w:lang w:val="en-GB"/>
        </w:rPr>
        <w:t xml:space="preserve">-producing isolates, using </w:t>
      </w:r>
      <w:r w:rsidRPr="009A4312">
        <w:rPr>
          <w:color w:val="000000" w:themeColor="text1"/>
          <w:shd w:val="clear" w:color="auto" w:fill="FFFFFF"/>
          <w:lang w:val="en-GB"/>
        </w:rPr>
        <w:t xml:space="preserve">rapid phenotypic methods and, subsequently, </w:t>
      </w:r>
      <w:r w:rsidRPr="009A4312">
        <w:rPr>
          <w:color w:val="000000" w:themeColor="text1"/>
          <w:lang w:val="en-GB"/>
        </w:rPr>
        <w:t xml:space="preserve">multiplex and single PCR. </w:t>
      </w:r>
      <w:r w:rsidR="0002430D" w:rsidRPr="009A4312">
        <w:rPr>
          <w:color w:val="000000" w:themeColor="text1"/>
          <w:lang w:val="en-GB"/>
        </w:rPr>
        <w:t xml:space="preserve">Clinical and epidemiological variables were assessed on the day of the PPS, including LTCF length of stay, hospitalization within three months and surgery and antimicrobial therapy within one month, functional and mental status, presence of medical devices and chronic skin lesions. </w:t>
      </w:r>
      <w:r w:rsidRPr="009A4312">
        <w:rPr>
          <w:color w:val="000000" w:themeColor="text1"/>
          <w:lang w:val="en-GB"/>
        </w:rPr>
        <w:t xml:space="preserve">Proportions and 95% confidence interval (CI95) were estimated accounting for cluster effect of the sample hierarchical structure (data collection site). The associations between </w:t>
      </w:r>
      <w:r w:rsidR="00072C99" w:rsidRPr="009A4312">
        <w:rPr>
          <w:color w:val="000000" w:themeColor="text1"/>
          <w:lang w:val="en-GB"/>
        </w:rPr>
        <w:t>colonisation</w:t>
      </w:r>
      <w:r w:rsidRPr="009A4312">
        <w:rPr>
          <w:color w:val="000000" w:themeColor="text1"/>
          <w:lang w:val="en-GB"/>
        </w:rPr>
        <w:t xml:space="preserve"> and risk factors were estimated with a multilevel multivariate logistic regression model, with the data collection site as random component, assessing variables with </w:t>
      </w:r>
      <w:r w:rsidRPr="009A4312">
        <w:rPr>
          <w:i/>
          <w:iCs/>
          <w:color w:val="000000" w:themeColor="text1"/>
          <w:lang w:val="en-GB"/>
        </w:rPr>
        <w:t xml:space="preserve">p </w:t>
      </w:r>
      <w:r w:rsidRPr="009A4312">
        <w:rPr>
          <w:color w:val="000000" w:themeColor="text1"/>
          <w:lang w:val="en-GB"/>
        </w:rPr>
        <w:t xml:space="preserve">&lt; 0.05 from bivariate analysis. Odds ratios (ORs) and CI95 were calculated to evaluate the associations. A </w:t>
      </w:r>
      <w:r w:rsidRPr="009A4312">
        <w:rPr>
          <w:i/>
          <w:iCs/>
          <w:color w:val="000000" w:themeColor="text1"/>
          <w:lang w:val="en-GB"/>
        </w:rPr>
        <w:t xml:space="preserve">p </w:t>
      </w:r>
      <w:r w:rsidRPr="009A4312">
        <w:rPr>
          <w:color w:val="000000" w:themeColor="text1"/>
          <w:lang w:val="en-GB"/>
        </w:rPr>
        <w:t xml:space="preserve">value &lt; 0.05 was considered significant. </w:t>
      </w:r>
    </w:p>
    <w:p w:rsidR="00D2693E" w:rsidRPr="009A4312" w:rsidRDefault="00D2693E" w:rsidP="00D2693E">
      <w:pPr>
        <w:spacing w:line="360" w:lineRule="auto"/>
        <w:jc w:val="both"/>
        <w:rPr>
          <w:b/>
          <w:bCs/>
          <w:color w:val="000000" w:themeColor="text1"/>
          <w:lang w:val="en-GB"/>
        </w:rPr>
      </w:pPr>
    </w:p>
    <w:p w:rsidR="00D2693E" w:rsidRPr="009A4312" w:rsidRDefault="00A633E4" w:rsidP="00D2693E">
      <w:pPr>
        <w:spacing w:line="360" w:lineRule="auto"/>
        <w:jc w:val="both"/>
        <w:rPr>
          <w:b/>
          <w:bCs/>
          <w:color w:val="000000" w:themeColor="text1"/>
          <w:lang w:val="en-GB"/>
        </w:rPr>
      </w:pPr>
      <w:r w:rsidRPr="009A4312">
        <w:rPr>
          <w:b/>
          <w:bCs/>
          <w:color w:val="000000" w:themeColor="text1"/>
          <w:lang w:val="en-GB"/>
        </w:rPr>
        <w:t>Results</w:t>
      </w:r>
    </w:p>
    <w:p w:rsidR="00C164DB" w:rsidRPr="009A4312" w:rsidRDefault="0002430D" w:rsidP="00C164DB">
      <w:pPr>
        <w:spacing w:line="360" w:lineRule="auto"/>
        <w:jc w:val="both"/>
        <w:rPr>
          <w:color w:val="000000" w:themeColor="text1"/>
          <w:lang w:val="en-GB"/>
        </w:rPr>
      </w:pPr>
      <w:r w:rsidRPr="009A4312">
        <w:rPr>
          <w:color w:val="000000" w:themeColor="text1"/>
          <w:lang w:val="en-GB"/>
        </w:rPr>
        <w:t>A total of 453 residents were enrolled (7</w:t>
      </w:r>
      <w:r w:rsidR="00C164DB" w:rsidRPr="009A4312">
        <w:rPr>
          <w:color w:val="000000" w:themeColor="text1"/>
          <w:lang w:val="en-GB"/>
        </w:rPr>
        <w:t>4.6</w:t>
      </w:r>
      <w:r w:rsidRPr="009A4312">
        <w:rPr>
          <w:color w:val="000000" w:themeColor="text1"/>
          <w:lang w:val="en-GB"/>
        </w:rPr>
        <w:t>% females; mean age 83.</w:t>
      </w:r>
      <w:r w:rsidR="00C164DB" w:rsidRPr="009A4312">
        <w:rPr>
          <w:color w:val="000000" w:themeColor="text1"/>
          <w:lang w:val="en-GB"/>
        </w:rPr>
        <w:t>7</w:t>
      </w:r>
      <w:r w:rsidRPr="009A4312">
        <w:rPr>
          <w:color w:val="000000" w:themeColor="text1"/>
          <w:lang w:val="en-GB"/>
        </w:rPr>
        <w:t xml:space="preserve"> years, SD 10.4 years). </w:t>
      </w:r>
      <w:r w:rsidR="00C164DB" w:rsidRPr="009A4312">
        <w:rPr>
          <w:color w:val="000000" w:themeColor="text1"/>
          <w:lang w:val="en-GB"/>
        </w:rPr>
        <w:t>The majority of residents had urinary and/or faecal incontinence (81%), had spent more than one year in LTCF (78.4%), and had a low mental (70.2%) and functional (65.8%) status.</w:t>
      </w:r>
      <w:r w:rsidR="00F50840" w:rsidRPr="009A4312">
        <w:rPr>
          <w:color w:val="000000" w:themeColor="text1"/>
          <w:lang w:val="en-GB"/>
        </w:rPr>
        <w:t xml:space="preserve"> 9.3% residents were administered </w:t>
      </w:r>
      <w:proofErr w:type="spellStart"/>
      <w:r w:rsidR="00F50840" w:rsidRPr="009A4312">
        <w:rPr>
          <w:bCs/>
          <w:color w:val="000000"/>
          <w:lang w:val="en-GB"/>
        </w:rPr>
        <w:t>penicillins</w:t>
      </w:r>
      <w:proofErr w:type="spellEnd"/>
      <w:r w:rsidR="00F50840" w:rsidRPr="009A4312">
        <w:rPr>
          <w:bCs/>
          <w:color w:val="000000"/>
          <w:lang w:val="en-GB"/>
        </w:rPr>
        <w:t>/ß-lactamase inhibitors</w:t>
      </w:r>
      <w:r w:rsidR="00EA380D" w:rsidRPr="009A4312">
        <w:rPr>
          <w:bCs/>
          <w:color w:val="000000"/>
          <w:lang w:val="en-GB"/>
        </w:rPr>
        <w:t xml:space="preserve"> within the previous month</w:t>
      </w:r>
      <w:r w:rsidR="00F50840" w:rsidRPr="009A4312">
        <w:rPr>
          <w:bCs/>
          <w:color w:val="000000"/>
          <w:lang w:val="en-GB"/>
        </w:rPr>
        <w:t>, 4.2% were administered third-</w:t>
      </w:r>
      <w:r w:rsidR="00F50840" w:rsidRPr="009A4312">
        <w:rPr>
          <w:bCs/>
          <w:color w:val="000000"/>
          <w:lang w:val="en-GB"/>
        </w:rPr>
        <w:lastRenderedPageBreak/>
        <w:t>generation cephalosporins, 8.6% fluoroquinolones, and 9.7% cotrimoxazole (</w:t>
      </w:r>
      <w:r w:rsidR="00F50840" w:rsidRPr="009A4312">
        <w:rPr>
          <w:color w:val="000000" w:themeColor="text1"/>
          <w:lang w:val="en-GB"/>
        </w:rPr>
        <w:t xml:space="preserve">27.1% had received an antibiotic within </w:t>
      </w:r>
      <w:r w:rsidR="00EA380D" w:rsidRPr="009A4312">
        <w:rPr>
          <w:color w:val="000000" w:themeColor="text1"/>
          <w:lang w:val="en-GB"/>
        </w:rPr>
        <w:t>the previous</w:t>
      </w:r>
      <w:r w:rsidR="00F50840" w:rsidRPr="009A4312">
        <w:rPr>
          <w:color w:val="000000" w:themeColor="text1"/>
          <w:lang w:val="en-GB"/>
        </w:rPr>
        <w:t xml:space="preserve"> month</w:t>
      </w:r>
      <w:r w:rsidR="00F50840" w:rsidRPr="009A4312">
        <w:rPr>
          <w:bCs/>
          <w:color w:val="000000"/>
          <w:lang w:val="en-GB"/>
        </w:rPr>
        <w:t>)</w:t>
      </w:r>
      <w:r w:rsidR="00F50840" w:rsidRPr="009A4312">
        <w:rPr>
          <w:color w:val="000000" w:themeColor="text1"/>
          <w:lang w:val="en-GB"/>
        </w:rPr>
        <w:t>.</w:t>
      </w:r>
      <w:r w:rsidR="00C164DB" w:rsidRPr="009A4312">
        <w:rPr>
          <w:color w:val="000000" w:themeColor="text1"/>
          <w:lang w:val="en-GB"/>
        </w:rPr>
        <w:t xml:space="preserve"> 16.6% had a urinary catheter, 15.7% had skin lesions, 14.6% had pressure sores, 9.5% had been hospitalised within 3 months, 3.8% had a vascular catheter, and 1.1% underwent surgery within the previous month.</w:t>
      </w:r>
    </w:p>
    <w:p w:rsidR="00B77D54" w:rsidRPr="009A4312" w:rsidRDefault="00F15C4E" w:rsidP="00D2693E">
      <w:pPr>
        <w:spacing w:line="360" w:lineRule="auto"/>
        <w:jc w:val="both"/>
        <w:rPr>
          <w:color w:val="000000" w:themeColor="text1"/>
          <w:lang w:val="en-GB"/>
        </w:rPr>
      </w:pPr>
      <w:r w:rsidRPr="009A4312">
        <w:rPr>
          <w:color w:val="000000" w:themeColor="text1"/>
          <w:lang w:val="en-GB"/>
        </w:rPr>
        <w:t xml:space="preserve">7.7% (n = 35) was the prevalence of </w:t>
      </w:r>
      <w:r w:rsidR="00F73B6E" w:rsidRPr="009A4312">
        <w:rPr>
          <w:color w:val="000000" w:themeColor="text1"/>
          <w:lang w:val="en-GB"/>
        </w:rPr>
        <w:t>active infections</w:t>
      </w:r>
      <w:r w:rsidRPr="009A4312">
        <w:rPr>
          <w:color w:val="000000" w:themeColor="text1"/>
          <w:lang w:val="en-GB"/>
        </w:rPr>
        <w:t xml:space="preserve"> on the PPS day. </w:t>
      </w:r>
      <w:r w:rsidR="0002430D" w:rsidRPr="009A4312">
        <w:rPr>
          <w:color w:val="000000" w:themeColor="text1"/>
          <w:lang w:val="en-GB"/>
        </w:rPr>
        <w:t>2</w:t>
      </w:r>
      <w:r w:rsidR="007D5864" w:rsidRPr="009A4312">
        <w:rPr>
          <w:color w:val="000000" w:themeColor="text1"/>
          <w:lang w:val="en-GB"/>
        </w:rPr>
        <w:t>1</w:t>
      </w:r>
      <w:r w:rsidR="0002430D" w:rsidRPr="009A4312">
        <w:rPr>
          <w:color w:val="000000" w:themeColor="text1"/>
          <w:lang w:val="en-GB"/>
        </w:rPr>
        <w:t xml:space="preserve"> residents (</w:t>
      </w:r>
      <w:r w:rsidR="007D5864" w:rsidRPr="009A4312">
        <w:rPr>
          <w:color w:val="000000" w:themeColor="text1"/>
          <w:lang w:val="en-GB"/>
        </w:rPr>
        <w:t>4</w:t>
      </w:r>
      <w:r w:rsidR="0002430D" w:rsidRPr="009A4312">
        <w:rPr>
          <w:color w:val="000000" w:themeColor="text1"/>
          <w:lang w:val="en-GB"/>
        </w:rPr>
        <w:t>.</w:t>
      </w:r>
      <w:r w:rsidR="007D5864" w:rsidRPr="009A4312">
        <w:rPr>
          <w:color w:val="000000" w:themeColor="text1"/>
          <w:lang w:val="en-GB"/>
        </w:rPr>
        <w:t>6</w:t>
      </w:r>
      <w:r w:rsidR="0002430D" w:rsidRPr="009A4312">
        <w:rPr>
          <w:color w:val="000000" w:themeColor="text1"/>
          <w:lang w:val="en-GB"/>
        </w:rPr>
        <w:t xml:space="preserve">%) received at least one antibiotic on the </w:t>
      </w:r>
      <w:r w:rsidR="00F73B6E" w:rsidRPr="009A4312">
        <w:rPr>
          <w:color w:val="000000" w:themeColor="text1"/>
          <w:lang w:val="en-GB"/>
        </w:rPr>
        <w:t xml:space="preserve">PPS </w:t>
      </w:r>
      <w:r w:rsidR="0002430D" w:rsidRPr="009A4312">
        <w:rPr>
          <w:color w:val="000000" w:themeColor="text1"/>
          <w:lang w:val="en-GB"/>
        </w:rPr>
        <w:t>day.</w:t>
      </w:r>
    </w:p>
    <w:p w:rsidR="00D2693E" w:rsidRPr="009A4312" w:rsidRDefault="0002430D" w:rsidP="00D2693E">
      <w:pPr>
        <w:spacing w:line="360" w:lineRule="auto"/>
        <w:jc w:val="both"/>
        <w:rPr>
          <w:color w:val="000000" w:themeColor="text1"/>
          <w:lang w:val="en-GB"/>
        </w:rPr>
      </w:pPr>
      <w:r w:rsidRPr="009A4312">
        <w:rPr>
          <w:color w:val="000000" w:themeColor="text1"/>
          <w:lang w:val="en-GB"/>
        </w:rPr>
        <w:t>Residents coloni</w:t>
      </w:r>
      <w:r w:rsidR="00340F98" w:rsidRPr="009A4312">
        <w:rPr>
          <w:color w:val="000000" w:themeColor="text1"/>
          <w:lang w:val="en-GB"/>
        </w:rPr>
        <w:t>s</w:t>
      </w:r>
      <w:r w:rsidRPr="009A4312">
        <w:rPr>
          <w:color w:val="000000" w:themeColor="text1"/>
          <w:lang w:val="en-GB"/>
        </w:rPr>
        <w:t>ed with ESBL (8</w:t>
      </w:r>
      <w:r w:rsidR="000246C2" w:rsidRPr="009A4312">
        <w:rPr>
          <w:color w:val="000000" w:themeColor="text1"/>
          <w:lang w:val="en-GB"/>
        </w:rPr>
        <w:t>8</w:t>
      </w:r>
      <w:r w:rsidRPr="009A4312">
        <w:rPr>
          <w:color w:val="000000" w:themeColor="text1"/>
          <w:lang w:val="en-GB"/>
        </w:rPr>
        <w:t>.</w:t>
      </w:r>
      <w:r w:rsidR="000246C2" w:rsidRPr="009A4312">
        <w:rPr>
          <w:color w:val="000000" w:themeColor="text1"/>
          <w:lang w:val="en-GB"/>
        </w:rPr>
        <w:t>8</w:t>
      </w:r>
      <w:r w:rsidRPr="009A4312">
        <w:rPr>
          <w:color w:val="000000" w:themeColor="text1"/>
          <w:lang w:val="en-GB"/>
        </w:rPr>
        <w:t xml:space="preserve">% </w:t>
      </w:r>
      <w:r w:rsidRPr="009A4312">
        <w:rPr>
          <w:i/>
          <w:iCs/>
          <w:color w:val="000000" w:themeColor="text1"/>
          <w:lang w:val="en-GB"/>
        </w:rPr>
        <w:t xml:space="preserve">Enterobacteriaceae </w:t>
      </w:r>
      <w:r w:rsidRPr="009A4312">
        <w:rPr>
          <w:color w:val="000000" w:themeColor="text1"/>
          <w:lang w:val="en-GB"/>
        </w:rPr>
        <w:t>and 1</w:t>
      </w:r>
      <w:r w:rsidR="000246C2" w:rsidRPr="009A4312">
        <w:rPr>
          <w:color w:val="000000" w:themeColor="text1"/>
          <w:lang w:val="en-GB"/>
        </w:rPr>
        <w:t>1</w:t>
      </w:r>
      <w:r w:rsidRPr="009A4312">
        <w:rPr>
          <w:color w:val="000000" w:themeColor="text1"/>
          <w:lang w:val="en-GB"/>
        </w:rPr>
        <w:t>.</w:t>
      </w:r>
      <w:r w:rsidR="000246C2" w:rsidRPr="009A4312">
        <w:rPr>
          <w:color w:val="000000" w:themeColor="text1"/>
          <w:lang w:val="en-GB"/>
        </w:rPr>
        <w:t>2</w:t>
      </w:r>
      <w:r w:rsidRPr="009A4312">
        <w:rPr>
          <w:color w:val="000000" w:themeColor="text1"/>
          <w:lang w:val="en-GB"/>
        </w:rPr>
        <w:t xml:space="preserve">% non-fermenting GNB) and </w:t>
      </w:r>
      <w:proofErr w:type="spellStart"/>
      <w:r w:rsidRPr="009A4312">
        <w:rPr>
          <w:color w:val="000000" w:themeColor="text1"/>
          <w:lang w:val="en-GB"/>
        </w:rPr>
        <w:t>carbapenemase</w:t>
      </w:r>
      <w:proofErr w:type="spellEnd"/>
      <w:r w:rsidRPr="009A4312">
        <w:rPr>
          <w:color w:val="000000" w:themeColor="text1"/>
          <w:lang w:val="en-GB"/>
        </w:rPr>
        <w:t>-producing GNB (7</w:t>
      </w:r>
      <w:r w:rsidR="000246C2" w:rsidRPr="009A4312">
        <w:rPr>
          <w:color w:val="000000" w:themeColor="text1"/>
          <w:lang w:val="en-GB"/>
        </w:rPr>
        <w:t>7.8</w:t>
      </w:r>
      <w:r w:rsidRPr="009A4312">
        <w:rPr>
          <w:color w:val="000000" w:themeColor="text1"/>
          <w:lang w:val="en-GB"/>
        </w:rPr>
        <w:t xml:space="preserve">% </w:t>
      </w:r>
      <w:r w:rsidRPr="009A4312">
        <w:rPr>
          <w:i/>
          <w:iCs/>
          <w:color w:val="000000" w:themeColor="text1"/>
          <w:lang w:val="en-GB"/>
        </w:rPr>
        <w:t xml:space="preserve">Enterobacteriaceae </w:t>
      </w:r>
      <w:r w:rsidRPr="009A4312">
        <w:rPr>
          <w:color w:val="000000" w:themeColor="text1"/>
          <w:lang w:val="en-GB"/>
        </w:rPr>
        <w:t>and 2</w:t>
      </w:r>
      <w:r w:rsidR="000246C2" w:rsidRPr="009A4312">
        <w:rPr>
          <w:color w:val="000000" w:themeColor="text1"/>
          <w:lang w:val="en-GB"/>
        </w:rPr>
        <w:t>2.2</w:t>
      </w:r>
      <w:r w:rsidRPr="009A4312">
        <w:rPr>
          <w:color w:val="000000" w:themeColor="text1"/>
          <w:lang w:val="en-GB"/>
        </w:rPr>
        <w:t xml:space="preserve">% non-fermenting GNB) were 39.5% (CI95, 32.5%-47%) and 4% (CI95, 2.8%-5.6%), respectively. Prevalence of </w:t>
      </w:r>
      <w:r w:rsidR="00072C99" w:rsidRPr="009A4312">
        <w:rPr>
          <w:color w:val="000000" w:themeColor="text1"/>
          <w:lang w:val="en-GB"/>
        </w:rPr>
        <w:t>colonisation</w:t>
      </w:r>
      <w:r w:rsidRPr="009A4312">
        <w:rPr>
          <w:color w:val="000000" w:themeColor="text1"/>
          <w:lang w:val="en-GB"/>
        </w:rPr>
        <w:t xml:space="preserve"> at site level ranged from </w:t>
      </w:r>
      <w:r w:rsidR="006A1A6F" w:rsidRPr="009A4312">
        <w:rPr>
          <w:color w:val="000000" w:themeColor="text1"/>
          <w:lang w:val="en-GB"/>
        </w:rPr>
        <w:t>14.3</w:t>
      </w:r>
      <w:r w:rsidRPr="009A4312">
        <w:rPr>
          <w:color w:val="000000" w:themeColor="text1"/>
          <w:lang w:val="en-GB"/>
        </w:rPr>
        <w:t xml:space="preserve">% to 57.1% for ESBL and from no detected cases to </w:t>
      </w:r>
      <w:r w:rsidR="006A1A6F" w:rsidRPr="009A4312">
        <w:rPr>
          <w:color w:val="000000" w:themeColor="text1"/>
          <w:lang w:val="en-GB"/>
        </w:rPr>
        <w:t>9</w:t>
      </w:r>
      <w:r w:rsidRPr="009A4312">
        <w:rPr>
          <w:color w:val="000000" w:themeColor="text1"/>
          <w:lang w:val="en-GB"/>
        </w:rPr>
        <w:t>.</w:t>
      </w:r>
      <w:r w:rsidR="006A1A6F" w:rsidRPr="009A4312">
        <w:rPr>
          <w:color w:val="000000" w:themeColor="text1"/>
          <w:lang w:val="en-GB"/>
        </w:rPr>
        <w:t>5</w:t>
      </w:r>
      <w:r w:rsidRPr="009A4312">
        <w:rPr>
          <w:color w:val="000000" w:themeColor="text1"/>
          <w:lang w:val="en-GB"/>
        </w:rPr>
        <w:t xml:space="preserve">% for </w:t>
      </w:r>
      <w:proofErr w:type="spellStart"/>
      <w:r w:rsidRPr="009A4312">
        <w:rPr>
          <w:color w:val="000000" w:themeColor="text1"/>
          <w:lang w:val="en-GB"/>
        </w:rPr>
        <w:t>carbapenemase</w:t>
      </w:r>
      <w:proofErr w:type="spellEnd"/>
      <w:r w:rsidRPr="009A4312">
        <w:rPr>
          <w:color w:val="000000" w:themeColor="text1"/>
          <w:lang w:val="en-GB"/>
        </w:rPr>
        <w:t xml:space="preserve">-producing GNB. </w:t>
      </w:r>
      <w:r w:rsidR="00A633E4" w:rsidRPr="009A4312">
        <w:rPr>
          <w:color w:val="000000" w:themeColor="text1"/>
          <w:lang w:val="en-GB"/>
        </w:rPr>
        <w:t>Risk factors differed between residents coloni</w:t>
      </w:r>
      <w:r w:rsidR="00340F98" w:rsidRPr="009A4312">
        <w:rPr>
          <w:color w:val="000000" w:themeColor="text1"/>
          <w:lang w:val="en-GB"/>
        </w:rPr>
        <w:t>s</w:t>
      </w:r>
      <w:r w:rsidR="00A633E4" w:rsidRPr="009A4312">
        <w:rPr>
          <w:color w:val="000000" w:themeColor="text1"/>
          <w:lang w:val="en-GB"/>
        </w:rPr>
        <w:t xml:space="preserve">ed with ESBL and those with </w:t>
      </w:r>
      <w:proofErr w:type="spellStart"/>
      <w:r w:rsidR="00A633E4" w:rsidRPr="009A4312">
        <w:rPr>
          <w:color w:val="000000" w:themeColor="text1"/>
          <w:lang w:val="en-GB"/>
        </w:rPr>
        <w:t>carbapenemase</w:t>
      </w:r>
      <w:proofErr w:type="spellEnd"/>
      <w:r w:rsidR="00A633E4" w:rsidRPr="009A4312">
        <w:rPr>
          <w:color w:val="000000" w:themeColor="text1"/>
          <w:lang w:val="en-GB"/>
        </w:rPr>
        <w:t xml:space="preserve">-producing strains. Male gender (OR, 2.2; CI95, 1.4-3.7; </w:t>
      </w:r>
      <w:r w:rsidR="00A633E4" w:rsidRPr="009A4312">
        <w:rPr>
          <w:i/>
          <w:iCs/>
          <w:color w:val="000000" w:themeColor="text1"/>
          <w:lang w:val="en-GB"/>
        </w:rPr>
        <w:t xml:space="preserve">p </w:t>
      </w:r>
      <w:r w:rsidR="00A633E4" w:rsidRPr="009A4312">
        <w:rPr>
          <w:color w:val="000000" w:themeColor="text1"/>
          <w:lang w:val="en-GB"/>
        </w:rPr>
        <w:t xml:space="preserve">= 0.002), previous exposure to third-generation cephalosporins (OR, 3.9; CI95, 1.3-12; </w:t>
      </w:r>
      <w:r w:rsidR="00A633E4" w:rsidRPr="009A4312">
        <w:rPr>
          <w:i/>
          <w:iCs/>
          <w:color w:val="000000" w:themeColor="text1"/>
          <w:lang w:val="en-GB"/>
        </w:rPr>
        <w:t xml:space="preserve">p </w:t>
      </w:r>
      <w:r w:rsidR="00A633E4" w:rsidRPr="009A4312">
        <w:rPr>
          <w:color w:val="000000" w:themeColor="text1"/>
          <w:lang w:val="en-GB"/>
        </w:rPr>
        <w:t xml:space="preserve">= 0.016) and bedridden status (OR, 1.7; CI95, 1-2.9; </w:t>
      </w:r>
      <w:r w:rsidR="00A633E4" w:rsidRPr="009A4312">
        <w:rPr>
          <w:i/>
          <w:iCs/>
          <w:color w:val="000000" w:themeColor="text1"/>
          <w:lang w:val="en-GB"/>
        </w:rPr>
        <w:t xml:space="preserve">p </w:t>
      </w:r>
      <w:r w:rsidR="00A633E4" w:rsidRPr="009A4312">
        <w:rPr>
          <w:color w:val="000000" w:themeColor="text1"/>
          <w:lang w:val="en-GB"/>
        </w:rPr>
        <w:t xml:space="preserve">= 0.04) were independently associated with ESBL </w:t>
      </w:r>
      <w:r w:rsidR="00072C99" w:rsidRPr="009A4312">
        <w:rPr>
          <w:color w:val="000000" w:themeColor="text1"/>
          <w:lang w:val="en-GB"/>
        </w:rPr>
        <w:t>colonisation</w:t>
      </w:r>
      <w:r w:rsidR="00A633E4" w:rsidRPr="009A4312">
        <w:rPr>
          <w:color w:val="000000" w:themeColor="text1"/>
          <w:lang w:val="en-GB"/>
        </w:rPr>
        <w:t xml:space="preserve">, while previous hospitalization (OR, 4.1; CI95, 1.3-13.1; </w:t>
      </w:r>
      <w:r w:rsidR="00A633E4" w:rsidRPr="009A4312">
        <w:rPr>
          <w:i/>
          <w:iCs/>
          <w:color w:val="000000" w:themeColor="text1"/>
          <w:lang w:val="en-GB"/>
        </w:rPr>
        <w:t xml:space="preserve">p </w:t>
      </w:r>
      <w:r w:rsidR="00A633E4" w:rsidRPr="009A4312">
        <w:rPr>
          <w:color w:val="000000" w:themeColor="text1"/>
          <w:lang w:val="en-GB"/>
        </w:rPr>
        <w:t xml:space="preserve">= 0.02) was the only risk factor independently associated with </w:t>
      </w:r>
      <w:proofErr w:type="spellStart"/>
      <w:r w:rsidR="00A633E4" w:rsidRPr="009A4312">
        <w:rPr>
          <w:color w:val="000000" w:themeColor="text1"/>
          <w:lang w:val="en-GB"/>
        </w:rPr>
        <w:t>carbapenemase</w:t>
      </w:r>
      <w:proofErr w:type="spellEnd"/>
      <w:r w:rsidR="00A633E4" w:rsidRPr="009A4312">
        <w:rPr>
          <w:color w:val="000000" w:themeColor="text1"/>
          <w:lang w:val="en-GB"/>
        </w:rPr>
        <w:t xml:space="preserve">-producing GNB </w:t>
      </w:r>
      <w:r w:rsidR="00072C99" w:rsidRPr="009A4312">
        <w:rPr>
          <w:color w:val="000000" w:themeColor="text1"/>
          <w:lang w:val="en-GB"/>
        </w:rPr>
        <w:t>colonisation</w:t>
      </w:r>
      <w:r w:rsidR="00A633E4" w:rsidRPr="009A4312">
        <w:rPr>
          <w:color w:val="000000" w:themeColor="text1"/>
          <w:lang w:val="en-GB"/>
        </w:rPr>
        <w:t>.</w:t>
      </w:r>
    </w:p>
    <w:p w:rsidR="00D2693E" w:rsidRPr="009A4312" w:rsidRDefault="00D2693E" w:rsidP="00D2693E">
      <w:pPr>
        <w:spacing w:line="360" w:lineRule="auto"/>
        <w:jc w:val="both"/>
        <w:rPr>
          <w:b/>
          <w:bCs/>
          <w:color w:val="000000" w:themeColor="text1"/>
          <w:lang w:val="en-GB"/>
        </w:rPr>
      </w:pPr>
    </w:p>
    <w:p w:rsidR="0002430D" w:rsidRPr="009A4312" w:rsidRDefault="00A633E4" w:rsidP="00D2693E">
      <w:pPr>
        <w:spacing w:line="360" w:lineRule="auto"/>
        <w:jc w:val="both"/>
        <w:rPr>
          <w:color w:val="000000" w:themeColor="text1"/>
          <w:lang w:val="en-GB"/>
        </w:rPr>
      </w:pPr>
      <w:r w:rsidRPr="009A4312">
        <w:rPr>
          <w:b/>
          <w:bCs/>
          <w:color w:val="000000" w:themeColor="text1"/>
          <w:lang w:val="en-GB"/>
        </w:rPr>
        <w:t>Conclusions</w:t>
      </w:r>
    </w:p>
    <w:p w:rsidR="00271A1F" w:rsidRPr="009A4312" w:rsidRDefault="00A633E4" w:rsidP="00D2693E">
      <w:pPr>
        <w:spacing w:line="360" w:lineRule="auto"/>
        <w:jc w:val="both"/>
        <w:rPr>
          <w:color w:val="000000" w:themeColor="text1"/>
          <w:lang w:val="en-GB"/>
        </w:rPr>
      </w:pPr>
      <w:r w:rsidRPr="009A4312">
        <w:rPr>
          <w:color w:val="000000" w:themeColor="text1"/>
          <w:lang w:val="en-GB"/>
        </w:rPr>
        <w:t xml:space="preserve">The study confirms a high </w:t>
      </w:r>
      <w:r w:rsidR="00072C99" w:rsidRPr="009A4312">
        <w:rPr>
          <w:color w:val="000000" w:themeColor="text1"/>
          <w:lang w:val="en-GB"/>
        </w:rPr>
        <w:t>colonisation</w:t>
      </w:r>
      <w:r w:rsidRPr="009A4312">
        <w:rPr>
          <w:color w:val="000000" w:themeColor="text1"/>
          <w:lang w:val="en-GB"/>
        </w:rPr>
        <w:t xml:space="preserve"> prevalence with ESBL-producing GNB among LTCFs residents and shows an alarming rate of residents coloni</w:t>
      </w:r>
      <w:r w:rsidR="00340F98" w:rsidRPr="009A4312">
        <w:rPr>
          <w:color w:val="000000" w:themeColor="text1"/>
          <w:lang w:val="en-GB"/>
        </w:rPr>
        <w:t>s</w:t>
      </w:r>
      <w:r w:rsidRPr="009A4312">
        <w:rPr>
          <w:color w:val="000000" w:themeColor="text1"/>
          <w:lang w:val="en-GB"/>
        </w:rPr>
        <w:t xml:space="preserve">ed with </w:t>
      </w:r>
      <w:proofErr w:type="spellStart"/>
      <w:r w:rsidRPr="009A4312">
        <w:rPr>
          <w:color w:val="000000" w:themeColor="text1"/>
          <w:lang w:val="en-GB"/>
        </w:rPr>
        <w:t>carbapenemase</w:t>
      </w:r>
      <w:proofErr w:type="spellEnd"/>
      <w:r w:rsidRPr="009A4312">
        <w:rPr>
          <w:color w:val="000000" w:themeColor="text1"/>
          <w:lang w:val="en-GB"/>
        </w:rPr>
        <w:t xml:space="preserve">-producing GNB. </w:t>
      </w:r>
      <w:r w:rsidR="0002430D" w:rsidRPr="009A4312">
        <w:rPr>
          <w:color w:val="000000" w:themeColor="text1"/>
          <w:lang w:val="en-GB"/>
        </w:rPr>
        <w:t xml:space="preserve">A national comprehensive effort is needed to promote and coordinate active surveillance of MDR-GNB </w:t>
      </w:r>
      <w:r w:rsidRPr="009A4312">
        <w:rPr>
          <w:color w:val="000000" w:themeColor="text1"/>
          <w:lang w:val="en-GB"/>
        </w:rPr>
        <w:t>in LTCFs to inform infection control teams</w:t>
      </w:r>
      <w:r w:rsidR="0002430D" w:rsidRPr="009A4312">
        <w:rPr>
          <w:color w:val="000000" w:themeColor="text1"/>
          <w:lang w:val="en-GB"/>
        </w:rPr>
        <w:t>.</w:t>
      </w:r>
      <w:r w:rsidRPr="009A4312">
        <w:rPr>
          <w:color w:val="000000" w:themeColor="text1"/>
          <w:lang w:val="en-GB"/>
        </w:rPr>
        <w:t xml:space="preserve"> </w:t>
      </w:r>
      <w:r w:rsidR="0088153E" w:rsidRPr="009A4312">
        <w:rPr>
          <w:color w:val="000000" w:themeColor="text1"/>
          <w:lang w:val="en-GB"/>
        </w:rPr>
        <w:t xml:space="preserve">Differences in risk factors suggest that the spreading of ESBL and </w:t>
      </w:r>
      <w:proofErr w:type="spellStart"/>
      <w:r w:rsidR="0088153E" w:rsidRPr="009A4312">
        <w:rPr>
          <w:color w:val="000000" w:themeColor="text1"/>
          <w:lang w:val="en-GB"/>
        </w:rPr>
        <w:t>carbapenemase</w:t>
      </w:r>
      <w:proofErr w:type="spellEnd"/>
      <w:r w:rsidR="0088153E" w:rsidRPr="009A4312">
        <w:rPr>
          <w:color w:val="000000" w:themeColor="text1"/>
          <w:lang w:val="en-GB"/>
        </w:rPr>
        <w:t xml:space="preserve">-producing GNB follows different routes. </w:t>
      </w:r>
      <w:r w:rsidR="00D2693E" w:rsidRPr="009A4312">
        <w:rPr>
          <w:color w:val="000000" w:themeColor="text1"/>
          <w:lang w:val="en-GB"/>
        </w:rPr>
        <w:t>Infection control and preventive measures should be tailored on the type of antimicrobial-resistant GNB.</w:t>
      </w:r>
    </w:p>
    <w:p w:rsidR="00271A1F" w:rsidRPr="009A4312" w:rsidRDefault="00271A1F">
      <w:pPr>
        <w:rPr>
          <w:color w:val="000000" w:themeColor="text1"/>
          <w:lang w:val="en-GB"/>
        </w:rPr>
      </w:pPr>
      <w:r w:rsidRPr="009A4312">
        <w:rPr>
          <w:color w:val="000000" w:themeColor="text1"/>
          <w:lang w:val="en-GB"/>
        </w:rPr>
        <w:br w:type="page"/>
      </w:r>
    </w:p>
    <w:p w:rsidR="00A81403" w:rsidRDefault="00271A1F" w:rsidP="00A81403">
      <w:pPr>
        <w:spacing w:line="360" w:lineRule="auto"/>
        <w:jc w:val="center"/>
        <w:rPr>
          <w:b/>
          <w:bCs/>
          <w:color w:val="000000" w:themeColor="text1"/>
        </w:rPr>
      </w:pPr>
      <w:r w:rsidRPr="00D03CDF">
        <w:rPr>
          <w:b/>
          <w:bCs/>
          <w:color w:val="000000" w:themeColor="text1"/>
        </w:rPr>
        <w:lastRenderedPageBreak/>
        <w:t>TABLE OF CONTENTS</w:t>
      </w:r>
    </w:p>
    <w:p w:rsidR="00DE66E8" w:rsidRPr="00D03CDF" w:rsidRDefault="00DE66E8" w:rsidP="00A81403">
      <w:pPr>
        <w:spacing w:line="360" w:lineRule="auto"/>
        <w:jc w:val="center"/>
        <w:rPr>
          <w:b/>
          <w:bCs/>
          <w:color w:val="000000" w:themeColor="text1"/>
        </w:rPr>
      </w:pPr>
    </w:p>
    <w:p w:rsidR="00DE66E8" w:rsidRPr="00DE66E8" w:rsidRDefault="00DE66E8" w:rsidP="00DE66E8">
      <w:pPr>
        <w:pStyle w:val="Paragrafoelenco"/>
        <w:numPr>
          <w:ilvl w:val="0"/>
          <w:numId w:val="33"/>
        </w:numPr>
        <w:spacing w:line="360" w:lineRule="auto"/>
        <w:rPr>
          <w:color w:val="000000" w:themeColor="text1"/>
          <w:szCs w:val="24"/>
          <w:lang w:val="en-US"/>
        </w:rPr>
      </w:pPr>
      <w:proofErr w:type="spellStart"/>
      <w:r w:rsidRPr="00DE66E8">
        <w:rPr>
          <w:color w:val="000000" w:themeColor="text1"/>
          <w:szCs w:val="24"/>
          <w:lang w:val="en-US"/>
        </w:rPr>
        <w:t>Sommario</w:t>
      </w:r>
      <w:proofErr w:type="spellEnd"/>
      <w:r w:rsidRPr="00DE66E8">
        <w:rPr>
          <w:color w:val="000000" w:themeColor="text1"/>
          <w:szCs w:val="24"/>
          <w:lang w:val="en-US"/>
        </w:rPr>
        <w:t>……………………………………………………………...3</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Abstract</w:t>
      </w:r>
      <w:r w:rsidRPr="00DE66E8">
        <w:rPr>
          <w:color w:val="000000" w:themeColor="text1"/>
          <w:szCs w:val="24"/>
          <w:lang w:val="en-US"/>
        </w:rPr>
        <w:t>……………………………………………………………...</w:t>
      </w:r>
      <w:r>
        <w:rPr>
          <w:color w:val="000000" w:themeColor="text1"/>
          <w:szCs w:val="24"/>
          <w:lang w:val="en-US"/>
        </w:rPr>
        <w:t>...6</w:t>
      </w:r>
    </w:p>
    <w:p w:rsidR="00DE66E8" w:rsidRPr="00DE66E8" w:rsidRDefault="00DC616B" w:rsidP="00DE66E8">
      <w:pPr>
        <w:pStyle w:val="Paragrafoelenco"/>
        <w:numPr>
          <w:ilvl w:val="0"/>
          <w:numId w:val="33"/>
        </w:numPr>
        <w:spacing w:line="360" w:lineRule="auto"/>
        <w:rPr>
          <w:color w:val="000000" w:themeColor="text1"/>
          <w:szCs w:val="24"/>
          <w:lang w:val="en-US"/>
        </w:rPr>
      </w:pPr>
      <w:r>
        <w:rPr>
          <w:color w:val="000000" w:themeColor="text1"/>
          <w:szCs w:val="24"/>
          <w:lang w:val="en-US"/>
        </w:rPr>
        <w:t>Background</w:t>
      </w:r>
      <w:r w:rsidR="00DE66E8" w:rsidRPr="00DE66E8">
        <w:rPr>
          <w:color w:val="000000" w:themeColor="text1"/>
          <w:szCs w:val="24"/>
          <w:lang w:val="en-US"/>
        </w:rPr>
        <w:t>…………………………………………………...</w:t>
      </w:r>
      <w:r w:rsidR="00DE66E8">
        <w:rPr>
          <w:color w:val="000000" w:themeColor="text1"/>
          <w:szCs w:val="24"/>
          <w:lang w:val="en-US"/>
        </w:rPr>
        <w:t>...</w:t>
      </w:r>
      <w:r w:rsidR="00DE66E8">
        <w:rPr>
          <w:color w:val="000000" w:themeColor="text1"/>
          <w:szCs w:val="24"/>
          <w:lang w:val="en-US"/>
        </w:rPr>
        <w:t>..........9</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Methods</w:t>
      </w:r>
      <w:r w:rsidRPr="00DE66E8">
        <w:rPr>
          <w:color w:val="000000" w:themeColor="text1"/>
          <w:szCs w:val="24"/>
          <w:lang w:val="en-US"/>
        </w:rPr>
        <w:t>……………………………………………………………...</w:t>
      </w:r>
      <w:r w:rsidR="007A56EC">
        <w:rPr>
          <w:color w:val="000000" w:themeColor="text1"/>
          <w:szCs w:val="24"/>
          <w:lang w:val="en-US"/>
        </w:rPr>
        <w:t>.24</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Results</w:t>
      </w:r>
      <w:r w:rsidRPr="00DE66E8">
        <w:rPr>
          <w:color w:val="000000" w:themeColor="text1"/>
          <w:szCs w:val="24"/>
          <w:lang w:val="en-US"/>
        </w:rPr>
        <w:t>……………………………………………………………...</w:t>
      </w:r>
      <w:r>
        <w:rPr>
          <w:color w:val="000000" w:themeColor="text1"/>
          <w:szCs w:val="24"/>
          <w:lang w:val="en-US"/>
        </w:rPr>
        <w:t>...</w:t>
      </w:r>
      <w:r w:rsidR="007A56EC">
        <w:rPr>
          <w:color w:val="000000" w:themeColor="text1"/>
          <w:szCs w:val="24"/>
          <w:lang w:val="en-US"/>
        </w:rPr>
        <w:t>31</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Discussion</w:t>
      </w:r>
      <w:r w:rsidRPr="00DE66E8">
        <w:rPr>
          <w:color w:val="000000" w:themeColor="text1"/>
          <w:szCs w:val="24"/>
          <w:lang w:val="en-US"/>
        </w:rPr>
        <w:t>……………………………………………………………</w:t>
      </w:r>
      <w:r w:rsidR="007A56EC">
        <w:rPr>
          <w:color w:val="000000" w:themeColor="text1"/>
          <w:szCs w:val="24"/>
          <w:lang w:val="en-US"/>
        </w:rPr>
        <w:t>58</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Conclusions</w:t>
      </w:r>
      <w:r w:rsidRPr="00DE66E8">
        <w:rPr>
          <w:color w:val="000000" w:themeColor="text1"/>
          <w:szCs w:val="24"/>
          <w:lang w:val="en-US"/>
        </w:rPr>
        <w:t>………………………………………………………</w:t>
      </w:r>
      <w:proofErr w:type="gramStart"/>
      <w:r w:rsidRPr="00DE66E8">
        <w:rPr>
          <w:color w:val="000000" w:themeColor="text1"/>
          <w:szCs w:val="24"/>
          <w:lang w:val="en-US"/>
        </w:rPr>
        <w:t>…</w:t>
      </w:r>
      <w:r w:rsidR="007A56EC">
        <w:rPr>
          <w:color w:val="000000" w:themeColor="text1"/>
          <w:szCs w:val="24"/>
          <w:lang w:val="en-US"/>
        </w:rPr>
        <w:t>..</w:t>
      </w:r>
      <w:proofErr w:type="gramEnd"/>
      <w:r w:rsidR="007A56EC">
        <w:rPr>
          <w:color w:val="000000" w:themeColor="text1"/>
          <w:szCs w:val="24"/>
          <w:lang w:val="en-US"/>
        </w:rPr>
        <w:t>63</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A</w:t>
      </w:r>
      <w:r w:rsidR="009807E3">
        <w:rPr>
          <w:color w:val="000000" w:themeColor="text1"/>
          <w:szCs w:val="24"/>
          <w:lang w:val="en-US"/>
        </w:rPr>
        <w:t>c</w:t>
      </w:r>
      <w:r w:rsidRPr="00DE66E8">
        <w:rPr>
          <w:color w:val="000000" w:themeColor="text1"/>
          <w:szCs w:val="24"/>
          <w:lang w:val="en-US"/>
        </w:rPr>
        <w:t>knowledgements</w:t>
      </w:r>
      <w:r w:rsidRPr="00DE66E8">
        <w:rPr>
          <w:color w:val="000000" w:themeColor="text1"/>
          <w:szCs w:val="24"/>
          <w:lang w:val="en-US"/>
        </w:rPr>
        <w:t>………………………………………………</w:t>
      </w:r>
      <w:proofErr w:type="gramStart"/>
      <w:r w:rsidRPr="00DE66E8">
        <w:rPr>
          <w:color w:val="000000" w:themeColor="text1"/>
          <w:szCs w:val="24"/>
          <w:lang w:val="en-US"/>
        </w:rPr>
        <w:t>…</w:t>
      </w:r>
      <w:r w:rsidR="009807E3">
        <w:rPr>
          <w:color w:val="000000" w:themeColor="text1"/>
          <w:szCs w:val="24"/>
          <w:lang w:val="en-US"/>
        </w:rPr>
        <w:t>..</w:t>
      </w:r>
      <w:proofErr w:type="gramEnd"/>
      <w:r w:rsidR="007A56EC">
        <w:rPr>
          <w:color w:val="000000" w:themeColor="text1"/>
          <w:szCs w:val="24"/>
          <w:lang w:val="en-US"/>
        </w:rPr>
        <w:t>64</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References</w:t>
      </w:r>
      <w:r w:rsidRPr="00DE66E8">
        <w:rPr>
          <w:color w:val="000000" w:themeColor="text1"/>
          <w:szCs w:val="24"/>
          <w:lang w:val="en-US"/>
        </w:rPr>
        <w:t>……………………………………………………………</w:t>
      </w:r>
      <w:r w:rsidR="007A56EC">
        <w:rPr>
          <w:color w:val="000000" w:themeColor="text1"/>
          <w:szCs w:val="24"/>
          <w:lang w:val="en-US"/>
        </w:rPr>
        <w:t>65</w:t>
      </w:r>
    </w:p>
    <w:p w:rsidR="00DE66E8" w:rsidRPr="00DE66E8" w:rsidRDefault="00DE66E8" w:rsidP="00DE66E8">
      <w:pPr>
        <w:pStyle w:val="Paragrafoelenco"/>
        <w:numPr>
          <w:ilvl w:val="0"/>
          <w:numId w:val="33"/>
        </w:numPr>
        <w:spacing w:line="360" w:lineRule="auto"/>
        <w:rPr>
          <w:color w:val="000000" w:themeColor="text1"/>
          <w:szCs w:val="24"/>
          <w:lang w:val="en-US"/>
        </w:rPr>
      </w:pPr>
      <w:r>
        <w:rPr>
          <w:color w:val="000000" w:themeColor="text1"/>
          <w:szCs w:val="24"/>
          <w:lang w:val="en-US"/>
        </w:rPr>
        <w:t>Appendix 1</w:t>
      </w:r>
      <w:r w:rsidRPr="00DE66E8">
        <w:rPr>
          <w:color w:val="000000" w:themeColor="text1"/>
          <w:szCs w:val="24"/>
          <w:lang w:val="en-US"/>
        </w:rPr>
        <w:t>…………………………………………………………</w:t>
      </w:r>
      <w:r w:rsidR="007A56EC">
        <w:rPr>
          <w:color w:val="000000" w:themeColor="text1"/>
          <w:szCs w:val="24"/>
          <w:lang w:val="en-US"/>
        </w:rPr>
        <w:t>...75</w:t>
      </w:r>
    </w:p>
    <w:p w:rsidR="00DE66E8" w:rsidRPr="00DE66E8" w:rsidRDefault="00DE66E8" w:rsidP="00DE66E8">
      <w:pPr>
        <w:pStyle w:val="Paragrafoelenco"/>
        <w:numPr>
          <w:ilvl w:val="0"/>
          <w:numId w:val="33"/>
        </w:numPr>
        <w:spacing w:line="360" w:lineRule="auto"/>
        <w:rPr>
          <w:color w:val="000000" w:themeColor="text1"/>
          <w:szCs w:val="24"/>
          <w:lang w:val="en-US"/>
        </w:rPr>
      </w:pPr>
      <w:r w:rsidRPr="00DE66E8">
        <w:rPr>
          <w:color w:val="000000" w:themeColor="text1"/>
          <w:szCs w:val="24"/>
          <w:lang w:val="en-US"/>
        </w:rPr>
        <w:t>Appendix 2</w:t>
      </w:r>
      <w:r w:rsidRPr="00DE66E8">
        <w:rPr>
          <w:color w:val="000000" w:themeColor="text1"/>
          <w:szCs w:val="24"/>
          <w:lang w:val="en-US"/>
        </w:rPr>
        <w:t>…………………………………………………………</w:t>
      </w:r>
      <w:r w:rsidR="007A56EC">
        <w:rPr>
          <w:color w:val="000000" w:themeColor="text1"/>
          <w:szCs w:val="24"/>
          <w:lang w:val="en-US"/>
        </w:rPr>
        <w:t>...85</w:t>
      </w:r>
    </w:p>
    <w:p w:rsidR="00DE66E8" w:rsidRPr="00DE66E8" w:rsidRDefault="00DE66E8" w:rsidP="00DE66E8">
      <w:pPr>
        <w:pStyle w:val="Paragrafoelenco"/>
        <w:numPr>
          <w:ilvl w:val="0"/>
          <w:numId w:val="33"/>
        </w:numPr>
        <w:spacing w:line="360" w:lineRule="auto"/>
        <w:rPr>
          <w:color w:val="000000" w:themeColor="text1"/>
          <w:sz w:val="20"/>
          <w:szCs w:val="20"/>
          <w:lang w:val="en-US"/>
        </w:rPr>
      </w:pPr>
      <w:r w:rsidRPr="00DE66E8">
        <w:rPr>
          <w:color w:val="000000" w:themeColor="text1"/>
          <w:szCs w:val="24"/>
          <w:lang w:val="en-US"/>
        </w:rPr>
        <w:t>Appendix 3</w:t>
      </w:r>
      <w:r w:rsidRPr="00DE66E8">
        <w:rPr>
          <w:color w:val="000000" w:themeColor="text1"/>
          <w:szCs w:val="24"/>
          <w:lang w:val="en-US"/>
        </w:rPr>
        <w:t>…………………………………………………………</w:t>
      </w:r>
      <w:r w:rsidR="007A56EC">
        <w:rPr>
          <w:color w:val="000000" w:themeColor="text1"/>
          <w:szCs w:val="24"/>
          <w:lang w:val="en-US"/>
        </w:rPr>
        <w:t>...94</w:t>
      </w:r>
      <w:bookmarkStart w:id="0" w:name="_GoBack"/>
      <w:bookmarkEnd w:id="0"/>
    </w:p>
    <w:p w:rsidR="00E63D2E" w:rsidRPr="00DE66E8" w:rsidRDefault="00E63D2E" w:rsidP="00DE66E8">
      <w:pPr>
        <w:spacing w:line="360" w:lineRule="auto"/>
        <w:rPr>
          <w:color w:val="000000" w:themeColor="text1"/>
          <w:sz w:val="20"/>
          <w:szCs w:val="20"/>
          <w:lang w:val="en-US"/>
        </w:rPr>
      </w:pPr>
      <w:r w:rsidRPr="00DE66E8">
        <w:rPr>
          <w:color w:val="000000" w:themeColor="text1"/>
          <w:sz w:val="20"/>
          <w:szCs w:val="20"/>
          <w:lang w:val="en-US"/>
        </w:rPr>
        <w:br w:type="page"/>
      </w:r>
    </w:p>
    <w:p w:rsidR="0002430D" w:rsidRPr="009A4312" w:rsidRDefault="00637D4B" w:rsidP="00A81403">
      <w:pPr>
        <w:spacing w:line="360" w:lineRule="auto"/>
        <w:jc w:val="center"/>
        <w:rPr>
          <w:b/>
          <w:color w:val="000000" w:themeColor="text1"/>
          <w:lang w:val="en-GB"/>
        </w:rPr>
      </w:pPr>
      <w:r w:rsidRPr="009A4312">
        <w:rPr>
          <w:b/>
          <w:color w:val="000000" w:themeColor="text1"/>
          <w:lang w:val="en-GB"/>
        </w:rPr>
        <w:lastRenderedPageBreak/>
        <w:t>BACKGROUND</w:t>
      </w:r>
    </w:p>
    <w:p w:rsidR="007F35B0" w:rsidRPr="009A4312" w:rsidRDefault="007F35B0" w:rsidP="00F3113A">
      <w:pPr>
        <w:spacing w:line="360" w:lineRule="auto"/>
        <w:jc w:val="both"/>
        <w:rPr>
          <w:color w:val="000000" w:themeColor="text1"/>
          <w:lang w:val="en-GB"/>
        </w:rPr>
      </w:pPr>
    </w:p>
    <w:p w:rsidR="007F35B0" w:rsidRPr="009A4312" w:rsidRDefault="001E37C7" w:rsidP="007F35B0">
      <w:pPr>
        <w:spacing w:line="360" w:lineRule="auto"/>
        <w:jc w:val="both"/>
        <w:rPr>
          <w:b/>
          <w:color w:val="000000" w:themeColor="text1"/>
          <w:lang w:val="en-GB"/>
        </w:rPr>
      </w:pPr>
      <w:r w:rsidRPr="009A4312">
        <w:rPr>
          <w:color w:val="000000" w:themeColor="text1"/>
          <w:lang w:val="en-GB"/>
        </w:rPr>
        <w:t xml:space="preserve">Long-term care facilities (LTCFs) serve residents at increased risk for </w:t>
      </w:r>
      <w:r w:rsidR="00072C99" w:rsidRPr="009A4312">
        <w:rPr>
          <w:color w:val="000000" w:themeColor="text1"/>
          <w:lang w:val="en-GB"/>
        </w:rPr>
        <w:t>colonisation</w:t>
      </w:r>
      <w:r w:rsidRPr="009A4312">
        <w:rPr>
          <w:color w:val="000000" w:themeColor="text1"/>
          <w:lang w:val="en-GB"/>
        </w:rPr>
        <w:t xml:space="preserve"> and infection with multidrug-resistant organisms, bear a disproportionate burden of multidrug resistant (MDR) bacteria, and have been shown to be a major contributor to the dissemination of resistances throughout a geographic region </w:t>
      </w:r>
      <w:r w:rsidR="00B8336D">
        <w:rPr>
          <w:color w:val="000000" w:themeColor="text1"/>
          <w:lang w:val="en-GB"/>
        </w:rPr>
        <w:fldChar w:fldCharType="begin">
          <w:fldData xml:space="preserve">PEVuZE5vdGU+PENpdGU+PEF1dGhvcj5MaW48L0F1dGhvcj48WWVhcj4yMDEzPC9ZZWFyPjxSZWNO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</w:fldData>
        </w:fldChar>
      </w:r>
      <w:r w:rsidR="00B8336D">
        <w:rPr>
          <w:color w:val="000000" w:themeColor="text1"/>
          <w:lang w:val="en-GB"/>
        </w:rPr>
        <w:instrText xml:space="preserve"> ADDIN EN.CITE </w:instrText>
      </w:r>
      <w:r w:rsidR="00B8336D">
        <w:rPr>
          <w:color w:val="000000" w:themeColor="text1"/>
          <w:lang w:val="en-GB"/>
        </w:rPr>
        <w:fldChar w:fldCharType="begin">
          <w:fldData xml:space="preserve">PEVuZE5vdGU+PENpdGU+PEF1dGhvcj5MaW48L0F1dGhvcj48WWVhcj4yMDEzPC9ZZWFyPjxSZWNO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</w:fldData>
        </w:fldChar>
      </w:r>
      <w:r w:rsidR="00B8336D">
        <w:rPr>
          <w:color w:val="000000" w:themeColor="text1"/>
          <w:lang w:val="en-GB"/>
        </w:rPr>
        <w:instrText xml:space="preserve"> ADDIN EN.CITE.DATA </w:instrText>
      </w:r>
      <w:r w:rsidR="00B8336D">
        <w:rPr>
          <w:color w:val="000000" w:themeColor="text1"/>
          <w:lang w:val="en-GB"/>
        </w:rPr>
      </w:r>
      <w:r w:rsidR="00B8336D">
        <w:rPr>
          <w:color w:val="000000" w:themeColor="text1"/>
          <w:lang w:val="en-GB"/>
        </w:rPr>
        <w:fldChar w:fldCharType="end"/>
      </w:r>
      <w:r w:rsidR="00B8336D">
        <w:rPr>
          <w:color w:val="000000" w:themeColor="text1"/>
          <w:lang w:val="en-GB"/>
        </w:rPr>
      </w:r>
      <w:r w:rsidR="00B8336D">
        <w:rPr>
          <w:color w:val="000000" w:themeColor="text1"/>
          <w:lang w:val="en-GB"/>
        </w:rPr>
        <w:fldChar w:fldCharType="separate"/>
      </w:r>
      <w:r w:rsidR="00B8336D">
        <w:rPr>
          <w:noProof/>
          <w:color w:val="000000" w:themeColor="text1"/>
          <w:lang w:val="en-GB"/>
        </w:rPr>
        <w:t>(1)</w:t>
      </w:r>
      <w:r w:rsidR="00B8336D">
        <w:rPr>
          <w:color w:val="000000" w:themeColor="text1"/>
          <w:lang w:val="en-GB"/>
        </w:rPr>
        <w:fldChar w:fldCharType="end"/>
      </w:r>
      <w:r w:rsidRPr="00BB4C35">
        <w:rPr>
          <w:color w:val="000000" w:themeColor="text1"/>
          <w:lang w:val="en-GB"/>
        </w:rPr>
        <w:t>.</w:t>
      </w:r>
      <w:r w:rsidR="00A9090D" w:rsidRPr="00BB4C35">
        <w:rPr>
          <w:b/>
          <w:color w:val="000000" w:themeColor="text1"/>
          <w:lang w:val="en-GB"/>
        </w:rPr>
        <w:t xml:space="preserve"> </w:t>
      </w:r>
      <w:r w:rsidRPr="00BB4C35">
        <w:rPr>
          <w:color w:val="000000" w:themeColor="text1"/>
          <w:lang w:val="en-GB"/>
        </w:rPr>
        <w:t>In t</w:t>
      </w:r>
      <w:r w:rsidRPr="009A4312">
        <w:rPr>
          <w:color w:val="000000" w:themeColor="text1"/>
          <w:lang w:val="en-GB"/>
        </w:rPr>
        <w:t>his setting, infection</w:t>
      </w:r>
      <w:r w:rsidR="00A9090D" w:rsidRPr="009A4312">
        <w:rPr>
          <w:color w:val="000000" w:themeColor="text1"/>
          <w:lang w:val="en-GB"/>
        </w:rPr>
        <w:t>s</w:t>
      </w:r>
      <w:r w:rsidRPr="009A4312">
        <w:rPr>
          <w:color w:val="000000" w:themeColor="text1"/>
          <w:lang w:val="en-GB"/>
        </w:rPr>
        <w:t xml:space="preserve"> </w:t>
      </w:r>
      <w:r w:rsidR="00A9090D" w:rsidRPr="009A4312">
        <w:rPr>
          <w:color w:val="000000" w:themeColor="text1"/>
          <w:lang w:val="en-GB"/>
        </w:rPr>
        <w:t>caused by</w:t>
      </w:r>
      <w:r w:rsidRPr="009A4312">
        <w:rPr>
          <w:color w:val="000000" w:themeColor="text1"/>
          <w:lang w:val="en-GB"/>
        </w:rPr>
        <w:t xml:space="preserve"> MDR</w:t>
      </w:r>
      <w:r w:rsidR="00F3113A" w:rsidRPr="009A4312">
        <w:rPr>
          <w:color w:val="000000" w:themeColor="text1"/>
          <w:lang w:val="en-GB"/>
        </w:rPr>
        <w:t xml:space="preserve"> </w:t>
      </w:r>
      <w:r w:rsidR="00A9090D" w:rsidRPr="009A4312">
        <w:rPr>
          <w:color w:val="000000" w:themeColor="text1"/>
          <w:lang w:val="en-GB"/>
        </w:rPr>
        <w:t xml:space="preserve">Gram-negative bacteria </w:t>
      </w:r>
      <w:r w:rsidRPr="009A4312">
        <w:rPr>
          <w:color w:val="000000" w:themeColor="text1"/>
          <w:lang w:val="en-GB"/>
        </w:rPr>
        <w:t>has been associated with increased morbidity, mortality, and cost</w:t>
      </w:r>
      <w:r w:rsidR="00A9090D" w:rsidRPr="009A4312">
        <w:rPr>
          <w:color w:val="000000" w:themeColor="text1"/>
          <w:lang w:val="en-GB"/>
        </w:rPr>
        <w:t xml:space="preserve">, </w:t>
      </w:r>
      <w:r w:rsidRPr="009A4312">
        <w:rPr>
          <w:color w:val="000000" w:themeColor="text1"/>
          <w:lang w:val="en-GB"/>
        </w:rPr>
        <w:t>although the attributable morbidity, mortality, and cost of MDR</w:t>
      </w:r>
      <w:r w:rsidR="00A9090D" w:rsidRPr="009A4312">
        <w:rPr>
          <w:color w:val="000000" w:themeColor="text1"/>
          <w:lang w:val="en-GB"/>
        </w:rPr>
        <w:t xml:space="preserve"> bacteria</w:t>
      </w:r>
      <w:r w:rsidRPr="009A4312">
        <w:rPr>
          <w:color w:val="000000" w:themeColor="text1"/>
          <w:lang w:val="en-GB"/>
        </w:rPr>
        <w:t xml:space="preserve"> has not yet been fully defined</w:t>
      </w:r>
      <w:r w:rsidR="00A9090D" w:rsidRPr="009A4312">
        <w:rPr>
          <w:color w:val="000000" w:themeColor="text1"/>
          <w:lang w:val="en-GB"/>
        </w:rPr>
        <w:t xml:space="preserve"> </w:t>
      </w:r>
      <w:r w:rsidR="00771675">
        <w:rPr>
          <w:color w:val="000000" w:themeColor="text1"/>
          <w:lang w:val="en-GB"/>
        </w:rPr>
        <w:fldChar w:fldCharType="begin">
          <w:fldData xml:space="preserve">PEVuZE5vdGU+PENpdGU+PEF1dGhvcj5TdWV0ZW5zPC9BdXRob3I+PFllYXI+MjAxMjwvWWVhcj48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</w:fldData>
        </w:fldChar>
      </w:r>
      <w:r w:rsidR="00B8336D">
        <w:rPr>
          <w:color w:val="000000" w:themeColor="text1"/>
          <w:lang w:val="en-GB"/>
        </w:rPr>
        <w:instrText xml:space="preserve"> ADDIN EN.CITE </w:instrText>
      </w:r>
      <w:r w:rsidR="00B8336D">
        <w:rPr>
          <w:color w:val="000000" w:themeColor="text1"/>
          <w:lang w:val="en-GB"/>
        </w:rPr>
        <w:fldChar w:fldCharType="begin">
          <w:fldData xml:space="preserve">PEVuZE5vdGU+PENpdGU+PEF1dGhvcj5TdWV0ZW5zPC9BdXRob3I+PFllYXI+MjAxMjwvWWVhcj48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</w:fldData>
        </w:fldChar>
      </w:r>
      <w:r w:rsidR="00B8336D">
        <w:rPr>
          <w:color w:val="000000" w:themeColor="text1"/>
          <w:lang w:val="en-GB"/>
        </w:rPr>
        <w:instrText xml:space="preserve"> ADDIN EN.CITE.DATA </w:instrText>
      </w:r>
      <w:r w:rsidR="00B8336D">
        <w:rPr>
          <w:color w:val="000000" w:themeColor="text1"/>
          <w:lang w:val="en-GB"/>
        </w:rPr>
      </w:r>
      <w:r w:rsidR="00B8336D">
        <w:rPr>
          <w:color w:val="000000" w:themeColor="text1"/>
          <w:lang w:val="en-GB"/>
        </w:rPr>
        <w:fldChar w:fldCharType="end"/>
      </w:r>
      <w:r w:rsidR="00771675">
        <w:rPr>
          <w:color w:val="000000" w:themeColor="text1"/>
          <w:lang w:val="en-GB"/>
        </w:rPr>
      </w:r>
      <w:r w:rsidR="00771675">
        <w:rPr>
          <w:color w:val="000000" w:themeColor="text1"/>
          <w:lang w:val="en-GB"/>
        </w:rPr>
        <w:fldChar w:fldCharType="separate"/>
      </w:r>
      <w:r w:rsidR="00B8336D">
        <w:rPr>
          <w:noProof/>
          <w:color w:val="000000" w:themeColor="text1"/>
          <w:lang w:val="en-GB"/>
        </w:rPr>
        <w:t>(2, 3)</w:t>
      </w:r>
      <w:r w:rsidR="00771675">
        <w:rPr>
          <w:color w:val="000000" w:themeColor="text1"/>
          <w:lang w:val="en-GB"/>
        </w:rPr>
        <w:fldChar w:fldCharType="end"/>
      </w:r>
      <w:r w:rsidRPr="009A4312">
        <w:rPr>
          <w:color w:val="000000" w:themeColor="text1"/>
          <w:lang w:val="en-GB"/>
        </w:rPr>
        <w:t xml:space="preserve">. </w:t>
      </w:r>
      <w:r w:rsidR="007F35B0" w:rsidRPr="009A4312">
        <w:rPr>
          <w:color w:val="000000" w:themeColor="text1"/>
          <w:lang w:val="en-GB"/>
        </w:rPr>
        <w:t>Moreover, LTCF residence has been frequently identified as a risk factor for antibiotic-resistant infections in hospitalized patients</w:t>
      </w:r>
      <w:r w:rsidR="00985E53">
        <w:rPr>
          <w:color w:val="000000" w:themeColor="text1"/>
          <w:lang w:val="en-GB"/>
        </w:rPr>
        <w:t xml:space="preserve"> </w:t>
      </w:r>
      <w:r w:rsidR="00985E53">
        <w:rPr>
          <w:color w:val="000000" w:themeColor="text1"/>
          <w:lang w:val="en-GB"/>
        </w:rPr>
        <w:fldChar w:fldCharType="begin">
          <w:fldData xml:space="preserve">PEVuZE5vdGU+PENpdGU+PEF1dGhvcj5MYXV0ZW5iYWNoPC9BdXRob3I+PFllYXI+MjAwMjwvWWVh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</w:fldData>
        </w:fldChar>
      </w:r>
      <w:r w:rsidR="00B8336D">
        <w:rPr>
          <w:color w:val="000000" w:themeColor="text1"/>
          <w:lang w:val="en-GB"/>
        </w:rPr>
        <w:instrText xml:space="preserve"> ADDIN EN.CITE </w:instrText>
      </w:r>
      <w:r w:rsidR="00B8336D">
        <w:rPr>
          <w:color w:val="000000" w:themeColor="text1"/>
          <w:lang w:val="en-GB"/>
        </w:rPr>
        <w:fldChar w:fldCharType="begin">
          <w:fldData xml:space="preserve">PEVuZE5vdGU+PENpdGU+PEF1dGhvcj5MYXV0ZW5iYWNoPC9BdXRob3I+PFllYXI+MjAwMjwvWWVh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</w:fldData>
        </w:fldChar>
      </w:r>
      <w:r w:rsidR="00B8336D">
        <w:rPr>
          <w:color w:val="000000" w:themeColor="text1"/>
          <w:lang w:val="en-GB"/>
        </w:rPr>
        <w:instrText xml:space="preserve"> ADDIN EN.CITE.DATA </w:instrText>
      </w:r>
      <w:r w:rsidR="00B8336D">
        <w:rPr>
          <w:color w:val="000000" w:themeColor="text1"/>
          <w:lang w:val="en-GB"/>
        </w:rPr>
      </w:r>
      <w:r w:rsidR="00B8336D">
        <w:rPr>
          <w:color w:val="000000" w:themeColor="text1"/>
          <w:lang w:val="en-GB"/>
        </w:rPr>
        <w:fldChar w:fldCharType="end"/>
      </w:r>
      <w:r w:rsidR="00985E53">
        <w:rPr>
          <w:color w:val="000000" w:themeColor="text1"/>
          <w:lang w:val="en-GB"/>
        </w:rPr>
      </w:r>
      <w:r w:rsidR="00985E53">
        <w:rPr>
          <w:color w:val="000000" w:themeColor="text1"/>
          <w:lang w:val="en-GB"/>
        </w:rPr>
        <w:fldChar w:fldCharType="separate"/>
      </w:r>
      <w:r w:rsidR="00B8336D">
        <w:rPr>
          <w:noProof/>
          <w:color w:val="000000" w:themeColor="text1"/>
          <w:lang w:val="en-GB"/>
        </w:rPr>
        <w:t>(4, 5)</w:t>
      </w:r>
      <w:r w:rsidR="00985E53">
        <w:rPr>
          <w:color w:val="000000" w:themeColor="text1"/>
          <w:lang w:val="en-GB"/>
        </w:rPr>
        <w:fldChar w:fldCharType="end"/>
      </w:r>
      <w:r w:rsidR="007F35B0" w:rsidRPr="009A4312">
        <w:rPr>
          <w:color w:val="000000" w:themeColor="text1"/>
          <w:lang w:val="en-GB"/>
        </w:rPr>
        <w:t>.</w:t>
      </w:r>
    </w:p>
    <w:p w:rsidR="007F35B0" w:rsidRPr="009A4312" w:rsidRDefault="001E37C7" w:rsidP="001E37C7">
      <w:pPr>
        <w:spacing w:line="360" w:lineRule="auto"/>
        <w:jc w:val="both"/>
        <w:rPr>
          <w:color w:val="000000" w:themeColor="text1"/>
          <w:lang w:val="en-GB"/>
        </w:rPr>
      </w:pPr>
      <w:r w:rsidRPr="009A4312">
        <w:rPr>
          <w:color w:val="000000" w:themeColor="text1"/>
          <w:lang w:val="en-GB"/>
        </w:rPr>
        <w:t xml:space="preserve">Elderly and disabled residents are at increased risk for </w:t>
      </w:r>
      <w:r w:rsidR="00072C99" w:rsidRPr="009A4312">
        <w:rPr>
          <w:color w:val="000000" w:themeColor="text1"/>
          <w:lang w:val="en-GB"/>
        </w:rPr>
        <w:t>colonisation</w:t>
      </w:r>
      <w:r w:rsidRPr="009A4312">
        <w:rPr>
          <w:color w:val="000000" w:themeColor="text1"/>
          <w:lang w:val="en-GB"/>
        </w:rPr>
        <w:t xml:space="preserve"> with resistant organisms, and </w:t>
      </w:r>
      <w:r w:rsidR="00072C99" w:rsidRPr="009A4312">
        <w:rPr>
          <w:color w:val="000000" w:themeColor="text1"/>
          <w:lang w:val="en-GB"/>
        </w:rPr>
        <w:t>colonisation</w:t>
      </w:r>
      <w:r w:rsidRPr="009A4312">
        <w:rPr>
          <w:color w:val="000000" w:themeColor="text1"/>
          <w:lang w:val="en-GB"/>
        </w:rPr>
        <w:t xml:space="preserve"> may persist for long periods of time (months to years)</w:t>
      </w:r>
      <w:r w:rsidR="00F3113A" w:rsidRPr="009A4312">
        <w:rPr>
          <w:color w:val="000000" w:themeColor="text1"/>
          <w:lang w:val="en-GB"/>
        </w:rPr>
        <w:t xml:space="preserve"> </w:t>
      </w:r>
      <w:r w:rsidR="00985E53">
        <w:rPr>
          <w:color w:val="000000" w:themeColor="text1"/>
          <w:lang w:val="en-GB"/>
        </w:rPr>
        <w:fldChar w:fldCharType="begin">
          <w:fldData xml:space="preserve">PEVuZE5vdGU+PENpdGU+PEF1dGhvcj5Cb3ljZTwvQXV0aG9yPjxZZWFyPjE5OTI8L1llYXI+PFJl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</w:fldData>
        </w:fldChar>
      </w:r>
      <w:r w:rsidR="00B8336D">
        <w:rPr>
          <w:color w:val="000000" w:themeColor="text1"/>
          <w:lang w:val="en-GB"/>
        </w:rPr>
        <w:instrText xml:space="preserve"> ADDIN EN.CITE </w:instrText>
      </w:r>
      <w:r w:rsidR="00B8336D">
        <w:rPr>
          <w:color w:val="000000" w:themeColor="text1"/>
          <w:lang w:val="en-GB"/>
        </w:rPr>
        <w:fldChar w:fldCharType="begin">
          <w:fldData xml:space="preserve">PEVuZE5vdGU+PENpdGU+PEF1dGhvcj5Cb3ljZTwvQXV0aG9yPjxZZWFyPjE5OTI8L1llYXI+PFJl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</w:fldData>
        </w:fldChar>
      </w:r>
      <w:r w:rsidR="00B8336D">
        <w:rPr>
          <w:color w:val="000000" w:themeColor="text1"/>
          <w:lang w:val="en-GB"/>
        </w:rPr>
        <w:instrText xml:space="preserve"> ADDIN EN.CITE.DATA </w:instrText>
      </w:r>
      <w:r w:rsidR="00B8336D">
        <w:rPr>
          <w:color w:val="000000" w:themeColor="text1"/>
          <w:lang w:val="en-GB"/>
        </w:rPr>
      </w:r>
      <w:r w:rsidR="00B8336D">
        <w:rPr>
          <w:color w:val="000000" w:themeColor="text1"/>
          <w:lang w:val="en-GB"/>
        </w:rPr>
        <w:fldChar w:fldCharType="end"/>
      </w:r>
      <w:r w:rsidR="00985E53">
        <w:rPr>
          <w:color w:val="000000" w:themeColor="text1"/>
          <w:lang w:val="en-GB"/>
        </w:rPr>
      </w:r>
      <w:r w:rsidR="00985E53">
        <w:rPr>
          <w:color w:val="000000" w:themeColor="text1"/>
          <w:lang w:val="en-GB"/>
        </w:rPr>
        <w:fldChar w:fldCharType="separate"/>
      </w:r>
      <w:r w:rsidR="00B8336D">
        <w:rPr>
          <w:noProof/>
          <w:color w:val="000000" w:themeColor="text1"/>
          <w:lang w:val="en-GB"/>
        </w:rPr>
        <w:t>(6-9)</w:t>
      </w:r>
      <w:r w:rsidR="00985E53">
        <w:rPr>
          <w:color w:val="000000" w:themeColor="text1"/>
          <w:lang w:val="en-GB"/>
        </w:rPr>
        <w:fldChar w:fldCharType="end"/>
      </w:r>
      <w:r w:rsidR="00F3113A" w:rsidRPr="009A4312">
        <w:rPr>
          <w:color w:val="000000" w:themeColor="text1"/>
          <w:lang w:val="en-GB"/>
        </w:rPr>
        <w:t xml:space="preserve">. </w:t>
      </w:r>
      <w:r w:rsidRPr="009A4312">
        <w:rPr>
          <w:color w:val="000000" w:themeColor="text1"/>
          <w:lang w:val="en-GB"/>
        </w:rPr>
        <w:t>Both infected and coloni</w:t>
      </w:r>
      <w:r w:rsidR="00340F98" w:rsidRPr="009A4312">
        <w:rPr>
          <w:color w:val="000000" w:themeColor="text1"/>
          <w:lang w:val="en-GB"/>
        </w:rPr>
        <w:t>s</w:t>
      </w:r>
      <w:r w:rsidRPr="009A4312">
        <w:rPr>
          <w:color w:val="000000" w:themeColor="text1"/>
          <w:lang w:val="en-GB"/>
        </w:rPr>
        <w:t>ed residents may serve as sources for the spread of MDR</w:t>
      </w:r>
      <w:r w:rsidR="00A9090D" w:rsidRPr="009A4312">
        <w:rPr>
          <w:color w:val="000000" w:themeColor="text1"/>
          <w:lang w:val="en-GB"/>
        </w:rPr>
        <w:t xml:space="preserve"> bacteria</w:t>
      </w:r>
      <w:r w:rsidRPr="009A4312">
        <w:rPr>
          <w:color w:val="000000" w:themeColor="text1"/>
          <w:lang w:val="en-GB"/>
        </w:rPr>
        <w:t xml:space="preserve"> in the LTCF</w:t>
      </w:r>
      <w:r w:rsidR="00A9090D" w:rsidRPr="009A4312">
        <w:rPr>
          <w:color w:val="000000" w:themeColor="text1"/>
          <w:lang w:val="en-GB"/>
        </w:rPr>
        <w:t>, m</w:t>
      </w:r>
      <w:r w:rsidR="00F3113A" w:rsidRPr="009A4312">
        <w:rPr>
          <w:color w:val="000000" w:themeColor="text1"/>
          <w:lang w:val="en-GB"/>
        </w:rPr>
        <w:t>ost likely via cross-transmission after breaches in infection prevention measures</w:t>
      </w:r>
      <w:r w:rsidR="00A9090D" w:rsidRPr="009A4312">
        <w:rPr>
          <w:color w:val="000000" w:themeColor="text1"/>
          <w:lang w:val="en-GB"/>
        </w:rPr>
        <w:t>,</w:t>
      </w:r>
      <w:r w:rsidR="00F3113A" w:rsidRPr="009A4312">
        <w:rPr>
          <w:color w:val="000000" w:themeColor="text1"/>
          <w:lang w:val="en-GB"/>
        </w:rPr>
        <w:t xml:space="preserve"> such as healthcare-worker hand hygiene</w:t>
      </w:r>
      <w:r w:rsidR="007F35B0" w:rsidRPr="009A4312">
        <w:rPr>
          <w:color w:val="000000" w:themeColor="text1"/>
          <w:lang w:val="en-GB"/>
        </w:rPr>
        <w:t xml:space="preserve"> and reduced compliance with basic hygiene measures because of the frequent cognitive impairment of residents</w:t>
      </w:r>
      <w:r w:rsidR="00A9090D" w:rsidRPr="009A4312">
        <w:rPr>
          <w:color w:val="000000" w:themeColor="text1"/>
          <w:lang w:val="en-GB"/>
        </w:rPr>
        <w:t xml:space="preserve"> </w:t>
      </w:r>
      <w:r w:rsidR="00985E53">
        <w:rPr>
          <w:color w:val="000000" w:themeColor="text1"/>
          <w:lang w:val="en-GB"/>
        </w:rPr>
        <w:fldChar w:fldCharType="begin">
          <w:fldData xml:space="preserve">PEVuZE5vdGU+PENpdGU+PEF1dGhvcj5GbG91cm5veTwvQXV0aG9yPjxZZWFyPjE5OTQ8L1llYXI+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=
</w:fldData>
        </w:fldChar>
      </w:r>
      <w:r w:rsidR="00B8336D">
        <w:rPr>
          <w:color w:val="000000" w:themeColor="text1"/>
          <w:lang w:val="en-GB"/>
        </w:rPr>
        <w:instrText xml:space="preserve"> ADDIN EN.CITE </w:instrText>
      </w:r>
      <w:r w:rsidR="00B8336D">
        <w:rPr>
          <w:color w:val="000000" w:themeColor="text1"/>
          <w:lang w:val="en-GB"/>
        </w:rPr>
        <w:fldChar w:fldCharType="begin">
          <w:fldData xml:space="preserve">PEVuZE5vdGU+PENpdGU+PEF1dGhvcj5GbG91cm5veTwvQXV0aG9yPjxZZWFyPjE5OTQ8L1llYXI+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=
</w:fldData>
        </w:fldChar>
      </w:r>
      <w:r w:rsidR="00B8336D">
        <w:rPr>
          <w:color w:val="000000" w:themeColor="text1"/>
          <w:lang w:val="en-GB"/>
        </w:rPr>
        <w:instrText xml:space="preserve"> ADDIN EN.CITE.DATA </w:instrText>
      </w:r>
      <w:r w:rsidR="00B8336D">
        <w:rPr>
          <w:color w:val="000000" w:themeColor="text1"/>
          <w:lang w:val="en-GB"/>
        </w:rPr>
      </w:r>
      <w:r w:rsidR="00B8336D">
        <w:rPr>
          <w:color w:val="000000" w:themeColor="text1"/>
          <w:lang w:val="en-GB"/>
        </w:rPr>
        <w:fldChar w:fldCharType="end"/>
      </w:r>
      <w:r w:rsidR="00985E53">
        <w:rPr>
          <w:color w:val="000000" w:themeColor="text1"/>
          <w:lang w:val="en-GB"/>
        </w:rPr>
      </w:r>
      <w:r w:rsidR="00985E53">
        <w:rPr>
          <w:color w:val="000000" w:themeColor="text1"/>
          <w:lang w:val="en-GB"/>
        </w:rPr>
        <w:fldChar w:fldCharType="separate"/>
      </w:r>
      <w:r w:rsidR="00B8336D">
        <w:rPr>
          <w:noProof/>
          <w:color w:val="000000" w:themeColor="text1"/>
          <w:lang w:val="en-GB"/>
        </w:rPr>
        <w:t>(10, 11)</w:t>
      </w:r>
      <w:r w:rsidR="00985E53">
        <w:rPr>
          <w:color w:val="000000" w:themeColor="text1"/>
          <w:lang w:val="en-GB"/>
        </w:rPr>
        <w:fldChar w:fldCharType="end"/>
      </w:r>
      <w:r w:rsidR="00A9090D" w:rsidRPr="009A4312">
        <w:rPr>
          <w:color w:val="000000" w:themeColor="text1"/>
          <w:lang w:val="en-GB"/>
        </w:rPr>
        <w:t xml:space="preserve">. </w:t>
      </w:r>
      <w:r w:rsidR="007F35B0" w:rsidRPr="009A4312">
        <w:rPr>
          <w:color w:val="000000" w:themeColor="text1"/>
          <w:lang w:val="en-GB"/>
        </w:rPr>
        <w:t xml:space="preserve">Other relevant factors contribute to the promotion of MDR spread within these facilities, such as permanent living in a confined environment and challenging diagnosis of atypical infections. Moreover, antibiotics are among the most commonly prescribed classes of medications for LTCF residents, increasing the selective pressure for MDR bacteria </w:t>
      </w:r>
      <w:r w:rsidR="00985E53">
        <w:rPr>
          <w:color w:val="000000" w:themeColor="text1"/>
          <w:lang w:val="en-GB"/>
        </w:rPr>
        <w:fldChar w:fldCharType="begin"/>
      </w:r>
      <w:r w:rsidR="00B8336D">
        <w:rPr>
          <w:color w:val="000000" w:themeColor="text1"/>
          <w:lang w:val="en-GB"/>
        </w:rPr>
        <w:instrText xml:space="preserve"> ADDIN EN.CITE &lt;EndNote&gt;&lt;Cite&gt;&lt;Author&gt;Dyar&lt;/Author&gt;&lt;Year&gt;2015&lt;/Year&gt;&lt;RecNum&gt;976&lt;/RecNum&gt;&lt;DisplayText&gt;(12)&lt;/DisplayText&gt;&lt;record&gt;&lt;rec-number&gt;976&lt;/rec-number&gt;&lt;foreign-keys&gt;&lt;key app="EN" db-id="rer0xzx2fzs9v3ear295x95y9v0edvrssttw" timestamp="1541090144"&gt;976&lt;/key&gt;&lt;/foreign-keys&gt;&lt;ref-type name="Journal Article"&gt;17&lt;/ref-type&gt;&lt;contributors&gt;&lt;authors&gt;&lt;author&gt;Dyar, O. J.&lt;/author&gt;&lt;author&gt;Pagani, L.&lt;/author&gt;&lt;author&gt;Pulcini, C.&lt;/author&gt;&lt;/authors&gt;&lt;/contributors&gt;&lt;titles&gt;&lt;title&gt;Strategies and challenges of antimicrobial stewardship in long-term care facilities&lt;/title&gt;&lt;secondary-title&gt;Clinical Microbiology and Infection&lt;/secondary-title&gt;&lt;/titles&gt;&lt;periodical&gt;&lt;full-title&gt;Clinical Microbiology and Infection&lt;/full-title&gt;&lt;abbr-1&gt;Clin. Microbiol. Infect.&lt;/abbr-1&gt;&lt;/periodical&gt;&lt;pages&gt;10-19&lt;/pages&gt;&lt;volume&gt;21&lt;/volume&gt;&lt;number&gt;1&lt;/number&gt;&lt;dates&gt;&lt;year&gt;2015&lt;/year&gt;&lt;/dates&gt;&lt;work-type&gt;Review&lt;/work-type&gt;&lt;urls&gt;&lt;related-urls&gt;&lt;url&gt;https://www.scopus.com/inward/record.uri?eid=2-s2.0-84926286090&amp;amp;doi=10.1016%2fj.cmi.2014.09.005&amp;amp;partnerID=40&amp;amp;md5=84d93757b80e08510f79581a1dd80c5a&lt;/url&gt;&lt;/related-urls&gt;&lt;/urls&gt;&lt;electronic-resource-num&gt;10.1016/j.cmi.2014.09.005&lt;/electronic-resource-num&gt;&lt;remote-database-name&gt;Scopus&lt;/remote-database-name&gt;&lt;/record&gt;&lt;/Cite&gt;&lt;/EndNote&gt;</w:instrText>
      </w:r>
      <w:r w:rsidR="00985E53">
        <w:rPr>
          <w:color w:val="000000" w:themeColor="text1"/>
          <w:lang w:val="en-GB"/>
        </w:rPr>
        <w:fldChar w:fldCharType="separate"/>
      </w:r>
      <w:r w:rsidR="00B8336D">
        <w:rPr>
          <w:noProof/>
          <w:color w:val="000000" w:themeColor="text1"/>
          <w:lang w:val="en-GB"/>
        </w:rPr>
        <w:t>(12)</w:t>
      </w:r>
      <w:r w:rsidR="00985E53">
        <w:rPr>
          <w:color w:val="000000" w:themeColor="text1"/>
          <w:lang w:val="en-GB"/>
        </w:rPr>
        <w:fldChar w:fldCharType="end"/>
      </w:r>
      <w:r w:rsidR="00985E53">
        <w:rPr>
          <w:color w:val="000000" w:themeColor="text1"/>
          <w:lang w:val="en-GB"/>
        </w:rPr>
        <w:t>.</w:t>
      </w:r>
    </w:p>
    <w:p w:rsidR="00F3113A" w:rsidRPr="009A4312" w:rsidRDefault="00F3113A" w:rsidP="001E37C7">
      <w:pPr>
        <w:spacing w:line="360" w:lineRule="auto"/>
        <w:jc w:val="both"/>
        <w:rPr>
          <w:b/>
          <w:color w:val="000000" w:themeColor="text1"/>
          <w:lang w:val="en-GB"/>
        </w:rPr>
      </w:pPr>
      <w:r w:rsidRPr="009A4312">
        <w:rPr>
          <w:color w:val="000000" w:themeColor="text1"/>
          <w:lang w:val="en-GB"/>
        </w:rPr>
        <w:t xml:space="preserve">As in other high-income countries worldwide, the aging population in Italy represents an increasing public health priority </w:t>
      </w:r>
      <w:r w:rsidR="00985E53">
        <w:rPr>
          <w:color w:val="000000" w:themeColor="text1"/>
          <w:lang w:val="en-GB"/>
        </w:rPr>
        <w:fldChar w:fldCharType="begin"/>
      </w:r>
      <w:r w:rsidR="00B8336D">
        <w:rPr>
          <w:color w:val="000000" w:themeColor="text1"/>
          <w:lang w:val="en-GB"/>
        </w:rPr>
        <w:instrText xml:space="preserve"> ADDIN EN.CITE &lt;EndNote&gt;&lt;Cite&gt;&lt;Author&gt;Moro&lt;/Author&gt;&lt;Year&gt;2013&lt;/Year&gt;&lt;RecNum&gt;941&lt;/RecNum&gt;&lt;DisplayText&gt;(13)&lt;/DisplayText&gt;&lt;record&gt;&lt;rec-number&gt;941&lt;/rec-number&gt;&lt;foreign-keys&gt;&lt;key app="EN" db-id="rer0xzx2fzs9v3ear295x95y9v0edvrssttw" timestamp="1541071553"&gt;941&lt;/key&gt;&lt;/foreign-keys&gt;&lt;ref-type name="Journal Article"&gt;17&lt;/ref-type&gt;&lt;contributors&gt;&lt;authors&gt;&lt;author&gt;Moro, M. L.&lt;/author&gt;&lt;author&gt;Gagliotti, C.&lt;/author&gt;&lt;/authors&gt;&lt;/contributors&gt;&lt;titles&gt;&lt;title&gt;Antimicrobial resistance and stewardship in long-term care settings&lt;/title&gt;&lt;secondary-title&gt;Future Microbiology&lt;/secondary-title&gt;&lt;/titles&gt;&lt;periodical&gt;&lt;full-title&gt;Future Microbiology&lt;/full-title&gt;&lt;abbr-1&gt;Future Microbiol.&lt;/abbr-1&gt;&lt;/periodical&gt;&lt;pages&gt;1011-1025&lt;/pages&gt;&lt;volume&gt;8&lt;/volume&gt;&lt;number&gt;8&lt;/number&gt;&lt;dates&gt;&lt;year&gt;2013&lt;/year&gt;&lt;/dates&gt;&lt;work-type&gt;Review&lt;/work-type&gt;&lt;urls&gt;&lt;related-urls&gt;&lt;url&gt;https://www.scopus.com/inward/record.uri?eid=2-s2.0-84881282744&amp;amp;doi=10.2217%2ffmb.13.75&amp;amp;partnerID=40&amp;amp;md5=3eabaa820b181dbedd14624432f52fb2&lt;/url&gt;&lt;/related-urls&gt;&lt;/urls&gt;&lt;electronic-resource-num&gt;10.2217/fmb.13.75&lt;/electronic-resource-num&gt;&lt;remote-database-name&gt;Scopus&lt;/remote-database-name&gt;&lt;/record&gt;&lt;/Cite&gt;&lt;/EndNote&gt;</w:instrText>
      </w:r>
      <w:r w:rsidR="00985E53">
        <w:rPr>
          <w:color w:val="000000" w:themeColor="text1"/>
          <w:lang w:val="en-GB"/>
        </w:rPr>
        <w:fldChar w:fldCharType="separate"/>
      </w:r>
      <w:r w:rsidR="00B8336D">
        <w:rPr>
          <w:noProof/>
          <w:color w:val="000000" w:themeColor="text1"/>
          <w:lang w:val="en-GB"/>
        </w:rPr>
        <w:t>(13)</w:t>
      </w:r>
      <w:r w:rsidR="00985E53">
        <w:rPr>
          <w:color w:val="000000" w:themeColor="text1"/>
          <w:lang w:val="en-GB"/>
        </w:rPr>
        <w:fldChar w:fldCharType="end"/>
      </w:r>
      <w:r w:rsidRPr="009A4312">
        <w:rPr>
          <w:color w:val="000000" w:themeColor="text1"/>
          <w:lang w:val="en-GB"/>
        </w:rPr>
        <w:t>.</w:t>
      </w:r>
      <w:r w:rsidR="00061163" w:rsidRPr="009A4312">
        <w:rPr>
          <w:color w:val="000000" w:themeColor="text1"/>
          <w:lang w:val="en-GB"/>
        </w:rPr>
        <w:t xml:space="preserve"> </w:t>
      </w:r>
      <w:r w:rsidR="00061163" w:rsidRPr="009A4312">
        <w:rPr>
          <w:color w:val="000000"/>
          <w:lang w:val="en-GB"/>
        </w:rPr>
        <w:t xml:space="preserve">Thus, coordinated regional </w:t>
      </w:r>
      <w:r w:rsidR="008504E0" w:rsidRPr="009A4312">
        <w:rPr>
          <w:color w:val="000000"/>
          <w:lang w:val="en-GB"/>
        </w:rPr>
        <w:t>active surveillance screenings</w:t>
      </w:r>
      <w:r w:rsidR="00061163" w:rsidRPr="009A4312">
        <w:rPr>
          <w:color w:val="000000"/>
          <w:lang w:val="en-GB"/>
        </w:rPr>
        <w:t xml:space="preserve"> have been promoted as necessary to achieve durable control.</w:t>
      </w:r>
    </w:p>
    <w:p w:rsidR="001E37C7" w:rsidRPr="009A4312" w:rsidRDefault="001E37C7" w:rsidP="001E37C7">
      <w:pPr>
        <w:spacing w:line="360" w:lineRule="auto"/>
        <w:jc w:val="both"/>
        <w:rPr>
          <w:b/>
          <w:color w:val="000000" w:themeColor="text1"/>
          <w:lang w:val="en-GB"/>
        </w:rPr>
      </w:pPr>
    </w:p>
    <w:p w:rsidR="00BB2AD8" w:rsidRPr="009A4312" w:rsidRDefault="00BB2AD8" w:rsidP="008504E0">
      <w:pPr>
        <w:keepNext/>
        <w:spacing w:line="360" w:lineRule="auto"/>
        <w:jc w:val="both"/>
        <w:rPr>
          <w:b/>
          <w:color w:val="000000" w:themeColor="text1"/>
          <w:lang w:val="en-GB"/>
        </w:rPr>
      </w:pPr>
      <w:r w:rsidRPr="009A4312">
        <w:rPr>
          <w:b/>
          <w:color w:val="000000" w:themeColor="text1"/>
          <w:lang w:val="en-GB"/>
        </w:rPr>
        <w:t>Demography</w:t>
      </w:r>
    </w:p>
    <w:p w:rsidR="00001D7A" w:rsidRPr="009A4312" w:rsidRDefault="00001D7A" w:rsidP="008504E0">
      <w:pPr>
        <w:keepNext/>
        <w:spacing w:line="360" w:lineRule="auto"/>
        <w:jc w:val="both"/>
        <w:rPr>
          <w:color w:val="000000" w:themeColor="text1"/>
          <w:lang w:val="en-GB"/>
        </w:rPr>
      </w:pPr>
      <w:r w:rsidRPr="009A4312">
        <w:rPr>
          <w:color w:val="000000" w:themeColor="text1"/>
          <w:lang w:val="en-GB"/>
        </w:rPr>
        <w:t xml:space="preserve">There were 3.7 million residents of LTCFs in the European Union (EU) in 2010, according to the European Centre for Disease Prevention and Control (ECDC), and this number will certainly increase in the coming decades </w:t>
      </w:r>
      <w:r w:rsidR="00985E53">
        <w:rPr>
          <w:color w:val="000000" w:themeColor="text1"/>
          <w:lang w:val="en-GB"/>
        </w:rPr>
        <w:fldChar w:fldCharType="begin"/>
      </w:r>
      <w:r w:rsidR="00B8336D">
        <w:rPr>
          <w:color w:val="000000" w:themeColor="text1"/>
          <w:lang w:val="en-GB"/>
        </w:rPr>
        <w:instrText xml:space="preserve"> ADDIN EN.CITE &lt;EndNote&gt;&lt;Cite&gt;&lt;Author&gt;Suetens&lt;/Author&gt;&lt;Year&gt;2012&lt;/Year&gt;&lt;RecNum&gt;932&lt;/RecNum&gt;&lt;DisplayText&gt;(2)&lt;/DisplayText&gt;&lt;record&gt;&lt;rec-number&gt;932&lt;/rec-number&gt;&lt;foreign-keys&gt;&lt;key app="EN" db-id="rer0xzx2fzs9v3ear295x95y9v0edvrssttw" timestamp="1541071553"&gt;932&lt;/key&gt;&lt;/foreign-keys&gt;&lt;ref-type name="Journal Article"&gt;17&lt;/ref-type&gt;&lt;contributors&gt;&lt;authors&gt;&lt;author&gt;Suetens, C.&lt;/author&gt;&lt;/authors&gt;&lt;/contributors&gt;&lt;titles&gt;&lt;title&gt;Healthcare-associated infections in European long-term care facilities: How big is the challenge?&lt;/title&gt;&lt;secondary-title&gt;Eurosurveillance&lt;/secondary-title&gt;&lt;/titles&gt;&lt;periodical&gt;&lt;full-title&gt;Eurosurveillance&lt;/full-title&gt;&lt;abbr-1&gt;Eurosurveillance&lt;/abbr-1&gt;&lt;/periodical&gt;&lt;volume&gt;17&lt;/volume&gt;&lt;number&gt;35&lt;/number&gt;&lt;dates&gt;&lt;year&gt;2012&lt;/year&gt;&lt;/dates&gt;&lt;work-type&gt;Editorial&lt;/work-type&gt;&lt;urls&gt;&lt;related-urls&gt;&lt;url&gt;https://www.scopus.com/inward/record.uri?eid=2-s2.0-84866361042&amp;amp;partnerID=40&amp;amp;md5=e07b7537108fd451e8670d1261b61dae&lt;/url&gt;&lt;/related-urls&gt;&lt;/urls&gt;&lt;remote-database-name&gt;Scopus&lt;/remote-database-name&gt;&lt;/record&gt;&lt;/Cite&gt;&lt;/EndNote&gt;</w:instrText>
      </w:r>
      <w:r w:rsidR="00985E53">
        <w:rPr>
          <w:color w:val="000000" w:themeColor="text1"/>
          <w:lang w:val="en-GB"/>
        </w:rPr>
        <w:fldChar w:fldCharType="separate"/>
      </w:r>
      <w:r w:rsidR="00B8336D">
        <w:rPr>
          <w:noProof/>
          <w:color w:val="000000" w:themeColor="text1"/>
          <w:lang w:val="en-GB"/>
        </w:rPr>
        <w:t>(2)</w:t>
      </w:r>
      <w:r w:rsidR="00985E53">
        <w:rPr>
          <w:color w:val="000000" w:themeColor="text1"/>
          <w:lang w:val="en-GB"/>
        </w:rPr>
        <w:fldChar w:fldCharType="end"/>
      </w:r>
      <w:r w:rsidR="00985E53">
        <w:rPr>
          <w:color w:val="000000" w:themeColor="text1"/>
          <w:lang w:val="en-GB"/>
        </w:rPr>
        <w:t>.</w:t>
      </w:r>
      <w:r w:rsidRPr="009A4312">
        <w:rPr>
          <w:color w:val="000000" w:themeColor="text1"/>
          <w:lang w:val="en-GB"/>
        </w:rPr>
        <w:t xml:space="preserve"> </w:t>
      </w:r>
      <w:r w:rsidR="00985E53">
        <w:rPr>
          <w:color w:val="000000" w:themeColor="text1"/>
          <w:lang w:val="en-GB"/>
        </w:rPr>
        <w:t xml:space="preserve"> </w:t>
      </w:r>
      <w:r w:rsidRPr="009A4312">
        <w:rPr>
          <w:color w:val="000000" w:themeColor="text1"/>
          <w:lang w:val="en-GB"/>
        </w:rPr>
        <w:t xml:space="preserve">The same is true beyond Europe: by 2030, 70 million people in the USA will be aged 65 years or </w:t>
      </w:r>
      <w:r w:rsidRPr="009A4312">
        <w:rPr>
          <w:color w:val="000000" w:themeColor="text1"/>
          <w:lang w:val="en-GB"/>
        </w:rPr>
        <w:lastRenderedPageBreak/>
        <w:t xml:space="preserve">more; given that nearly 4% of people aged 65 or older are nursing home residents, the need for LTCFs will increase </w:t>
      </w:r>
      <w:r w:rsidR="00985E53">
        <w:rPr>
          <w:color w:val="000000" w:themeColor="text1"/>
          <w:lang w:val="en-GB"/>
        </w:rPr>
        <w:fldChar w:fldCharType="begin"/>
      </w:r>
      <w:r w:rsidR="00B8336D">
        <w:rPr>
          <w:color w:val="000000" w:themeColor="text1"/>
          <w:lang w:val="en-GB"/>
        </w:rPr>
        <w:instrText xml:space="preserve"> ADDIN EN.CITE &lt;EndNote&gt;&lt;Cite&gt;&lt;Author&gt;Jump&lt;/Author&gt;&lt;Year&gt;2013&lt;/Year&gt;&lt;RecNum&gt;946&lt;/RecNum&gt;&lt;DisplayText&gt;(14)&lt;/DisplayText&gt;&lt;record&gt;&lt;rec-number&gt;946&lt;/rec-number&gt;&lt;foreign-keys&gt;&lt;key app="EN" db-id="rer0xzx2fzs9v3ear295x95y9v0edvrssttw" timestamp="1541071553"&gt;946&lt;/key&gt;&lt;/foreign-keys&gt;&lt;ref-type name="Journal Article"&gt;17&lt;/ref-type&gt;&lt;contributors&gt;&lt;authors&gt;&lt;author&gt;Jump, R. L. P.&lt;/author&gt;&lt;author&gt;Olds, D. M.&lt;/author&gt;&lt;author&gt;Jury, L. A.&lt;/author&gt;&lt;author&gt;Sitzlar, B.&lt;/author&gt;&lt;author&gt;Saade, E.&lt;/author&gt;&lt;author&gt;Watts, B.&lt;/author&gt;&lt;author&gt;Bonomo, R. A.&lt;/author&gt;&lt;author&gt;Donskey, C. J.&lt;/author&gt;&lt;/authors&gt;&lt;/contributors&gt;&lt;titles&gt;&lt;title&gt;Specialty care delivery: Bringing infectious disease expertise to the residents of a veterans affairs long-term care facility&lt;/title&gt;&lt;secondary-title&gt;Journal of the American Geriatrics Society&lt;/secondary-title&gt;&lt;/titles&gt;&lt;periodical&gt;&lt;full-title&gt;Journal of the American Geriatrics Society&lt;/full-title&gt;&lt;abbr-1&gt;J. Am. Geriatr. Soc.&lt;/abbr-1&gt;&lt;/periodical&gt;&lt;pages&gt;782-787&lt;/pages&gt;&lt;volume&gt;61&lt;/volume&gt;&lt;number&gt;5&lt;/number&gt;&lt;dates&gt;&lt;year&gt;2013&lt;/year&gt;&lt;/dates&gt;&lt;work-type&gt;Article&lt;/work-type&gt;&lt;urls&gt;&lt;related-urls&gt;&lt;url&gt;https://www.scopus.com/inward/record.uri?eid=2-s2.0-84877986662&amp;amp;doi=10.1111%2fjgs.12206&amp;amp;partnerID=40&amp;amp;md5=8154acc48e75969110a73133d9313745&lt;/url&gt;&lt;/related-urls&gt;&lt;/urls&gt;&lt;electronic-resource-num&gt;10.1111/jgs.12206&lt;/electronic-resource-num&gt;&lt;remote-database-name&gt;Scopus&lt;/remote-database-name&gt;&lt;/record&gt;&lt;/Cite&gt;&lt;/EndNote&gt;</w:instrText>
      </w:r>
      <w:r w:rsidR="00985E53">
        <w:rPr>
          <w:color w:val="000000" w:themeColor="text1"/>
          <w:lang w:val="en-GB"/>
        </w:rPr>
        <w:fldChar w:fldCharType="separate"/>
      </w:r>
      <w:r w:rsidR="00B8336D">
        <w:rPr>
          <w:noProof/>
          <w:color w:val="000000" w:themeColor="text1"/>
          <w:lang w:val="en-GB"/>
        </w:rPr>
        <w:t>(14)</w:t>
      </w:r>
      <w:r w:rsidR="00985E53">
        <w:rPr>
          <w:color w:val="000000" w:themeColor="text1"/>
          <w:lang w:val="en-GB"/>
        </w:rPr>
        <w:fldChar w:fldCharType="end"/>
      </w:r>
      <w:r w:rsidRPr="009A4312">
        <w:rPr>
          <w:color w:val="000000" w:themeColor="text1"/>
          <w:lang w:val="en-GB"/>
        </w:rPr>
        <w:t>.</w:t>
      </w:r>
    </w:p>
    <w:p w:rsidR="00143B6D" w:rsidRPr="009A4312" w:rsidRDefault="00143B6D" w:rsidP="00143B6D">
      <w:pPr>
        <w:spacing w:line="360" w:lineRule="auto"/>
        <w:jc w:val="both"/>
        <w:rPr>
          <w:color w:val="000000" w:themeColor="text1"/>
          <w:lang w:val="en-GB"/>
        </w:rPr>
      </w:pPr>
      <w:r w:rsidRPr="009A4312">
        <w:rPr>
          <w:color w:val="000000" w:themeColor="text1"/>
          <w:lang w:val="en-GB"/>
        </w:rPr>
        <w:t>According to the most recent (2013) national data (</w:t>
      </w:r>
      <w:proofErr w:type="spellStart"/>
      <w:r w:rsidRPr="009A4312">
        <w:rPr>
          <w:color w:val="000000" w:themeColor="text1"/>
          <w:lang w:val="en-GB"/>
        </w:rPr>
        <w:t>Istituto</w:t>
      </w:r>
      <w:proofErr w:type="spellEnd"/>
      <w:r w:rsidRPr="009A4312">
        <w:rPr>
          <w:color w:val="000000" w:themeColor="text1"/>
          <w:lang w:val="en-GB"/>
        </w:rPr>
        <w:t xml:space="preserve"> </w:t>
      </w:r>
      <w:proofErr w:type="spellStart"/>
      <w:r w:rsidRPr="009A4312">
        <w:rPr>
          <w:color w:val="000000" w:themeColor="text1"/>
          <w:lang w:val="en-GB"/>
        </w:rPr>
        <w:t>nazionale</w:t>
      </w:r>
      <w:proofErr w:type="spellEnd"/>
      <w:r w:rsidRPr="009A4312">
        <w:rPr>
          <w:color w:val="000000" w:themeColor="text1"/>
          <w:lang w:val="en-GB"/>
        </w:rPr>
        <w:t xml:space="preserve"> di </w:t>
      </w:r>
      <w:proofErr w:type="spellStart"/>
      <w:r w:rsidRPr="009A4312">
        <w:rPr>
          <w:color w:val="000000" w:themeColor="text1"/>
          <w:lang w:val="en-GB"/>
        </w:rPr>
        <w:t>Statistica</w:t>
      </w:r>
      <w:proofErr w:type="spellEnd"/>
      <w:r w:rsidRPr="009A4312">
        <w:rPr>
          <w:color w:val="000000" w:themeColor="text1"/>
          <w:lang w:val="en-GB"/>
        </w:rPr>
        <w:t xml:space="preserve">, ISTAT), in Italy, residential care facilities </w:t>
      </w:r>
      <w:r w:rsidR="00C82B4A" w:rsidRPr="009A4312">
        <w:rPr>
          <w:color w:val="000000" w:themeColor="text1"/>
          <w:lang w:val="en-GB"/>
        </w:rPr>
        <w:t>were</w:t>
      </w:r>
      <w:r w:rsidRPr="009A4312">
        <w:rPr>
          <w:color w:val="000000" w:themeColor="text1"/>
          <w:lang w:val="en-GB"/>
        </w:rPr>
        <w:t xml:space="preserve"> 12261 with 384450 beds (6.3/1000 residents). The majority of the residential care facilities provided both social and healthcare services (74%). They mainly provide</w:t>
      </w:r>
      <w:r w:rsidR="00C82B4A" w:rsidRPr="009A4312">
        <w:rPr>
          <w:color w:val="000000" w:themeColor="text1"/>
          <w:lang w:val="en-GB"/>
        </w:rPr>
        <w:t>d</w:t>
      </w:r>
      <w:r w:rsidRPr="009A4312">
        <w:rPr>
          <w:color w:val="000000" w:themeColor="text1"/>
          <w:lang w:val="en-GB"/>
        </w:rPr>
        <w:t xml:space="preserve"> services to care-dependent elderly. The rest of the facilities (26%) provided social care only. Huge geographical differences were detected: 66% of all residential care beds were located in the </w:t>
      </w:r>
      <w:r w:rsidR="00C82B4A" w:rsidRPr="009A4312">
        <w:rPr>
          <w:color w:val="000000" w:themeColor="text1"/>
          <w:lang w:val="en-GB"/>
        </w:rPr>
        <w:t>n</w:t>
      </w:r>
      <w:r w:rsidRPr="009A4312">
        <w:rPr>
          <w:color w:val="000000" w:themeColor="text1"/>
          <w:lang w:val="en-GB"/>
        </w:rPr>
        <w:t xml:space="preserve">orthern regions with a rate of 9 beds/1000 residents </w:t>
      </w:r>
      <w:r w:rsidRPr="009A4312">
        <w:rPr>
          <w:i/>
          <w:color w:val="000000" w:themeColor="text1"/>
          <w:lang w:val="en-GB"/>
        </w:rPr>
        <w:t>versus</w:t>
      </w:r>
      <w:r w:rsidRPr="009A4312">
        <w:rPr>
          <w:color w:val="000000" w:themeColor="text1"/>
          <w:lang w:val="en-GB"/>
        </w:rPr>
        <w:t xml:space="preserve"> 3 beds/1000 residents in the </w:t>
      </w:r>
      <w:r w:rsidR="00C82B4A" w:rsidRPr="009A4312">
        <w:rPr>
          <w:color w:val="000000" w:themeColor="text1"/>
          <w:lang w:val="en-GB"/>
        </w:rPr>
        <w:t>s</w:t>
      </w:r>
      <w:r w:rsidRPr="009A4312">
        <w:rPr>
          <w:color w:val="000000" w:themeColor="text1"/>
          <w:lang w:val="en-GB"/>
        </w:rPr>
        <w:t xml:space="preserve">outhern regions. The greatest supply of both health and social residential care services was recorded in the northern regions with 7.4 beds/1,000 residents </w:t>
      </w:r>
      <w:r w:rsidRPr="009A4312">
        <w:rPr>
          <w:i/>
          <w:color w:val="000000" w:themeColor="text1"/>
          <w:lang w:val="en-GB"/>
        </w:rPr>
        <w:t>versus</w:t>
      </w:r>
      <w:r w:rsidRPr="009A4312">
        <w:rPr>
          <w:color w:val="000000" w:themeColor="text1"/>
          <w:lang w:val="en-GB"/>
        </w:rPr>
        <w:t xml:space="preserve"> 2 beds/1000 residents in the southern regions. The residential care recipients were 367000. 76% were elderly people aged 65 and over, 19% were adults aged between 18 and 64. Half of the elderly recipients were aged over 85, 76% of them were care-dependent, and the ratio by sex was greatly unbalanced in favo</w:t>
      </w:r>
      <w:r w:rsidR="0041521D" w:rsidRPr="009A4312">
        <w:rPr>
          <w:color w:val="000000" w:themeColor="text1"/>
          <w:lang w:val="en-GB"/>
        </w:rPr>
        <w:t>u</w:t>
      </w:r>
      <w:r w:rsidRPr="009A4312">
        <w:rPr>
          <w:color w:val="000000" w:themeColor="text1"/>
          <w:lang w:val="en-GB"/>
        </w:rPr>
        <w:t>r of women (75%).</w:t>
      </w:r>
    </w:p>
    <w:p w:rsidR="00143B6D" w:rsidRPr="009A4312" w:rsidRDefault="00143B6D" w:rsidP="00D41B9E">
      <w:pPr>
        <w:spacing w:line="360" w:lineRule="auto"/>
        <w:jc w:val="both"/>
        <w:rPr>
          <w:color w:val="000000" w:themeColor="text1"/>
          <w:lang w:val="en-GB"/>
        </w:rPr>
      </w:pPr>
    </w:p>
    <w:p w:rsidR="00143B6D" w:rsidRPr="009A4312" w:rsidRDefault="00143B6D" w:rsidP="00D41B9E">
      <w:pPr>
        <w:spacing w:line="360" w:lineRule="auto"/>
        <w:jc w:val="both"/>
        <w:rPr>
          <w:b/>
          <w:color w:val="000000" w:themeColor="text1"/>
          <w:lang w:val="en-GB"/>
        </w:rPr>
      </w:pPr>
      <w:r w:rsidRPr="009A4312">
        <w:rPr>
          <w:b/>
          <w:color w:val="000000" w:themeColor="text1"/>
          <w:lang w:val="en-GB"/>
        </w:rPr>
        <w:t>Definitions</w:t>
      </w:r>
    </w:p>
    <w:p w:rsidR="00143B6D" w:rsidRPr="009A4312" w:rsidRDefault="00143B6D" w:rsidP="00143B6D">
      <w:pPr>
        <w:pStyle w:val="NormaleWeb"/>
        <w:spacing w:before="0" w:beforeAutospacing="0" w:after="0" w:afterAutospacing="0" w:line="360" w:lineRule="auto"/>
        <w:jc w:val="both"/>
        <w:rPr>
          <w:color w:val="000000" w:themeColor="text1"/>
          <w:lang w:val="en-GB"/>
        </w:rPr>
      </w:pPr>
      <w:r w:rsidRPr="009A4312">
        <w:rPr>
          <w:b/>
          <w:color w:val="000000" w:themeColor="text1"/>
          <w:lang w:val="en-GB"/>
        </w:rPr>
        <w:t>Long-term care facilities</w:t>
      </w:r>
      <w:r w:rsidRPr="009A4312">
        <w:rPr>
          <w:color w:val="000000" w:themeColor="text1"/>
          <w:lang w:val="en-GB"/>
        </w:rPr>
        <w:t xml:space="preserve"> (</w:t>
      </w:r>
      <w:r w:rsidRPr="009A4312">
        <w:rPr>
          <w:b/>
          <w:color w:val="000000" w:themeColor="text1"/>
          <w:lang w:val="en-GB"/>
        </w:rPr>
        <w:t>LTCFs</w:t>
      </w:r>
      <w:r w:rsidRPr="009A4312">
        <w:rPr>
          <w:color w:val="000000" w:themeColor="text1"/>
          <w:lang w:val="en-GB"/>
        </w:rPr>
        <w:t>) may be defined as institutions that provide healthcare to people who are unable to manage independently in the community.</w:t>
      </w:r>
      <w:r w:rsidRPr="009A4312">
        <w:rPr>
          <w:color w:val="000000" w:themeColor="text1"/>
          <w:position w:val="6"/>
          <w:lang w:val="en-GB"/>
        </w:rPr>
        <w:t xml:space="preserve"> </w:t>
      </w:r>
      <w:r w:rsidRPr="009A4312">
        <w:rPr>
          <w:color w:val="000000" w:themeColor="text1"/>
          <w:lang w:val="en-GB"/>
        </w:rPr>
        <w:t>This care may be chronic care management or short-term rehabilitative services.</w:t>
      </w:r>
      <w:r w:rsidR="00503955" w:rsidRPr="009A4312">
        <w:rPr>
          <w:color w:val="000000" w:themeColor="text1"/>
          <w:lang w:val="en-GB"/>
        </w:rPr>
        <w:t xml:space="preserve"> </w:t>
      </w:r>
      <w:r w:rsidR="00503955" w:rsidRPr="009A4312">
        <w:rPr>
          <w:rFonts w:ascii="Times" w:hAnsi="Times"/>
          <w:color w:val="000000" w:themeColor="text1"/>
          <w:lang w:val="en-GB"/>
        </w:rPr>
        <w:t xml:space="preserve">A </w:t>
      </w:r>
      <w:r w:rsidR="00503955" w:rsidRPr="009A4312">
        <w:rPr>
          <w:rFonts w:ascii="Times" w:hAnsi="Times"/>
          <w:b/>
          <w:color w:val="000000" w:themeColor="text1"/>
          <w:lang w:val="en-GB"/>
        </w:rPr>
        <w:t>resident</w:t>
      </w:r>
      <w:r w:rsidR="00503955" w:rsidRPr="009A4312">
        <w:rPr>
          <w:rFonts w:ascii="Times" w:hAnsi="Times"/>
          <w:color w:val="000000" w:themeColor="text1"/>
          <w:lang w:val="en-GB"/>
        </w:rPr>
        <w:t xml:space="preserve"> is a person living in the LTCF and receiving care.</w:t>
      </w:r>
      <w:r w:rsidR="00503955" w:rsidRPr="009A4312">
        <w:rPr>
          <w:color w:val="000000" w:themeColor="text1"/>
          <w:lang w:val="en-GB"/>
        </w:rPr>
        <w:t xml:space="preserve"> General </w:t>
      </w:r>
      <w:r w:rsidR="00503955" w:rsidRPr="009A4312">
        <w:rPr>
          <w:rFonts w:ascii="Times" w:hAnsi="Times"/>
          <w:color w:val="000000" w:themeColor="text1"/>
          <w:lang w:val="en-GB"/>
        </w:rPr>
        <w:t xml:space="preserve">nursing homes are facilities licensed with an organized professional staff and inpatient beds, that provide </w:t>
      </w:r>
      <w:r w:rsidR="00503955" w:rsidRPr="009A4312">
        <w:rPr>
          <w:color w:val="000000" w:themeColor="text1"/>
          <w:lang w:val="en-GB"/>
        </w:rPr>
        <w:t>medical or skilled nursing and supervision 24h a day</w:t>
      </w:r>
      <w:r w:rsidR="00503955" w:rsidRPr="009A4312">
        <w:rPr>
          <w:rFonts w:ascii="Times" w:hAnsi="Times"/>
          <w:color w:val="000000" w:themeColor="text1"/>
          <w:lang w:val="en-GB"/>
        </w:rPr>
        <w:t xml:space="preserve"> to residents who are not in the acute phase of an illness</w:t>
      </w:r>
      <w:r w:rsidR="00503955" w:rsidRPr="009A4312">
        <w:rPr>
          <w:color w:val="000000" w:themeColor="text1"/>
          <w:lang w:val="en-GB"/>
        </w:rPr>
        <w:t>, mainly elderly with severe illnesses or injuries.</w:t>
      </w:r>
      <w:r w:rsidR="006A7794" w:rsidRPr="009A4312">
        <w:rPr>
          <w:color w:val="000000" w:themeColor="text1"/>
          <w:lang w:val="en-GB"/>
        </w:rPr>
        <w:t xml:space="preserve"> </w:t>
      </w:r>
      <w:r w:rsidR="00503955" w:rsidRPr="009A4312">
        <w:rPr>
          <w:color w:val="000000" w:themeColor="text1"/>
          <w:lang w:val="en-GB"/>
        </w:rPr>
        <w:t>Specialised LTCFs target one specific type of care (e.g. physical impairment, chronic diseases such as multiple sclerosis, dementia, psychiatric illnesses, rehabilitation care, palliative care, intensive care). Mixed LTCFs provide different types of care in the same facility (a mix of the above mentioned LTCF types</w:t>
      </w:r>
      <w:r w:rsidR="00641A06">
        <w:rPr>
          <w:color w:val="000000" w:themeColor="text1"/>
          <w:lang w:val="en-GB"/>
        </w:rPr>
        <w:t>)</w:t>
      </w:r>
      <w:r w:rsidR="00952A7F">
        <w:rPr>
          <w:rFonts w:ascii="Times" w:hAnsi="Times"/>
          <w:color w:val="000000" w:themeColor="text1"/>
          <w:lang w:val="en-GB"/>
        </w:rPr>
        <w:t>.</w:t>
      </w:r>
    </w:p>
    <w:p w:rsidR="00BB2AD8" w:rsidRPr="009A4312" w:rsidRDefault="00D41B9E" w:rsidP="00E805B0">
      <w:pPr>
        <w:spacing w:line="360" w:lineRule="auto"/>
        <w:contextualSpacing/>
        <w:jc w:val="both"/>
        <w:rPr>
          <w:color w:val="000000" w:themeColor="text1"/>
          <w:lang w:val="en-GB"/>
        </w:rPr>
      </w:pPr>
      <w:r w:rsidRPr="009A4312">
        <w:rPr>
          <w:b/>
          <w:color w:val="000000" w:themeColor="text1"/>
          <w:lang w:val="en-GB"/>
        </w:rPr>
        <w:t>Health-care associated infections</w:t>
      </w:r>
      <w:r w:rsidRPr="009A4312">
        <w:rPr>
          <w:color w:val="000000" w:themeColor="text1"/>
          <w:lang w:val="en-GB"/>
        </w:rPr>
        <w:t xml:space="preserve"> (</w:t>
      </w:r>
      <w:r w:rsidRPr="009A4312">
        <w:rPr>
          <w:b/>
          <w:color w:val="000000" w:themeColor="text1"/>
          <w:lang w:val="en-GB"/>
        </w:rPr>
        <w:t>HCAI</w:t>
      </w:r>
      <w:r w:rsidRPr="009A4312">
        <w:rPr>
          <w:color w:val="000000" w:themeColor="text1"/>
          <w:lang w:val="en-GB"/>
        </w:rPr>
        <w:t xml:space="preserve">) include all the infections that are linked with the exposure to care procedures with a diagnostic or therapeutic purpose. The term nosocomial infection (NI) or hospital-acquired infection (HAI) includes all the </w:t>
      </w:r>
      <w:r w:rsidRPr="009A4312">
        <w:rPr>
          <w:color w:val="000000" w:themeColor="text1"/>
          <w:lang w:val="en-GB"/>
        </w:rPr>
        <w:lastRenderedPageBreak/>
        <w:t xml:space="preserve">infectious episodes that occur in a patient hospitalized for at least 48 hours, thus excluding all the infections clinically evident or incubating on admission. Friedman et al. have proposed to detach the NI from HCAI, specifying that the latter include all the infections that are clinically evident at admission or within 48 hours of hospitalization, arisen in an already-ill population of nursing-home residents, patients in LTCFs, patients undergoing same-day procedures (chemotherapy or dialysis), or recently (within 3 months) discharged from hospital or patients receiving home-based healthcare (among which intravenous therapy and wound dressing) </w:t>
      </w:r>
      <w:r w:rsidR="00E45396">
        <w:rPr>
          <w:color w:val="000000" w:themeColor="text1"/>
          <w:lang w:val="en-GB"/>
        </w:rPr>
        <w:fldChar w:fldCharType="begin"/>
      </w:r>
      <w:r w:rsidR="00B8336D">
        <w:rPr>
          <w:color w:val="000000" w:themeColor="text1"/>
          <w:lang w:val="en-GB"/>
        </w:rPr>
        <w:instrText xml:space="preserve"> ADDIN EN.CITE &lt;EndNote&gt;&lt;Cite&gt;&lt;Author&gt;Friedman&lt;/Author&gt;&lt;Year&gt;2002&lt;/Year&gt;&lt;RecNum&gt;957&lt;/RecNum&gt;&lt;DisplayText&gt;(15)&lt;/DisplayText&gt;&lt;record&gt;&lt;rec-number&gt;957&lt;/rec-number&gt;&lt;foreign-keys&gt;&lt;key app="EN" db-id="rer0xzx2fzs9v3ear295x95y9v0edvrssttw" timestamp="1541071617"&gt;957&lt;/key&gt;&lt;/foreign-keys&gt;&lt;ref-type name="Journal Article"&gt;17&lt;/ref-type&gt;&lt;contributors&gt;&lt;authors&gt;&lt;author&gt;Friedman, N. D.&lt;/author&gt;&lt;author&gt;Kaye, K. S.&lt;/author&gt;&lt;author&gt;Stout, J. E.&lt;/author&gt;&lt;author&gt;McGarry, S. A.&lt;/author&gt;&lt;author&gt;Trivette, S. L.&lt;/author&gt;&lt;author&gt;Briggs, J. P.&lt;/author&gt;&lt;author&gt;Lamm, W.&lt;/author&gt;&lt;author&gt;Clark, C.&lt;/author&gt;&lt;author&gt;MacFarquhar, J.&lt;/author&gt;&lt;author&gt;Walton, A. L.&lt;/author&gt;&lt;author&gt;Reller, L. B.&lt;/author&gt;&lt;author&gt;Sexton, D. J.&lt;/author&gt;&lt;/authors&gt;&lt;/contributors&gt;&lt;titles&gt;&lt;title&gt;Health care-associated bloodstream infections in adults: A reason to change the accepted definition of community-acquired infections&lt;/title&gt;&lt;secondary-title&gt;Annals of Internal Medicine&lt;/secondary-title&gt;&lt;/titles&gt;&lt;periodical&gt;&lt;full-title&gt;Annals of Internal Medicine&lt;/full-title&gt;&lt;/periodical&gt;&lt;pages&gt;791-797&lt;/pages&gt;&lt;volume&gt;137&lt;/volume&gt;&lt;number&gt;10&lt;/number&gt;&lt;dates&gt;&lt;year&gt;2002&lt;/year&gt;&lt;/dates&gt;&lt;work-type&gt;Article&lt;/work-type&gt;&lt;urls&gt;&lt;related-urls&gt;&lt;url&gt;https://www.scopus.com/inward/record.uri?eid=2-s2.0-0037137164&amp;amp;doi=10.7326%2f0003-4819-137-10-200211190-00007&amp;amp;partnerID=40&amp;amp;md5=8aea45f7b57729d428dcf8f0d4a7702f&lt;/url&gt;&lt;/related-urls&gt;&lt;/urls&gt;&lt;electronic-resource-num&gt;10.7326/0003-4819-137-10-200211190-00007&lt;/electronic-resource-num&gt;&lt;remote-database-name&gt;Scopus&lt;/remote-database-name&gt;&lt;/record&gt;&lt;/Cite&gt;&lt;/EndNote&gt;</w:instrText>
      </w:r>
      <w:r w:rsidR="00E45396">
        <w:rPr>
          <w:color w:val="000000" w:themeColor="text1"/>
          <w:lang w:val="en-GB"/>
        </w:rPr>
        <w:fldChar w:fldCharType="separate"/>
      </w:r>
      <w:r w:rsidR="00B8336D">
        <w:rPr>
          <w:noProof/>
          <w:color w:val="000000" w:themeColor="text1"/>
          <w:lang w:val="en-GB"/>
        </w:rPr>
        <w:t>(15)</w:t>
      </w:r>
      <w:r w:rsidR="00E45396">
        <w:rPr>
          <w:color w:val="000000" w:themeColor="text1"/>
          <w:lang w:val="en-GB"/>
        </w:rPr>
        <w:fldChar w:fldCharType="end"/>
      </w:r>
      <w:r w:rsidR="00985E53">
        <w:rPr>
          <w:color w:val="000000" w:themeColor="text1"/>
          <w:lang w:val="en-GB"/>
        </w:rPr>
        <w:t>.</w:t>
      </w:r>
      <w:r w:rsidRPr="009A4312">
        <w:rPr>
          <w:color w:val="000000" w:themeColor="text1"/>
          <w:lang w:val="en-GB"/>
        </w:rPr>
        <w:t xml:space="preserve"> On the basis of this definition, this work will use the term HCAI to define infections in LTCFs.</w:t>
      </w:r>
    </w:p>
    <w:p w:rsidR="00EE6455" w:rsidRPr="009A4312" w:rsidRDefault="00E805B0" w:rsidP="00EE6455">
      <w:pPr>
        <w:spacing w:line="360" w:lineRule="auto"/>
        <w:jc w:val="both"/>
        <w:rPr>
          <w:i/>
          <w:iCs/>
          <w:color w:val="000000" w:themeColor="text1"/>
          <w:lang w:val="en-GB"/>
        </w:rPr>
      </w:pPr>
      <w:r w:rsidRPr="009A4312">
        <w:rPr>
          <w:b/>
          <w:color w:val="000000" w:themeColor="text1"/>
          <w:shd w:val="clear" w:color="auto" w:fill="FFFFFF"/>
          <w:lang w:val="en-GB"/>
        </w:rPr>
        <w:t>Extended-spectrum β-lactamases</w:t>
      </w:r>
      <w:r w:rsidRPr="009A4312">
        <w:rPr>
          <w:color w:val="000000" w:themeColor="text1"/>
          <w:shd w:val="clear" w:color="auto" w:fill="FFFFFF"/>
          <w:lang w:val="en-GB"/>
        </w:rPr>
        <w:t xml:space="preserve"> (</w:t>
      </w:r>
      <w:r w:rsidRPr="009A4312">
        <w:rPr>
          <w:b/>
          <w:color w:val="000000" w:themeColor="text1"/>
          <w:shd w:val="clear" w:color="auto" w:fill="FFFFFF"/>
          <w:lang w:val="en-GB"/>
        </w:rPr>
        <w:t>ESBLs</w:t>
      </w:r>
      <w:r w:rsidRPr="009A4312">
        <w:rPr>
          <w:color w:val="000000" w:themeColor="text1"/>
          <w:shd w:val="clear" w:color="auto" w:fill="FFFFFF"/>
          <w:lang w:val="en-GB"/>
        </w:rPr>
        <w:t>) are a rapidly evolving group</w:t>
      </w:r>
      <w:r w:rsidRPr="009A4312">
        <w:rPr>
          <w:color w:val="000000" w:themeColor="text1"/>
          <w:lang w:val="en-GB"/>
        </w:rPr>
        <w:t xml:space="preserve"> of </w:t>
      </w:r>
      <w:r w:rsidR="00A14E2E" w:rsidRPr="009A4312">
        <w:rPr>
          <w:color w:val="000000" w:themeColor="text1"/>
          <w:shd w:val="clear" w:color="auto" w:fill="FFFFFF"/>
          <w:lang w:val="en-GB"/>
        </w:rPr>
        <w:t>β-lactamases capable of conferring bacterial</w:t>
      </w:r>
      <w:r w:rsidR="002B5D73" w:rsidRPr="009A4312">
        <w:rPr>
          <w:color w:val="000000" w:themeColor="text1"/>
          <w:shd w:val="clear" w:color="auto" w:fill="FFFFFF"/>
          <w:lang w:val="en-GB"/>
        </w:rPr>
        <w:t xml:space="preserve"> (Gram-negative)</w:t>
      </w:r>
      <w:r w:rsidR="00A14E2E" w:rsidRPr="009A4312">
        <w:rPr>
          <w:color w:val="000000" w:themeColor="text1"/>
          <w:shd w:val="clear" w:color="auto" w:fill="FFFFFF"/>
          <w:lang w:val="en-GB"/>
        </w:rPr>
        <w:t xml:space="preserve"> resistance to the </w:t>
      </w:r>
      <w:proofErr w:type="spellStart"/>
      <w:r w:rsidR="00A14E2E" w:rsidRPr="009A4312">
        <w:rPr>
          <w:color w:val="000000" w:themeColor="text1"/>
          <w:shd w:val="clear" w:color="auto" w:fill="FFFFFF"/>
          <w:lang w:val="en-GB"/>
        </w:rPr>
        <w:t>penicillins</w:t>
      </w:r>
      <w:proofErr w:type="spellEnd"/>
      <w:r w:rsidR="00A14E2E" w:rsidRPr="009A4312">
        <w:rPr>
          <w:color w:val="000000" w:themeColor="text1"/>
          <w:shd w:val="clear" w:color="auto" w:fill="FFFFFF"/>
          <w:lang w:val="en-GB"/>
        </w:rPr>
        <w:t xml:space="preserve">, first-, second-, and third-generation cephalosporins, and aztreonam (but not the </w:t>
      </w:r>
      <w:proofErr w:type="spellStart"/>
      <w:r w:rsidR="00A14E2E" w:rsidRPr="009A4312">
        <w:rPr>
          <w:color w:val="000000" w:themeColor="text1"/>
          <w:shd w:val="clear" w:color="auto" w:fill="FFFFFF"/>
          <w:lang w:val="en-GB"/>
        </w:rPr>
        <w:t>cephamycins</w:t>
      </w:r>
      <w:proofErr w:type="spellEnd"/>
      <w:r w:rsidR="00A14E2E" w:rsidRPr="009A4312">
        <w:rPr>
          <w:color w:val="000000" w:themeColor="text1"/>
          <w:shd w:val="clear" w:color="auto" w:fill="FFFFFF"/>
          <w:lang w:val="en-GB"/>
        </w:rPr>
        <w:t xml:space="preserve"> or carbapenems) by hydrolysis of these antibiotics, and which are inhibited by β-lactamase inhibitors such as clavulanic acid</w:t>
      </w:r>
      <w:r w:rsidR="00407900" w:rsidRPr="009A4312">
        <w:rPr>
          <w:color w:val="000000" w:themeColor="text1"/>
          <w:shd w:val="clear" w:color="auto" w:fill="FFFFFF"/>
          <w:lang w:val="en-GB"/>
        </w:rPr>
        <w:t xml:space="preserve"> </w:t>
      </w:r>
      <w:r w:rsidR="00E45396">
        <w:rPr>
          <w:color w:val="000000" w:themeColor="text1"/>
          <w:lang w:val="en-GB"/>
        </w:rPr>
        <w:fldChar w:fldCharType="begin"/>
      </w:r>
      <w:r w:rsidR="00B8336D">
        <w:rPr>
          <w:color w:val="000000" w:themeColor="text1"/>
          <w:lang w:val="en-GB"/>
        </w:rPr>
        <w:instrText xml:space="preserve"> ADDIN EN.CITE &lt;EndNote&gt;&lt;Cite&gt;&lt;Author&gt;Bush&lt;/Author&gt;&lt;Year&gt;1995&lt;/Year&gt;&lt;RecNum&gt;1021&lt;/RecNum&gt;&lt;DisplayText&gt;(16)&lt;/DisplayText&gt;&lt;record&gt;&lt;rec-number&gt;1021&lt;/rec-number&gt;&lt;foreign-keys&gt;&lt;key app="EN" db-id="rer0xzx2fzs9v3ear295x95y9v0edvrssttw" timestamp="1541255346"&gt;1021&lt;/key&gt;&lt;/foreign-keys&gt;&lt;ref-type name="Journal Article"&gt;17&lt;/ref-type&gt;&lt;contributors&gt;&lt;authors&gt;&lt;author&gt;Bush, K.&lt;/author&gt;&lt;author&gt;Jacoby, G. A.&lt;/author&gt;&lt;author&gt;Medeiros, A. A.&lt;/author&gt;&lt;/authors&gt;&lt;/contributors&gt;&lt;titles&gt;&lt;title&gt;A functional classification scheme for β-lactamases and its correlation with molecular structure&lt;/title&gt;&lt;secondary-title&gt;Antimicrobial Agents and Chemotherapy&lt;/secondary-title&gt;&lt;/titles&gt;&lt;periodical&gt;&lt;full-title&gt;Antimicrobial Agents and Chemotherapy&lt;/full-title&gt;&lt;/periodical&gt;&lt;pages&gt;1211-1233&lt;/pages&gt;&lt;volume&gt;39&lt;/volume&gt;&lt;number&gt;6&lt;/number&gt;&lt;dates&gt;&lt;year&gt;1995&lt;/year&gt;&lt;/dates&gt;&lt;work-type&gt;Short Survey&lt;/work-type&gt;&lt;urls&gt;&lt;related-urls&gt;&lt;url&gt;https://www.scopus.com/inward/record.uri?eid=2-s2.0-0029071785&amp;amp;doi=10.1128%2fAAC.39.6.1211&amp;amp;partnerID=40&amp;amp;md5=b7fddac6fb53e71f5b4cd17d3bceef7f&lt;/url&gt;&lt;/related-urls&gt;&lt;/urls&gt;&lt;electronic-resource-num&gt;10.1128/AAC.39.6.1211&lt;/electronic-resource-num&gt;&lt;remote-database-name&gt;Scopus&lt;/remote-database-name&gt;&lt;/record&gt;&lt;/Cite&gt;&lt;/EndNote&gt;</w:instrText>
      </w:r>
      <w:r w:rsidR="00E45396">
        <w:rPr>
          <w:color w:val="000000" w:themeColor="text1"/>
          <w:lang w:val="en-GB"/>
        </w:rPr>
        <w:fldChar w:fldCharType="separate"/>
      </w:r>
      <w:r w:rsidR="00B8336D">
        <w:rPr>
          <w:noProof/>
          <w:color w:val="000000" w:themeColor="text1"/>
          <w:lang w:val="en-GB"/>
        </w:rPr>
        <w:t>(16)</w:t>
      </w:r>
      <w:r w:rsidR="00E45396">
        <w:rPr>
          <w:color w:val="000000" w:themeColor="text1"/>
          <w:lang w:val="en-GB"/>
        </w:rPr>
        <w:fldChar w:fldCharType="end"/>
      </w:r>
      <w:r w:rsidR="00985E53">
        <w:rPr>
          <w:color w:val="000000" w:themeColor="text1"/>
          <w:lang w:val="en-GB"/>
        </w:rPr>
        <w:t xml:space="preserve">. </w:t>
      </w:r>
      <w:r w:rsidR="00407900" w:rsidRPr="009A4312">
        <w:rPr>
          <w:color w:val="000000" w:themeColor="text1"/>
          <w:lang w:val="en-GB"/>
        </w:rPr>
        <w:t xml:space="preserve"> </w:t>
      </w:r>
      <w:r w:rsidR="00C92E10" w:rsidRPr="009A4312">
        <w:rPr>
          <w:color w:val="000000" w:themeColor="text1"/>
          <w:shd w:val="clear" w:color="auto" w:fill="FFFFFF"/>
          <w:lang w:val="en-GB"/>
        </w:rPr>
        <w:t xml:space="preserve">Enzyme-mediated </w:t>
      </w:r>
      <w:r w:rsidR="002B5D73" w:rsidRPr="009A4312">
        <w:rPr>
          <w:color w:val="000000" w:themeColor="text1"/>
          <w:shd w:val="clear" w:color="auto" w:fill="FFFFFF"/>
          <w:lang w:val="en-GB"/>
        </w:rPr>
        <w:t xml:space="preserve">bacterial (Gram-negative) </w:t>
      </w:r>
      <w:r w:rsidR="00C92E10" w:rsidRPr="009A4312">
        <w:rPr>
          <w:color w:val="000000" w:themeColor="text1"/>
          <w:shd w:val="clear" w:color="auto" w:fill="FFFFFF"/>
          <w:lang w:val="en-GB"/>
        </w:rPr>
        <w:t xml:space="preserve">resistance to carbapenems is due to the production of beta-lactamases </w:t>
      </w:r>
      <w:r w:rsidR="00A56AC4" w:rsidRPr="009A4312">
        <w:rPr>
          <w:color w:val="000000" w:themeColor="text1"/>
          <w:shd w:val="clear" w:color="auto" w:fill="FFFFFF"/>
          <w:lang w:val="en-GB"/>
        </w:rPr>
        <w:t>(</w:t>
      </w:r>
      <w:proofErr w:type="spellStart"/>
      <w:r w:rsidR="00A56AC4" w:rsidRPr="009A4312">
        <w:rPr>
          <w:b/>
          <w:color w:val="000000" w:themeColor="text1"/>
          <w:shd w:val="clear" w:color="auto" w:fill="FFFFFF"/>
          <w:lang w:val="en-GB"/>
        </w:rPr>
        <w:t>carbapenemases</w:t>
      </w:r>
      <w:proofErr w:type="spellEnd"/>
      <w:r w:rsidR="00A56AC4" w:rsidRPr="009A4312">
        <w:rPr>
          <w:color w:val="000000" w:themeColor="text1"/>
          <w:shd w:val="clear" w:color="auto" w:fill="FFFFFF"/>
          <w:lang w:val="en-GB"/>
        </w:rPr>
        <w:t xml:space="preserve">) </w:t>
      </w:r>
      <w:r w:rsidR="00C92E10" w:rsidRPr="009A4312">
        <w:rPr>
          <w:color w:val="000000" w:themeColor="text1"/>
          <w:shd w:val="clear" w:color="auto" w:fill="FFFFFF"/>
          <w:lang w:val="en-GB"/>
        </w:rPr>
        <w:t>that are able to inactivate carbapenems together with other beta-lactam antibiotics</w:t>
      </w:r>
      <w:r w:rsidR="002B5D73" w:rsidRPr="009A4312">
        <w:rPr>
          <w:color w:val="000000" w:themeColor="text1"/>
          <w:shd w:val="clear" w:color="auto" w:fill="FFFFFF"/>
          <w:lang w:val="en-GB"/>
        </w:rPr>
        <w:t>,</w:t>
      </w:r>
      <w:r w:rsidR="00A56AC4" w:rsidRPr="009A4312">
        <w:rPr>
          <w:color w:val="000000" w:themeColor="text1"/>
          <w:shd w:val="clear" w:color="auto" w:fill="FFFFFF"/>
          <w:lang w:val="en-GB"/>
        </w:rPr>
        <w:t xml:space="preserve"> therefore</w:t>
      </w:r>
      <w:r w:rsidR="00C92E10" w:rsidRPr="009A4312">
        <w:rPr>
          <w:color w:val="000000" w:themeColor="text1"/>
          <w:shd w:val="clear" w:color="auto" w:fill="FFFFFF"/>
          <w:lang w:val="en-GB"/>
        </w:rPr>
        <w:t xml:space="preserve"> </w:t>
      </w:r>
      <w:proofErr w:type="spellStart"/>
      <w:r w:rsidR="00C92E10" w:rsidRPr="009A4312">
        <w:rPr>
          <w:color w:val="000000" w:themeColor="text1"/>
          <w:shd w:val="clear" w:color="auto" w:fill="FFFFFF"/>
          <w:lang w:val="en-GB"/>
        </w:rPr>
        <w:t>hydrolyz</w:t>
      </w:r>
      <w:r w:rsidR="00A56AC4" w:rsidRPr="009A4312">
        <w:rPr>
          <w:color w:val="000000" w:themeColor="text1"/>
          <w:shd w:val="clear" w:color="auto" w:fill="FFFFFF"/>
          <w:lang w:val="en-GB"/>
        </w:rPr>
        <w:t>ing</w:t>
      </w:r>
      <w:proofErr w:type="spellEnd"/>
      <w:r w:rsidR="00C92E10" w:rsidRPr="009A4312">
        <w:rPr>
          <w:color w:val="000000" w:themeColor="text1"/>
          <w:shd w:val="clear" w:color="auto" w:fill="FFFFFF"/>
          <w:lang w:val="en-GB"/>
        </w:rPr>
        <w:t xml:space="preserve"> all or almost all beta-lactams</w:t>
      </w:r>
      <w:r w:rsidR="008A1F86" w:rsidRPr="009A4312">
        <w:rPr>
          <w:color w:val="000000" w:themeColor="text1"/>
          <w:shd w:val="clear" w:color="auto" w:fill="FFFFFF"/>
          <w:lang w:val="en-GB"/>
        </w:rPr>
        <w:t xml:space="preserve"> </w:t>
      </w:r>
      <w:r w:rsidR="00E45396">
        <w:rPr>
          <w:color w:val="000000" w:themeColor="text1"/>
          <w:shd w:val="clear" w:color="auto" w:fill="FFFFFF"/>
          <w:lang w:val="en-GB"/>
        </w:rPr>
        <w:fldChar w:fldCharType="begin"/>
      </w:r>
      <w:r w:rsidR="00B8336D">
        <w:rPr>
          <w:color w:val="000000" w:themeColor="text1"/>
          <w:shd w:val="clear" w:color="auto" w:fill="FFFFFF"/>
          <w:lang w:val="en-GB"/>
        </w:rPr>
        <w:instrText xml:space="preserve"> ADDIN EN.CITE &lt;EndNote&gt;&lt;Cite&gt;&lt;Author&gt;Moland&lt;/Author&gt;&lt;Year&gt;2003&lt;/Year&gt;&lt;RecNum&gt;1097&lt;/RecNum&gt;&lt;DisplayText&gt;(17)&lt;/DisplayText&gt;&lt;record&gt;&lt;rec-number&gt;1097&lt;/rec-number&gt;&lt;foreign-keys&gt;&lt;key app="EN" db-id="rer0xzx2fzs9v3ear295x95y9v0edvrssttw" timestamp="1541255346"&gt;1097&lt;/key&gt;&lt;/foreign-keys&gt;&lt;ref-type name="Journal Article"&gt;17&lt;/ref-type&gt;&lt;contributors&gt;&lt;authors&gt;&lt;author&gt;Moland, E. S.&lt;/author&gt;&lt;author&gt;Hanson, N. D.&lt;/author&gt;&lt;author&gt;Herrera, V. L.&lt;/author&gt;&lt;author&gt;Black, J. A.&lt;/author&gt;&lt;author&gt;Lockhart, T. J.&lt;/author&gt;&lt;author&gt;Hossain, A.&lt;/author&gt;&lt;author&gt;Johnson, J. A.&lt;/author&gt;&lt;author&gt;Goering, R. V.&lt;/author&gt;&lt;author&gt;Thomson, K. S.&lt;/author&gt;&lt;/authors&gt;&lt;/contributors&gt;&lt;titles&gt;&lt;title&gt;Plasmid-mediated, carbapenem-hydrolysing β-lactamase, KPC-2, in Klebsiella pneumoniae isolates&lt;/title&gt;&lt;secondary-title&gt;Journal of Antimicrobial Chemotherapy&lt;/secondary-title&gt;&lt;/titles&gt;&lt;periodical&gt;&lt;full-title&gt;Journal of Antimicrobial Chemotherapy&lt;/full-title&gt;&lt;abbr-1&gt;J. Antimicrob. Chemother.&lt;/abbr-1&gt;&lt;/periodical&gt;&lt;pages&gt;711-714&lt;/pages&gt;&lt;volume&gt;51&lt;/volume&gt;&lt;number&gt;3&lt;/number&gt;&lt;dates&gt;&lt;year&gt;2003&lt;/year&gt;&lt;/dates&gt;&lt;work-type&gt;Article&lt;/work-type&gt;&lt;urls&gt;&lt;related-urls&gt;&lt;url&gt;https://www.scopus.com/inward/record.uri?eid=2-s2.0-0037339196&amp;amp;doi=10.1093%2fjac%2fdkg124&amp;amp;partnerID=40&amp;amp;md5=57fde8b33d48d6ed101af46f5ade5be4&lt;/url&gt;&lt;/related-urls&gt;&lt;/urls&gt;&lt;electronic-resource-num&gt;10.1093/jac/dkg124&lt;/electronic-resource-num&gt;&lt;remote-database-name&gt;Scopus&lt;/remote-database-name&gt;&lt;/record&gt;&lt;/Cite&gt;&lt;/EndNote&gt;</w:instrText>
      </w:r>
      <w:r w:rsidR="00E45396">
        <w:rPr>
          <w:color w:val="000000" w:themeColor="text1"/>
          <w:shd w:val="clear" w:color="auto" w:fill="FFFFFF"/>
          <w:lang w:val="en-GB"/>
        </w:rPr>
        <w:fldChar w:fldCharType="separate"/>
      </w:r>
      <w:r w:rsidR="00B8336D">
        <w:rPr>
          <w:noProof/>
          <w:color w:val="000000" w:themeColor="text1"/>
          <w:shd w:val="clear" w:color="auto" w:fill="FFFFFF"/>
          <w:lang w:val="en-GB"/>
        </w:rPr>
        <w:t>(17)</w:t>
      </w:r>
      <w:r w:rsidR="00E45396">
        <w:rPr>
          <w:color w:val="000000" w:themeColor="text1"/>
          <w:shd w:val="clear" w:color="auto" w:fill="FFFFFF"/>
          <w:lang w:val="en-GB"/>
        </w:rPr>
        <w:fldChar w:fldCharType="end"/>
      </w:r>
      <w:r w:rsidR="00985E53">
        <w:rPr>
          <w:color w:val="000000" w:themeColor="text1"/>
          <w:shd w:val="clear" w:color="auto" w:fill="FFFFFF"/>
          <w:lang w:val="en-GB"/>
        </w:rPr>
        <w:t>.</w:t>
      </w:r>
      <w:r w:rsidR="002B5D73" w:rsidRPr="009A4312">
        <w:rPr>
          <w:color w:val="000000" w:themeColor="text1"/>
          <w:shd w:val="clear" w:color="auto" w:fill="FFFFFF"/>
          <w:lang w:val="en-GB"/>
        </w:rPr>
        <w:t xml:space="preserve"> Both ESBL and </w:t>
      </w:r>
      <w:proofErr w:type="spellStart"/>
      <w:r w:rsidR="002B5D73" w:rsidRPr="009A4312">
        <w:rPr>
          <w:color w:val="000000" w:themeColor="text1"/>
          <w:shd w:val="clear" w:color="auto" w:fill="FFFFFF"/>
          <w:lang w:val="en-GB"/>
        </w:rPr>
        <w:t>carbapenemases</w:t>
      </w:r>
      <w:proofErr w:type="spellEnd"/>
      <w:r w:rsidR="002B5D73" w:rsidRPr="009A4312">
        <w:rPr>
          <w:color w:val="000000" w:themeColor="text1"/>
          <w:shd w:val="clear" w:color="auto" w:fill="FFFFFF"/>
          <w:lang w:val="en-GB"/>
        </w:rPr>
        <w:t xml:space="preserve"> </w:t>
      </w:r>
      <w:r w:rsidR="00C92E10" w:rsidRPr="009A4312">
        <w:rPr>
          <w:color w:val="000000" w:themeColor="text1"/>
          <w:shd w:val="clear" w:color="auto" w:fill="FFFFFF"/>
          <w:lang w:val="en-GB"/>
        </w:rPr>
        <w:t>are encoded by genes that are horizontally transferable by plasmids or transposons and are commonly associated with genes encoding for other resistance determinants</w:t>
      </w:r>
      <w:r w:rsidR="002B5D73" w:rsidRPr="009A4312">
        <w:rPr>
          <w:color w:val="000000" w:themeColor="text1"/>
          <w:shd w:val="clear" w:color="auto" w:fill="FFFFFF"/>
          <w:lang w:val="en-GB"/>
        </w:rPr>
        <w:t xml:space="preserve"> </w:t>
      </w:r>
      <w:r w:rsidR="00E45396">
        <w:rPr>
          <w:color w:val="000000" w:themeColor="text1"/>
          <w:shd w:val="clear" w:color="auto" w:fill="FFFFFF"/>
          <w:lang w:val="en-GB"/>
        </w:rPr>
        <w:fldChar w:fldCharType="begin">
          <w:fldData xml:space="preserve">PEVuZE5vdGU+PENpdGU+PEF1dGhvcj5CdXNoPC9BdXRob3I+PFllYXI+MTk5NTwvWWVhcj48UmVj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</w:fldData>
        </w:fldChar>
      </w:r>
      <w:r w:rsidR="00B8336D">
        <w:rPr>
          <w:color w:val="000000" w:themeColor="text1"/>
          <w:shd w:val="clear" w:color="auto" w:fill="FFFFFF"/>
          <w:lang w:val="en-GB"/>
        </w:rPr>
        <w:instrText xml:space="preserve"> ADDIN EN.CITE </w:instrText>
      </w:r>
      <w:r w:rsidR="00B8336D">
        <w:rPr>
          <w:color w:val="000000" w:themeColor="text1"/>
          <w:shd w:val="clear" w:color="auto" w:fill="FFFFFF"/>
          <w:lang w:val="en-GB"/>
        </w:rPr>
        <w:fldChar w:fldCharType="begin">
          <w:fldData xml:space="preserve">PEVuZE5vdGU+PENpdGU+PEF1dGhvcj5CdXNoPC9BdXRob3I+PFllYXI+MTk5NTwvWWVhcj48UmVj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</w:fldData>
        </w:fldChar>
      </w:r>
      <w:r w:rsidR="00B8336D">
        <w:rPr>
          <w:color w:val="000000" w:themeColor="text1"/>
          <w:shd w:val="clear" w:color="auto" w:fill="FFFFFF"/>
          <w:lang w:val="en-GB"/>
        </w:rPr>
        <w:instrText xml:space="preserve"> ADDIN EN.CITE.DATA </w:instrText>
      </w:r>
      <w:r w:rsidR="00B8336D">
        <w:rPr>
          <w:color w:val="000000" w:themeColor="text1"/>
          <w:shd w:val="clear" w:color="auto" w:fill="FFFFFF"/>
          <w:lang w:val="en-GB"/>
        </w:rPr>
      </w:r>
      <w:r w:rsidR="00B8336D">
        <w:rPr>
          <w:color w:val="000000" w:themeColor="text1"/>
          <w:shd w:val="clear" w:color="auto" w:fill="FFFFFF"/>
          <w:lang w:val="en-GB"/>
        </w:rPr>
        <w:fldChar w:fldCharType="end"/>
      </w:r>
      <w:r w:rsidR="00E45396">
        <w:rPr>
          <w:color w:val="000000" w:themeColor="text1"/>
          <w:shd w:val="clear" w:color="auto" w:fill="FFFFFF"/>
          <w:lang w:val="en-GB"/>
        </w:rPr>
      </w:r>
      <w:r w:rsidR="00E45396">
        <w:rPr>
          <w:color w:val="000000" w:themeColor="text1"/>
          <w:shd w:val="clear" w:color="auto" w:fill="FFFFFF"/>
          <w:lang w:val="en-GB"/>
        </w:rPr>
        <w:fldChar w:fldCharType="separate"/>
      </w:r>
      <w:r w:rsidR="00B8336D">
        <w:rPr>
          <w:noProof/>
          <w:color w:val="000000" w:themeColor="text1"/>
          <w:shd w:val="clear" w:color="auto" w:fill="FFFFFF"/>
          <w:lang w:val="en-GB"/>
        </w:rPr>
        <w:t>(16, 17)</w:t>
      </w:r>
      <w:r w:rsidR="00E45396">
        <w:rPr>
          <w:color w:val="000000" w:themeColor="text1"/>
          <w:shd w:val="clear" w:color="auto" w:fill="FFFFFF"/>
          <w:lang w:val="en-GB"/>
        </w:rPr>
        <w:fldChar w:fldCharType="end"/>
      </w:r>
      <w:r w:rsidR="00C92E10" w:rsidRPr="009A4312">
        <w:rPr>
          <w:color w:val="000000" w:themeColor="text1"/>
          <w:shd w:val="clear" w:color="auto" w:fill="FFFFFF"/>
          <w:lang w:val="en-GB"/>
        </w:rPr>
        <w:t>.</w:t>
      </w:r>
      <w:r w:rsidR="002B5D73" w:rsidRPr="009A4312">
        <w:rPr>
          <w:color w:val="000000" w:themeColor="text1"/>
          <w:shd w:val="clear" w:color="auto" w:fill="FFFFFF"/>
          <w:lang w:val="en-GB"/>
        </w:rPr>
        <w:t xml:space="preserve"> Studies evaluating clinical outcomes in patients with infections </w:t>
      </w:r>
      <w:r w:rsidR="00AF7457">
        <w:rPr>
          <w:color w:val="000000" w:themeColor="text1"/>
          <w:shd w:val="clear" w:color="auto" w:fill="FFFFFF"/>
          <w:lang w:val="en-GB"/>
        </w:rPr>
        <w:t xml:space="preserve">sustained by bacteria producing </w:t>
      </w:r>
      <w:r w:rsidR="00AF7457" w:rsidRPr="009A4312">
        <w:rPr>
          <w:color w:val="000000" w:themeColor="text1"/>
          <w:shd w:val="clear" w:color="auto" w:fill="FFFFFF"/>
          <w:lang w:val="en-GB"/>
        </w:rPr>
        <w:t>ESBL</w:t>
      </w:r>
      <w:r w:rsidR="00AF7457">
        <w:rPr>
          <w:color w:val="000000" w:themeColor="text1"/>
          <w:shd w:val="clear" w:color="auto" w:fill="FFFFFF"/>
          <w:lang w:val="en-GB"/>
        </w:rPr>
        <w:t>s</w:t>
      </w:r>
      <w:r w:rsidR="00AF7457" w:rsidRPr="009A4312">
        <w:rPr>
          <w:color w:val="000000" w:themeColor="text1"/>
          <w:shd w:val="clear" w:color="auto" w:fill="FFFFFF"/>
          <w:lang w:val="en-GB"/>
        </w:rPr>
        <w:t xml:space="preserve"> and, above all, </w:t>
      </w:r>
      <w:proofErr w:type="spellStart"/>
      <w:r w:rsidR="00AF7457" w:rsidRPr="009A4312">
        <w:rPr>
          <w:color w:val="000000" w:themeColor="text1"/>
          <w:shd w:val="clear" w:color="auto" w:fill="FFFFFF"/>
          <w:lang w:val="en-GB"/>
        </w:rPr>
        <w:t>carbapenemase</w:t>
      </w:r>
      <w:r w:rsidR="00AF7457">
        <w:rPr>
          <w:color w:val="000000" w:themeColor="text1"/>
          <w:shd w:val="clear" w:color="auto" w:fill="FFFFFF"/>
          <w:lang w:val="en-GB"/>
        </w:rPr>
        <w:t>s</w:t>
      </w:r>
      <w:proofErr w:type="spellEnd"/>
      <w:r w:rsidR="00AF7457" w:rsidRPr="009A4312">
        <w:rPr>
          <w:color w:val="000000" w:themeColor="text1"/>
          <w:shd w:val="clear" w:color="auto" w:fill="FFFFFF"/>
          <w:lang w:val="en-GB"/>
        </w:rPr>
        <w:t xml:space="preserve"> </w:t>
      </w:r>
      <w:r w:rsidR="002B5D73" w:rsidRPr="009A4312">
        <w:rPr>
          <w:color w:val="000000" w:themeColor="text1"/>
          <w:shd w:val="clear" w:color="auto" w:fill="FFFFFF"/>
          <w:lang w:val="en-GB"/>
        </w:rPr>
        <w:t xml:space="preserve">have shown a trend toward higher mortality, longer hospital stay, greater hospital expenses, and reduced rates of clinical and microbiologic response </w:t>
      </w:r>
      <w:r w:rsidR="00E45396">
        <w:rPr>
          <w:color w:val="000000" w:themeColor="text1"/>
          <w:shd w:val="clear" w:color="auto" w:fill="FFFFFF"/>
          <w:lang w:val="en-GB"/>
        </w:rPr>
        <w:fldChar w:fldCharType="begin"/>
      </w:r>
      <w:r w:rsidR="00B8336D">
        <w:rPr>
          <w:color w:val="000000" w:themeColor="text1"/>
          <w:shd w:val="clear" w:color="auto" w:fill="FFFFFF"/>
          <w:lang w:val="en-GB"/>
        </w:rPr>
        <w:instrText xml:space="preserve"> ADDIN EN.CITE &lt;EndNote&gt;&lt;Cite&gt;&lt;Author&gt;Lautenbach&lt;/Author&gt;&lt;Year&gt;2001&lt;/Year&gt;&lt;RecNum&gt;1036&lt;/RecNum&gt;&lt;DisplayText&gt;(18)&lt;/DisplayText&gt;&lt;record&gt;&lt;rec-number&gt;1036&lt;/rec-number&gt;&lt;foreign-keys&gt;&lt;key app="EN" db-id="rer0xzx2fzs9v3ear295x95y9v0edvrssttw" timestamp="1541255346"&gt;1036&lt;/key&gt;&lt;/foreign-keys&gt;&lt;ref-type name="Journal Article"&gt;17&lt;/ref-type&gt;&lt;contributors&gt;&lt;authors&gt;&lt;author&gt;Lautenbach, E.&lt;/author&gt;&lt;author&gt;Patel, J. B.&lt;/author&gt;&lt;author&gt;Bilker, W. B.&lt;/author&gt;&lt;author&gt;Edelstein, P. H.&lt;/author&gt;&lt;author&gt;Fishman, N. O.&lt;/author&gt;&lt;/authors&gt;&lt;/contributors&gt;&lt;titles&gt;&lt;title&gt;Extended-spectrum β-lactamase-producing Escherichia coli and Klebsiella pneumoniae: Risk factors for infection and impact of resistance on outcomes&lt;/title&gt;&lt;secondary-title&gt;Clinical Infectious Diseases&lt;/secondary-title&gt;&lt;/titles&gt;&lt;periodical&gt;&lt;full-title&gt;Clinical Infectious Diseases&lt;/full-title&gt;&lt;abbr-1&gt;Clin. Infect. Dis.&lt;/abbr-1&gt;&lt;/periodical&gt;&lt;pages&gt;1162-1171&lt;/pages&gt;&lt;volume&gt;32&lt;/volume&gt;&lt;number&gt;8&lt;/number&gt;&lt;dates&gt;&lt;year&gt;2001&lt;/year&gt;&lt;/dates&gt;&lt;work-type&gt;Article&lt;/work-type&gt;&lt;urls&gt;&lt;related-urls&gt;&lt;url&gt;https://www.scopus.com/inward/record.uri?eid=2-s2.0-0035871033&amp;amp;doi=10.1086%2f319757&amp;amp;partnerID=40&amp;amp;md5=6c3b75b0b0fb091fbb1a09205a170d84&lt;/url&gt;&lt;/related-urls&gt;&lt;/urls&gt;&lt;electronic-resource-num&gt;10.1086/319757&lt;/electronic-resource-num&gt;&lt;remote-database-name&gt;Scopus&lt;/remote-database-name&gt;&lt;/record&gt;&lt;/Cite&gt;&lt;/EndNote&gt;</w:instrText>
      </w:r>
      <w:r w:rsidR="00E45396">
        <w:rPr>
          <w:color w:val="000000" w:themeColor="text1"/>
          <w:shd w:val="clear" w:color="auto" w:fill="FFFFFF"/>
          <w:lang w:val="en-GB"/>
        </w:rPr>
        <w:fldChar w:fldCharType="separate"/>
      </w:r>
      <w:r w:rsidR="00B8336D">
        <w:rPr>
          <w:noProof/>
          <w:color w:val="000000" w:themeColor="text1"/>
          <w:shd w:val="clear" w:color="auto" w:fill="FFFFFF"/>
          <w:lang w:val="en-GB"/>
        </w:rPr>
        <w:t>(18)</w:t>
      </w:r>
      <w:r w:rsidR="00E45396">
        <w:rPr>
          <w:color w:val="000000" w:themeColor="text1"/>
          <w:shd w:val="clear" w:color="auto" w:fill="FFFFFF"/>
          <w:lang w:val="en-GB"/>
        </w:rPr>
        <w:fldChar w:fldCharType="end"/>
      </w:r>
      <w:r w:rsidR="002B5D73" w:rsidRPr="009A4312">
        <w:rPr>
          <w:rStyle w:val="apple-converted-space"/>
          <w:color w:val="000000" w:themeColor="text1"/>
          <w:shd w:val="clear" w:color="auto" w:fill="FFFFFF"/>
          <w:lang w:val="en-GB"/>
        </w:rPr>
        <w:t>.</w:t>
      </w:r>
      <w:r w:rsidR="00EC3663" w:rsidRPr="009A4312">
        <w:rPr>
          <w:rStyle w:val="apple-converted-space"/>
          <w:color w:val="000000" w:themeColor="text1"/>
          <w:shd w:val="clear" w:color="auto" w:fill="FFFFFF"/>
          <w:lang w:val="en-GB"/>
        </w:rPr>
        <w:t xml:space="preserve"> These beta-lactamases are harbo</w:t>
      </w:r>
      <w:r w:rsidR="00E45396">
        <w:rPr>
          <w:rStyle w:val="apple-converted-space"/>
          <w:color w:val="000000" w:themeColor="text1"/>
          <w:shd w:val="clear" w:color="auto" w:fill="FFFFFF"/>
          <w:lang w:val="en-GB"/>
        </w:rPr>
        <w:t>u</w:t>
      </w:r>
      <w:r w:rsidR="00EC3663" w:rsidRPr="009A4312">
        <w:rPr>
          <w:rStyle w:val="apple-converted-space"/>
          <w:color w:val="000000" w:themeColor="text1"/>
          <w:shd w:val="clear" w:color="auto" w:fill="FFFFFF"/>
          <w:lang w:val="en-GB"/>
        </w:rPr>
        <w:t>red by both Enterobacteriaceae and</w:t>
      </w:r>
      <w:r w:rsidR="00EC3663" w:rsidRPr="009A4312">
        <w:rPr>
          <w:color w:val="000000" w:themeColor="text1"/>
          <w:shd w:val="clear" w:color="auto" w:fill="FFFFFF"/>
          <w:lang w:val="en-GB"/>
        </w:rPr>
        <w:t xml:space="preserve"> non-fermenting Gram-negative rods</w:t>
      </w:r>
      <w:r w:rsidR="00D16467" w:rsidRPr="009A4312">
        <w:rPr>
          <w:rStyle w:val="jp-italic"/>
          <w:iCs/>
          <w:color w:val="000000" w:themeColor="text1"/>
          <w:lang w:val="en-GB"/>
        </w:rPr>
        <w:t>, such as</w:t>
      </w:r>
      <w:r w:rsidR="00F47922" w:rsidRPr="009A4312">
        <w:rPr>
          <w:rStyle w:val="jp-italic"/>
          <w:iCs/>
          <w:color w:val="000000" w:themeColor="text1"/>
          <w:lang w:val="en-GB"/>
        </w:rPr>
        <w:t xml:space="preserve"> </w:t>
      </w:r>
      <w:r w:rsidR="00EC3663" w:rsidRPr="009A4312">
        <w:rPr>
          <w:rStyle w:val="jp-italic"/>
          <w:i/>
          <w:iCs/>
          <w:color w:val="000000" w:themeColor="text1"/>
          <w:lang w:val="en-GB"/>
        </w:rPr>
        <w:t xml:space="preserve">Acinetobacter </w:t>
      </w:r>
      <w:proofErr w:type="spellStart"/>
      <w:r w:rsidR="00EC3663" w:rsidRPr="009A4312">
        <w:rPr>
          <w:rStyle w:val="jp-italic"/>
          <w:i/>
          <w:iCs/>
          <w:color w:val="000000" w:themeColor="text1"/>
          <w:lang w:val="en-GB"/>
        </w:rPr>
        <w:t>baumannii</w:t>
      </w:r>
      <w:proofErr w:type="spellEnd"/>
      <w:r w:rsidR="00EC3663" w:rsidRPr="009A4312">
        <w:rPr>
          <w:rStyle w:val="apple-converted-space"/>
          <w:i/>
          <w:iCs/>
          <w:color w:val="000000" w:themeColor="text1"/>
          <w:lang w:val="en-GB"/>
        </w:rPr>
        <w:t xml:space="preserve"> </w:t>
      </w:r>
      <w:r w:rsidR="00EC3663" w:rsidRPr="009A4312">
        <w:rPr>
          <w:color w:val="000000" w:themeColor="text1"/>
          <w:shd w:val="clear" w:color="auto" w:fill="FFFFFF"/>
          <w:lang w:val="en-GB"/>
        </w:rPr>
        <w:t>and</w:t>
      </w:r>
      <w:r w:rsidR="00EC3663" w:rsidRPr="009A4312">
        <w:rPr>
          <w:rStyle w:val="apple-converted-space"/>
          <w:i/>
          <w:iCs/>
          <w:color w:val="000000" w:themeColor="text1"/>
          <w:lang w:val="en-GB"/>
        </w:rPr>
        <w:t xml:space="preserve"> </w:t>
      </w:r>
      <w:r w:rsidR="00EC3663" w:rsidRPr="009A4312">
        <w:rPr>
          <w:rStyle w:val="jp-italic"/>
          <w:i/>
          <w:iCs/>
          <w:color w:val="000000" w:themeColor="text1"/>
          <w:lang w:val="en-GB"/>
        </w:rPr>
        <w:t>Pseudomonas aeruginosa</w:t>
      </w:r>
      <w:r w:rsidR="00EE6455" w:rsidRPr="009A4312">
        <w:rPr>
          <w:color w:val="000000" w:themeColor="text1"/>
          <w:shd w:val="clear" w:color="auto" w:fill="FFFFFF"/>
          <w:lang w:val="en-GB"/>
        </w:rPr>
        <w:t>.</w:t>
      </w:r>
    </w:p>
    <w:p w:rsidR="00EE6455" w:rsidRPr="009A4312" w:rsidRDefault="00EE6455" w:rsidP="00EE6455">
      <w:pPr>
        <w:spacing w:line="360" w:lineRule="auto"/>
        <w:jc w:val="both"/>
        <w:rPr>
          <w:b/>
          <w:color w:val="000000" w:themeColor="text1"/>
          <w:lang w:val="en-GB"/>
        </w:rPr>
      </w:pPr>
    </w:p>
    <w:p w:rsidR="00143B6D" w:rsidRPr="009A4312" w:rsidRDefault="00143B6D" w:rsidP="00EE6455">
      <w:pPr>
        <w:keepNext/>
        <w:spacing w:line="360" w:lineRule="auto"/>
        <w:jc w:val="both"/>
        <w:rPr>
          <w:i/>
          <w:iCs/>
          <w:color w:val="000000" w:themeColor="text1"/>
          <w:lang w:val="en-GB"/>
        </w:rPr>
      </w:pPr>
      <w:r w:rsidRPr="009A4312">
        <w:rPr>
          <w:b/>
          <w:color w:val="000000" w:themeColor="text1"/>
          <w:lang w:val="en-GB"/>
        </w:rPr>
        <w:t>Epidemiology</w:t>
      </w:r>
      <w:r w:rsidR="00637D4B" w:rsidRPr="009A4312">
        <w:rPr>
          <w:b/>
          <w:color w:val="000000" w:themeColor="text1"/>
          <w:lang w:val="en-GB"/>
        </w:rPr>
        <w:t xml:space="preserve"> of HCAI</w:t>
      </w:r>
    </w:p>
    <w:p w:rsidR="006A7794" w:rsidRPr="009A4312" w:rsidRDefault="006A7794" w:rsidP="00EE6455">
      <w:pPr>
        <w:pStyle w:val="NormaleWeb"/>
        <w:keepNext/>
        <w:spacing w:before="0" w:beforeAutospacing="0" w:after="0" w:afterAutospacing="0" w:line="360" w:lineRule="auto"/>
        <w:jc w:val="both"/>
        <w:rPr>
          <w:color w:val="000000" w:themeColor="text1"/>
          <w:lang w:val="en-GB"/>
        </w:rPr>
      </w:pPr>
      <w:r w:rsidRPr="009A4312">
        <w:rPr>
          <w:color w:val="000000" w:themeColor="text1"/>
          <w:lang w:val="en-GB"/>
        </w:rPr>
        <w:t xml:space="preserve">In December 2008, ECDC initiated surveillance of HCAIs and antimicrobial use in European long-term care facilities (LTCFs) under the Healthcare-Associated Infections in Long-Term Care Facilities (HALT) project. The HALT project </w:t>
      </w:r>
      <w:r w:rsidRPr="009A4312">
        <w:rPr>
          <w:color w:val="000000" w:themeColor="text1"/>
          <w:lang w:val="en-GB"/>
        </w:rPr>
        <w:lastRenderedPageBreak/>
        <w:t xml:space="preserve">integrated variables from the European Surveillance of Antimicrobial Consumption in Nursing Homes (ESAC-NH) subproject into a protocol for repeated point prevalence surveys (PPSs) in LTCFs, thus providing an integrated methodology for continued assessment of the prevalence of HAIs, antimicrobial use, and infection prevention and control resources in European LTCFs. From May to September 2010, a first PPS in European LTCFs (HALT project, 2010) collected data from 722 LTCFs across 25 European countries </w:t>
      </w:r>
      <w:r w:rsidR="00641A06" w:rsidRPr="00641A06">
        <w:rPr>
          <w:color w:val="000000" w:themeColor="text1"/>
          <w:lang w:val="en-GB"/>
        </w:rPr>
        <w:fldChar w:fldCharType="begin"/>
      </w:r>
      <w:r w:rsidR="00641A06" w:rsidRPr="00641A06">
        <w:rPr>
          <w:color w:val="000000" w:themeColor="text1"/>
          <w:lang w:val="en-GB"/>
        </w:rPr>
        <w:instrText xml:space="preserve"> ADDIN EN.CITE &lt;EndNote&gt;&lt;Cite&gt;&lt;Author&gt;Control&lt;/Author&gt;&lt;Year&gt;2010&lt;/Year&gt;&lt;RecNum&gt;2097&lt;/RecNum&gt;&lt;DisplayText&gt;(19)&lt;/DisplayText&gt;&lt;record&gt;&lt;rec-number&gt;2097&lt;/rec-number&gt;&lt;foreign-keys&gt;&lt;key app="EN" db-id="rer0xzx2fzs9v3ear295x95y9v0edvrssttw" timestamp="1544529661"&gt;2097&lt;/key&gt;&lt;/foreign-keys&gt;&lt;ref-type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HALT-1&lt;/title&gt;&lt;/titles&gt;&lt;dates&gt;&lt;year&gt;2010&lt;/year&gt;&lt;/dates&gt;&lt;urls&gt;&lt;/urls&gt;&lt;/record&gt;&lt;/Cite&gt;&lt;/EndNote&gt;</w:instrText>
      </w:r>
      <w:r w:rsidR="00641A06" w:rsidRPr="00641A06">
        <w:rPr>
          <w:color w:val="000000" w:themeColor="text1"/>
          <w:lang w:val="en-GB"/>
        </w:rPr>
        <w:fldChar w:fldCharType="separate"/>
      </w:r>
      <w:r w:rsidR="00641A06" w:rsidRPr="00641A06">
        <w:rPr>
          <w:noProof/>
          <w:color w:val="000000" w:themeColor="text1"/>
          <w:lang w:val="en-GB"/>
        </w:rPr>
        <w:t>(19)</w:t>
      </w:r>
      <w:r w:rsidR="00641A06" w:rsidRPr="00641A06">
        <w:rPr>
          <w:color w:val="000000" w:themeColor="text1"/>
          <w:lang w:val="en-GB"/>
        </w:rPr>
        <w:fldChar w:fldCharType="end"/>
      </w:r>
      <w:r w:rsidRPr="00641A06">
        <w:rPr>
          <w:color w:val="000000" w:themeColor="text1"/>
          <w:lang w:val="en-GB"/>
        </w:rPr>
        <w:t>.</w:t>
      </w:r>
      <w:r w:rsidRPr="009A4312">
        <w:rPr>
          <w:color w:val="000000" w:themeColor="text1"/>
          <w:lang w:val="en-GB"/>
        </w:rPr>
        <w:t xml:space="preserve"> </w:t>
      </w:r>
      <w:r w:rsidR="00D57A51">
        <w:rPr>
          <w:color w:val="000000" w:themeColor="text1"/>
          <w:lang w:val="en-GB"/>
        </w:rPr>
        <w:t>T</w:t>
      </w:r>
      <w:r w:rsidR="00A86697" w:rsidRPr="009A4312">
        <w:rPr>
          <w:color w:val="000000" w:themeColor="text1"/>
          <w:lang w:val="en-GB"/>
        </w:rPr>
        <w:t>he</w:t>
      </w:r>
      <w:r w:rsidRPr="009A4312">
        <w:rPr>
          <w:color w:val="000000" w:themeColor="text1"/>
          <w:lang w:val="en-GB"/>
        </w:rPr>
        <w:t xml:space="preserve"> prevalence of residents with at least one HCAI in participating LTCFs</w:t>
      </w:r>
      <w:r w:rsidR="00D57A51">
        <w:rPr>
          <w:color w:val="000000" w:themeColor="text1"/>
          <w:lang w:val="en-GB"/>
        </w:rPr>
        <w:t xml:space="preserve"> was </w:t>
      </w:r>
      <w:r w:rsidR="00D57A51" w:rsidRPr="009A4312">
        <w:rPr>
          <w:color w:val="000000" w:themeColor="text1"/>
          <w:lang w:val="en-GB"/>
        </w:rPr>
        <w:t>2.4%</w:t>
      </w:r>
      <w:r w:rsidR="00D57A51">
        <w:rPr>
          <w:color w:val="000000" w:themeColor="text1"/>
          <w:lang w:val="en-GB"/>
        </w:rPr>
        <w:t>.</w:t>
      </w:r>
    </w:p>
    <w:p w:rsidR="00143B6D" w:rsidRPr="009A4312" w:rsidRDefault="006A7794" w:rsidP="006A7794">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From April to May 2013, a second PPS in European LTCFs (HALT-2 project, 2013) collected data from 1181 LTCFs in 17 European countries </w:t>
      </w:r>
      <w:r w:rsidR="00E45396">
        <w:rPr>
          <w:color w:val="000000" w:themeColor="text1"/>
          <w:lang w:val="en-GB"/>
        </w:rPr>
        <w:fldChar w:fldCharType="begin"/>
      </w:r>
      <w:r w:rsidR="00641A06">
        <w:rPr>
          <w:color w:val="000000" w:themeColor="text1"/>
          <w:lang w:val="en-GB"/>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E45396">
        <w:rPr>
          <w:color w:val="000000" w:themeColor="text1"/>
          <w:lang w:val="en-GB"/>
        </w:rPr>
        <w:fldChar w:fldCharType="separate"/>
      </w:r>
      <w:r w:rsidR="00641A06">
        <w:rPr>
          <w:noProof/>
          <w:color w:val="000000" w:themeColor="text1"/>
          <w:lang w:val="en-GB"/>
        </w:rPr>
        <w:t>(20)</w:t>
      </w:r>
      <w:r w:rsidR="00E45396">
        <w:rPr>
          <w:color w:val="000000" w:themeColor="text1"/>
          <w:lang w:val="en-GB"/>
        </w:rPr>
        <w:fldChar w:fldCharType="end"/>
      </w:r>
      <w:r w:rsidRPr="009A4312">
        <w:rPr>
          <w:color w:val="000000" w:themeColor="text1"/>
          <w:lang w:val="en-GB"/>
        </w:rPr>
        <w:t xml:space="preserve">. </w:t>
      </w:r>
      <w:r w:rsidR="00CF2087" w:rsidRPr="009A4312">
        <w:rPr>
          <w:color w:val="000000" w:themeColor="text1"/>
          <w:lang w:val="en-GB"/>
        </w:rPr>
        <w:t>T</w:t>
      </w:r>
      <w:r w:rsidR="00BB2AD8" w:rsidRPr="009A4312">
        <w:rPr>
          <w:color w:val="000000" w:themeColor="text1"/>
          <w:lang w:val="en-GB"/>
        </w:rPr>
        <w:t>o date, t</w:t>
      </w:r>
      <w:r w:rsidR="00CF2087" w:rsidRPr="009A4312">
        <w:rPr>
          <w:color w:val="000000" w:themeColor="text1"/>
          <w:lang w:val="en-GB"/>
        </w:rPr>
        <w:t xml:space="preserve">he </w:t>
      </w:r>
      <w:r w:rsidR="00143B6D" w:rsidRPr="009A4312">
        <w:rPr>
          <w:color w:val="000000" w:themeColor="text1"/>
          <w:lang w:val="en-GB"/>
        </w:rPr>
        <w:t xml:space="preserve">2013 </w:t>
      </w:r>
      <w:r w:rsidR="00CF2087" w:rsidRPr="009A4312">
        <w:rPr>
          <w:color w:val="000000" w:themeColor="text1"/>
          <w:lang w:val="en-GB"/>
        </w:rPr>
        <w:t>HALT</w:t>
      </w:r>
      <w:r w:rsidRPr="009A4312">
        <w:rPr>
          <w:color w:val="000000" w:themeColor="text1"/>
          <w:lang w:val="en-GB"/>
        </w:rPr>
        <w:t>-</w:t>
      </w:r>
      <w:r w:rsidR="00CF2087" w:rsidRPr="009A4312">
        <w:rPr>
          <w:color w:val="000000" w:themeColor="text1"/>
          <w:lang w:val="en-GB"/>
        </w:rPr>
        <w:t xml:space="preserve">2 </w:t>
      </w:r>
      <w:r w:rsidRPr="009A4312">
        <w:rPr>
          <w:color w:val="000000" w:themeColor="text1"/>
          <w:lang w:val="en-GB"/>
        </w:rPr>
        <w:t>PPS</w:t>
      </w:r>
      <w:r w:rsidR="00143B6D" w:rsidRPr="009A4312">
        <w:rPr>
          <w:color w:val="000000" w:themeColor="text1"/>
          <w:lang w:val="en-GB"/>
        </w:rPr>
        <w:t>, which will be soon replaced by the upcoming European-wide results of HALT</w:t>
      </w:r>
      <w:r w:rsidRPr="009A4312">
        <w:rPr>
          <w:color w:val="000000" w:themeColor="text1"/>
          <w:lang w:val="en-GB"/>
        </w:rPr>
        <w:t>-</w:t>
      </w:r>
      <w:r w:rsidR="00143B6D" w:rsidRPr="009A4312">
        <w:rPr>
          <w:color w:val="000000" w:themeColor="text1"/>
          <w:lang w:val="en-GB"/>
        </w:rPr>
        <w:t>3,</w:t>
      </w:r>
      <w:r w:rsidR="00CF2087" w:rsidRPr="009A4312">
        <w:rPr>
          <w:color w:val="000000" w:themeColor="text1"/>
          <w:lang w:val="en-GB"/>
        </w:rPr>
        <w:t xml:space="preserve"> is the most </w:t>
      </w:r>
      <w:r w:rsidR="00A86697" w:rsidRPr="009A4312">
        <w:rPr>
          <w:color w:val="000000" w:themeColor="text1"/>
          <w:lang w:val="en-GB"/>
        </w:rPr>
        <w:t>recent European</w:t>
      </w:r>
      <w:r w:rsidR="00CF2087" w:rsidRPr="009A4312">
        <w:rPr>
          <w:color w:val="000000" w:themeColor="text1"/>
          <w:lang w:val="en-GB"/>
        </w:rPr>
        <w:t xml:space="preserve"> </w:t>
      </w:r>
      <w:r w:rsidR="00143B6D" w:rsidRPr="009A4312">
        <w:rPr>
          <w:color w:val="000000" w:themeColor="text1"/>
          <w:lang w:val="en-GB"/>
        </w:rPr>
        <w:t>epidemiological study</w:t>
      </w:r>
      <w:r w:rsidR="00CF2087" w:rsidRPr="009A4312">
        <w:rPr>
          <w:color w:val="000000" w:themeColor="text1"/>
          <w:lang w:val="en-GB"/>
        </w:rPr>
        <w:t xml:space="preserve"> performed in this setting. </w:t>
      </w:r>
      <w:r w:rsidR="001210A2">
        <w:rPr>
          <w:color w:val="000000" w:themeColor="text1"/>
          <w:lang w:val="en-GB"/>
        </w:rPr>
        <w:t>T</w:t>
      </w:r>
      <w:r w:rsidR="00A86697" w:rsidRPr="009A4312">
        <w:rPr>
          <w:color w:val="000000" w:themeColor="text1"/>
          <w:lang w:val="en-GB"/>
        </w:rPr>
        <w:t xml:space="preserve">he </w:t>
      </w:r>
      <w:r w:rsidRPr="009A4312">
        <w:rPr>
          <w:color w:val="000000" w:themeColor="text1"/>
          <w:lang w:val="en-GB"/>
        </w:rPr>
        <w:t>prevalence of residents with at least one HCAI</w:t>
      </w:r>
      <w:r w:rsidR="001210A2">
        <w:rPr>
          <w:color w:val="000000" w:themeColor="text1"/>
          <w:lang w:val="en-GB"/>
        </w:rPr>
        <w:t xml:space="preserve"> was </w:t>
      </w:r>
      <w:r w:rsidR="001210A2" w:rsidRPr="009A4312">
        <w:rPr>
          <w:color w:val="000000" w:themeColor="text1"/>
          <w:lang w:val="en-GB"/>
        </w:rPr>
        <w:t>3.4%</w:t>
      </w:r>
      <w:r w:rsidRPr="009A4312">
        <w:rPr>
          <w:color w:val="000000" w:themeColor="text1"/>
          <w:lang w:val="en-GB"/>
        </w:rPr>
        <w:t xml:space="preserve">. </w:t>
      </w:r>
      <w:r w:rsidR="00CF2087" w:rsidRPr="009A4312">
        <w:rPr>
          <w:color w:val="000000" w:themeColor="text1"/>
          <w:lang w:val="en-GB"/>
        </w:rPr>
        <w:t xml:space="preserve">In particular, rates of respiratory tract infections, </w:t>
      </w:r>
      <w:r w:rsidR="009B748C" w:rsidRPr="009A4312">
        <w:rPr>
          <w:color w:val="000000" w:themeColor="text1"/>
          <w:lang w:val="en-GB"/>
        </w:rPr>
        <w:t>urinary tract infections (</w:t>
      </w:r>
      <w:r w:rsidR="00CF2087" w:rsidRPr="009A4312">
        <w:rPr>
          <w:color w:val="000000" w:themeColor="text1"/>
          <w:lang w:val="en-GB"/>
        </w:rPr>
        <w:t>UTIs</w:t>
      </w:r>
      <w:r w:rsidR="009B748C" w:rsidRPr="009A4312">
        <w:rPr>
          <w:color w:val="000000" w:themeColor="text1"/>
          <w:lang w:val="en-GB"/>
        </w:rPr>
        <w:t>)</w:t>
      </w:r>
      <w:r w:rsidR="00CF2087" w:rsidRPr="009A4312">
        <w:rPr>
          <w:color w:val="000000" w:themeColor="text1"/>
          <w:lang w:val="en-GB"/>
        </w:rPr>
        <w:t xml:space="preserve"> and skin/wound infections were 38%, 29% and 16%, respectively </w:t>
      </w:r>
      <w:r w:rsidR="00E45396">
        <w:rPr>
          <w:color w:val="000000" w:themeColor="text1"/>
          <w:lang w:val="en-GB"/>
        </w:rPr>
        <w:fldChar w:fldCharType="begin"/>
      </w:r>
      <w:r w:rsidR="00641A06">
        <w:rPr>
          <w:color w:val="000000" w:themeColor="text1"/>
          <w:lang w:val="en-GB"/>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E45396">
        <w:rPr>
          <w:color w:val="000000" w:themeColor="text1"/>
          <w:lang w:val="en-GB"/>
        </w:rPr>
        <w:fldChar w:fldCharType="separate"/>
      </w:r>
      <w:r w:rsidR="00641A06">
        <w:rPr>
          <w:noProof/>
          <w:color w:val="000000" w:themeColor="text1"/>
          <w:lang w:val="en-GB"/>
        </w:rPr>
        <w:t>(20)</w:t>
      </w:r>
      <w:r w:rsidR="00E45396">
        <w:rPr>
          <w:color w:val="000000" w:themeColor="text1"/>
          <w:lang w:val="en-GB"/>
        </w:rPr>
        <w:fldChar w:fldCharType="end"/>
      </w:r>
      <w:r w:rsidR="00E45396">
        <w:rPr>
          <w:color w:val="000000" w:themeColor="text1"/>
          <w:lang w:val="en-GB"/>
        </w:rPr>
        <w:t>.</w:t>
      </w:r>
      <w:r w:rsidR="00143B6D" w:rsidRPr="009A4312">
        <w:rPr>
          <w:color w:val="000000" w:themeColor="text1"/>
          <w:lang w:val="en-GB"/>
        </w:rPr>
        <w:t xml:space="preserve"> </w:t>
      </w:r>
    </w:p>
    <w:p w:rsidR="006A7794" w:rsidRPr="009A4312" w:rsidRDefault="00143B6D" w:rsidP="000C673C">
      <w:pPr>
        <w:pStyle w:val="NormaleWeb"/>
        <w:spacing w:before="0" w:beforeAutospacing="0" w:after="0" w:afterAutospacing="0" w:line="360" w:lineRule="auto"/>
        <w:jc w:val="both"/>
        <w:rPr>
          <w:color w:val="000000" w:themeColor="text1"/>
          <w:lang w:val="en-GB"/>
        </w:rPr>
      </w:pPr>
      <w:r w:rsidRPr="009A4312">
        <w:rPr>
          <w:color w:val="000000" w:themeColor="text1"/>
          <w:lang w:val="en-GB"/>
        </w:rPr>
        <w:t>Italian HALT</w:t>
      </w:r>
      <w:r w:rsidR="006A7794" w:rsidRPr="009A4312">
        <w:rPr>
          <w:color w:val="000000" w:themeColor="text1"/>
          <w:lang w:val="en-GB"/>
        </w:rPr>
        <w:t>-</w:t>
      </w:r>
      <w:r w:rsidRPr="009A4312">
        <w:rPr>
          <w:color w:val="000000" w:themeColor="text1"/>
          <w:lang w:val="en-GB"/>
        </w:rPr>
        <w:t>3 results have already been published.</w:t>
      </w:r>
      <w:r w:rsidR="006A7794" w:rsidRPr="009A4312">
        <w:rPr>
          <w:color w:val="000000" w:themeColor="text1"/>
          <w:lang w:val="en-GB"/>
        </w:rPr>
        <w:t xml:space="preserve"> Data were collected from April to June 2017. 418 LTCFs were included and</w:t>
      </w:r>
      <w:r w:rsidR="00CF2087" w:rsidRPr="009A4312">
        <w:rPr>
          <w:color w:val="000000" w:themeColor="text1"/>
          <w:lang w:val="en-GB"/>
        </w:rPr>
        <w:t xml:space="preserve"> </w:t>
      </w:r>
      <w:r w:rsidR="006A7794" w:rsidRPr="009A4312">
        <w:rPr>
          <w:color w:val="000000" w:themeColor="text1"/>
          <w:lang w:val="en-GB"/>
        </w:rPr>
        <w:t xml:space="preserve">24132 residents were enrolled. </w:t>
      </w:r>
      <w:r w:rsidR="00A86697" w:rsidRPr="009A4312">
        <w:rPr>
          <w:color w:val="000000" w:themeColor="text1"/>
          <w:lang w:val="en-GB"/>
        </w:rPr>
        <w:t>3.9% was</w:t>
      </w:r>
      <w:r w:rsidR="006A7794" w:rsidRPr="009A4312">
        <w:rPr>
          <w:color w:val="000000" w:themeColor="text1"/>
          <w:lang w:val="en-GB"/>
        </w:rPr>
        <w:t xml:space="preserve"> </w:t>
      </w:r>
      <w:r w:rsidR="00A86697" w:rsidRPr="009A4312">
        <w:rPr>
          <w:color w:val="000000" w:themeColor="text1"/>
          <w:lang w:val="en-GB"/>
        </w:rPr>
        <w:t>the</w:t>
      </w:r>
      <w:r w:rsidR="006A7794" w:rsidRPr="009A4312">
        <w:rPr>
          <w:color w:val="000000" w:themeColor="text1"/>
          <w:lang w:val="en-GB"/>
        </w:rPr>
        <w:t xml:space="preserve"> prevalence of residents with at least one HCAI</w:t>
      </w:r>
      <w:r w:rsidR="00A86697" w:rsidRPr="009A4312">
        <w:rPr>
          <w:color w:val="000000" w:themeColor="text1"/>
          <w:lang w:val="en-GB"/>
        </w:rPr>
        <w:t xml:space="preserve">. </w:t>
      </w:r>
      <w:r w:rsidR="006A7794" w:rsidRPr="009A4312">
        <w:rPr>
          <w:color w:val="000000" w:themeColor="text1"/>
          <w:lang w:val="en-GB"/>
        </w:rPr>
        <w:t xml:space="preserve">In particular, rates of respiratory tract infections, UTIs and skin/wound infections were 36.6%, 26% and 15.7%, respectively. </w:t>
      </w:r>
      <w:r w:rsidRPr="009A4312">
        <w:rPr>
          <w:color w:val="000000" w:themeColor="text1"/>
          <w:lang w:val="en-GB"/>
        </w:rPr>
        <w:t>253 pathogens were isolated, mainly from urine culture. 29.6% of strains displayed resistance to at least one tested drug. T</w:t>
      </w:r>
      <w:r w:rsidR="00CF2087" w:rsidRPr="009A4312">
        <w:rPr>
          <w:color w:val="000000" w:themeColor="text1"/>
          <w:lang w:val="en-GB"/>
        </w:rPr>
        <w:t xml:space="preserve">he most frequent </w:t>
      </w:r>
      <w:r w:rsidR="009578A0">
        <w:rPr>
          <w:color w:val="000000" w:themeColor="text1"/>
          <w:lang w:val="en-GB"/>
        </w:rPr>
        <w:t>isolates</w:t>
      </w:r>
      <w:r w:rsidR="00CF2087" w:rsidRPr="009A4312">
        <w:rPr>
          <w:color w:val="000000" w:themeColor="text1"/>
          <w:lang w:val="en-GB"/>
        </w:rPr>
        <w:t xml:space="preserve"> were </w:t>
      </w:r>
      <w:r w:rsidR="00CF2087" w:rsidRPr="009A4312">
        <w:rPr>
          <w:i/>
          <w:color w:val="000000" w:themeColor="text1"/>
          <w:lang w:val="en-GB"/>
        </w:rPr>
        <w:t>E</w:t>
      </w:r>
      <w:r w:rsidR="00314484" w:rsidRPr="009A4312">
        <w:rPr>
          <w:i/>
          <w:color w:val="000000" w:themeColor="text1"/>
          <w:lang w:val="en-GB"/>
        </w:rPr>
        <w:t>scherichia</w:t>
      </w:r>
      <w:r w:rsidR="00CF2087" w:rsidRPr="009A4312">
        <w:rPr>
          <w:i/>
          <w:color w:val="000000" w:themeColor="text1"/>
          <w:lang w:val="en-GB"/>
        </w:rPr>
        <w:t xml:space="preserve"> coli</w:t>
      </w:r>
      <w:r w:rsidR="00CF2087" w:rsidRPr="009A4312">
        <w:rPr>
          <w:color w:val="000000" w:themeColor="text1"/>
          <w:lang w:val="en-GB"/>
        </w:rPr>
        <w:t xml:space="preserve"> (</w:t>
      </w:r>
      <w:r w:rsidRPr="009A4312">
        <w:rPr>
          <w:color w:val="000000" w:themeColor="text1"/>
          <w:lang w:val="en-GB"/>
        </w:rPr>
        <w:t>37.3</w:t>
      </w:r>
      <w:r w:rsidR="00CF2087" w:rsidRPr="009A4312">
        <w:rPr>
          <w:color w:val="000000" w:themeColor="text1"/>
          <w:lang w:val="en-GB"/>
        </w:rPr>
        <w:t xml:space="preserve">%; </w:t>
      </w:r>
      <w:r w:rsidR="007F1527" w:rsidRPr="009A4312">
        <w:rPr>
          <w:color w:val="000000" w:themeColor="text1"/>
          <w:lang w:val="en-GB"/>
        </w:rPr>
        <w:t xml:space="preserve">27% </w:t>
      </w:r>
      <w:r w:rsidR="00CF2087" w:rsidRPr="009A4312">
        <w:rPr>
          <w:color w:val="000000" w:themeColor="text1"/>
          <w:lang w:val="en-GB"/>
        </w:rPr>
        <w:t xml:space="preserve">resistant to third-generation cephalosporins and </w:t>
      </w:r>
      <w:r w:rsidR="007F1527" w:rsidRPr="009A4312">
        <w:rPr>
          <w:color w:val="000000" w:themeColor="text1"/>
          <w:lang w:val="en-GB"/>
        </w:rPr>
        <w:t xml:space="preserve">3.2% resistant </w:t>
      </w:r>
      <w:r w:rsidR="00CF2087" w:rsidRPr="009A4312">
        <w:rPr>
          <w:color w:val="000000" w:themeColor="text1"/>
          <w:lang w:val="en-GB"/>
        </w:rPr>
        <w:t xml:space="preserve">to carbapenems), </w:t>
      </w:r>
      <w:r w:rsidR="00CF2087" w:rsidRPr="009A4312">
        <w:rPr>
          <w:i/>
          <w:color w:val="000000" w:themeColor="text1"/>
          <w:lang w:val="en-GB"/>
        </w:rPr>
        <w:t>Proteus mirabilis</w:t>
      </w:r>
      <w:r w:rsidR="00CF2087" w:rsidRPr="009A4312">
        <w:rPr>
          <w:color w:val="000000" w:themeColor="text1"/>
          <w:lang w:val="en-GB"/>
        </w:rPr>
        <w:t xml:space="preserve"> (</w:t>
      </w:r>
      <w:r w:rsidRPr="009A4312">
        <w:rPr>
          <w:color w:val="000000" w:themeColor="text1"/>
          <w:lang w:val="en-GB"/>
        </w:rPr>
        <w:t>2</w:t>
      </w:r>
      <w:r w:rsidR="00CF2087" w:rsidRPr="009A4312">
        <w:rPr>
          <w:color w:val="000000" w:themeColor="text1"/>
          <w:lang w:val="en-GB"/>
        </w:rPr>
        <w:t>4%</w:t>
      </w:r>
      <w:r w:rsidR="009578A0">
        <w:rPr>
          <w:color w:val="000000" w:themeColor="text1"/>
          <w:lang w:val="en-GB"/>
        </w:rPr>
        <w:t>;</w:t>
      </w:r>
      <w:r w:rsidR="00CF2087" w:rsidRPr="009A4312">
        <w:rPr>
          <w:color w:val="000000" w:themeColor="text1"/>
          <w:lang w:val="en-GB"/>
        </w:rPr>
        <w:t xml:space="preserve"> </w:t>
      </w:r>
      <w:r w:rsidR="00A625E1" w:rsidRPr="009A4312">
        <w:rPr>
          <w:color w:val="000000" w:themeColor="text1"/>
          <w:lang w:val="en-GB"/>
        </w:rPr>
        <w:t xml:space="preserve">23% </w:t>
      </w:r>
      <w:r w:rsidR="00CF2087" w:rsidRPr="009A4312">
        <w:rPr>
          <w:color w:val="000000" w:themeColor="text1"/>
          <w:lang w:val="en-GB"/>
        </w:rPr>
        <w:t xml:space="preserve">resistant to third-generation cephalosporins and </w:t>
      </w:r>
      <w:r w:rsidR="00A625E1" w:rsidRPr="009A4312">
        <w:rPr>
          <w:color w:val="000000" w:themeColor="text1"/>
          <w:lang w:val="en-GB"/>
        </w:rPr>
        <w:t xml:space="preserve">6.6% resistant </w:t>
      </w:r>
      <w:r w:rsidR="00CF2087" w:rsidRPr="009A4312">
        <w:rPr>
          <w:color w:val="000000" w:themeColor="text1"/>
          <w:lang w:val="en-GB"/>
        </w:rPr>
        <w:t xml:space="preserve">to carbapenems), </w:t>
      </w:r>
      <w:proofErr w:type="spellStart"/>
      <w:r w:rsidR="00CF2087" w:rsidRPr="009A4312">
        <w:rPr>
          <w:i/>
          <w:color w:val="000000" w:themeColor="text1"/>
          <w:lang w:val="en-GB"/>
        </w:rPr>
        <w:t>K</w:t>
      </w:r>
      <w:r w:rsidR="00314484" w:rsidRPr="009A4312">
        <w:rPr>
          <w:i/>
          <w:color w:val="000000" w:themeColor="text1"/>
          <w:lang w:val="en-GB"/>
        </w:rPr>
        <w:t>lebsiella</w:t>
      </w:r>
      <w:proofErr w:type="spellEnd"/>
      <w:r w:rsidR="00CF2087" w:rsidRPr="009A4312">
        <w:rPr>
          <w:i/>
          <w:color w:val="000000" w:themeColor="text1"/>
          <w:lang w:val="en-GB"/>
        </w:rPr>
        <w:t xml:space="preserve"> pneumoniae (</w:t>
      </w:r>
      <w:r w:rsidR="00CF2087" w:rsidRPr="009A4312">
        <w:rPr>
          <w:color w:val="000000" w:themeColor="text1"/>
          <w:lang w:val="en-GB"/>
        </w:rPr>
        <w:t>1</w:t>
      </w:r>
      <w:r w:rsidRPr="009A4312">
        <w:rPr>
          <w:color w:val="000000" w:themeColor="text1"/>
          <w:lang w:val="en-GB"/>
        </w:rPr>
        <w:t>4.7</w:t>
      </w:r>
      <w:r w:rsidR="00CF2087" w:rsidRPr="009A4312">
        <w:rPr>
          <w:color w:val="000000" w:themeColor="text1"/>
          <w:lang w:val="en-GB"/>
        </w:rPr>
        <w:t>%</w:t>
      </w:r>
      <w:r w:rsidR="009578A0">
        <w:rPr>
          <w:color w:val="000000" w:themeColor="text1"/>
          <w:lang w:val="en-GB"/>
        </w:rPr>
        <w:t>;</w:t>
      </w:r>
      <w:r w:rsidR="00CF2087" w:rsidRPr="009A4312">
        <w:rPr>
          <w:color w:val="000000" w:themeColor="text1"/>
          <w:lang w:val="en-GB"/>
        </w:rPr>
        <w:t xml:space="preserve"> </w:t>
      </w:r>
      <w:r w:rsidR="00A625E1" w:rsidRPr="009A4312">
        <w:rPr>
          <w:color w:val="000000" w:themeColor="text1"/>
          <w:lang w:val="en-GB"/>
        </w:rPr>
        <w:t xml:space="preserve">19% </w:t>
      </w:r>
      <w:r w:rsidR="00CF2087" w:rsidRPr="009A4312">
        <w:rPr>
          <w:color w:val="000000" w:themeColor="text1"/>
          <w:lang w:val="en-GB"/>
        </w:rPr>
        <w:t xml:space="preserve">resistant to third-generation cephalosporins and </w:t>
      </w:r>
      <w:r w:rsidR="00A625E1" w:rsidRPr="009A4312">
        <w:rPr>
          <w:color w:val="000000" w:themeColor="text1"/>
          <w:lang w:val="en-GB"/>
        </w:rPr>
        <w:t xml:space="preserve">11% resistant </w:t>
      </w:r>
      <w:r w:rsidR="00CF2087" w:rsidRPr="009A4312">
        <w:rPr>
          <w:color w:val="000000" w:themeColor="text1"/>
          <w:lang w:val="en-GB"/>
        </w:rPr>
        <w:t>to carbapenems)</w:t>
      </w:r>
      <w:r w:rsidRPr="009A4312">
        <w:rPr>
          <w:color w:val="000000" w:themeColor="text1"/>
          <w:lang w:val="en-GB"/>
        </w:rPr>
        <w:t>,</w:t>
      </w:r>
      <w:r w:rsidR="00CF2087" w:rsidRPr="009A4312">
        <w:rPr>
          <w:color w:val="000000" w:themeColor="text1"/>
          <w:lang w:val="en-GB"/>
        </w:rPr>
        <w:t xml:space="preserve"> </w:t>
      </w:r>
      <w:r w:rsidR="00CF2087" w:rsidRPr="009A4312">
        <w:rPr>
          <w:i/>
          <w:color w:val="000000" w:themeColor="text1"/>
          <w:lang w:val="en-GB"/>
        </w:rPr>
        <w:t>Pseudomonas aeruginosa (</w:t>
      </w:r>
      <w:r w:rsidRPr="009A4312">
        <w:rPr>
          <w:color w:val="000000" w:themeColor="text1"/>
          <w:lang w:val="en-GB"/>
        </w:rPr>
        <w:t>5.3</w:t>
      </w:r>
      <w:r w:rsidR="00CF2087" w:rsidRPr="009A4312">
        <w:rPr>
          <w:color w:val="000000" w:themeColor="text1"/>
          <w:lang w:val="en-GB"/>
        </w:rPr>
        <w:t>%</w:t>
      </w:r>
      <w:r w:rsidR="009578A0">
        <w:rPr>
          <w:color w:val="000000" w:themeColor="text1"/>
          <w:lang w:val="en-GB"/>
        </w:rPr>
        <w:t>;</w:t>
      </w:r>
      <w:r w:rsidR="00CF2087" w:rsidRPr="009A4312">
        <w:rPr>
          <w:color w:val="000000" w:themeColor="text1"/>
          <w:lang w:val="en-GB"/>
        </w:rPr>
        <w:t xml:space="preserve"> </w:t>
      </w:r>
      <w:r w:rsidR="00A625E1" w:rsidRPr="009A4312">
        <w:rPr>
          <w:color w:val="000000" w:themeColor="text1"/>
          <w:lang w:val="en-GB"/>
        </w:rPr>
        <w:t xml:space="preserve">31% </w:t>
      </w:r>
      <w:r w:rsidR="00CF2087" w:rsidRPr="009A4312">
        <w:rPr>
          <w:color w:val="000000" w:themeColor="text1"/>
          <w:lang w:val="en-GB"/>
        </w:rPr>
        <w:t>resistant to carbapenems)</w:t>
      </w:r>
      <w:r w:rsidRPr="009A4312">
        <w:rPr>
          <w:color w:val="000000" w:themeColor="text1"/>
          <w:lang w:val="en-GB"/>
        </w:rPr>
        <w:t xml:space="preserve">, and </w:t>
      </w:r>
      <w:r w:rsidRPr="009A4312">
        <w:rPr>
          <w:i/>
          <w:color w:val="000000" w:themeColor="text1"/>
          <w:lang w:val="en-GB"/>
        </w:rPr>
        <w:t xml:space="preserve">Acinetobacter </w:t>
      </w:r>
      <w:proofErr w:type="spellStart"/>
      <w:r w:rsidRPr="009A4312">
        <w:rPr>
          <w:i/>
          <w:color w:val="000000" w:themeColor="text1"/>
          <w:lang w:val="en-GB"/>
        </w:rPr>
        <w:t>baumannii</w:t>
      </w:r>
      <w:proofErr w:type="spellEnd"/>
      <w:r w:rsidRPr="009A4312">
        <w:rPr>
          <w:color w:val="000000" w:themeColor="text1"/>
          <w:lang w:val="en-GB"/>
        </w:rPr>
        <w:t xml:space="preserve"> (2.7%</w:t>
      </w:r>
      <w:r w:rsidR="009578A0">
        <w:rPr>
          <w:color w:val="000000" w:themeColor="text1"/>
          <w:lang w:val="en-GB"/>
        </w:rPr>
        <w:t>;</w:t>
      </w:r>
      <w:r w:rsidRPr="009A4312">
        <w:rPr>
          <w:color w:val="000000" w:themeColor="text1"/>
          <w:lang w:val="en-GB"/>
        </w:rPr>
        <w:t xml:space="preserve"> </w:t>
      </w:r>
      <w:r w:rsidR="00A625E1" w:rsidRPr="009A4312">
        <w:rPr>
          <w:color w:val="000000" w:themeColor="text1"/>
          <w:lang w:val="en-GB"/>
        </w:rPr>
        <w:t xml:space="preserve">28.5% </w:t>
      </w:r>
      <w:r w:rsidRPr="009A4312">
        <w:rPr>
          <w:color w:val="000000" w:themeColor="text1"/>
          <w:lang w:val="en-GB"/>
        </w:rPr>
        <w:t xml:space="preserve">resistant to carbapenems) </w:t>
      </w:r>
      <w:r w:rsidR="00E45396">
        <w:rPr>
          <w:color w:val="000000" w:themeColor="text1"/>
          <w:lang w:val="en-GB"/>
        </w:rPr>
        <w:fldChar w:fldCharType="begin"/>
      </w:r>
      <w:r w:rsidR="00641A06">
        <w:rPr>
          <w:color w:val="000000" w:themeColor="text1"/>
          <w:lang w:val="en-GB"/>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E45396">
        <w:rPr>
          <w:color w:val="000000" w:themeColor="text1"/>
          <w:lang w:val="en-GB"/>
        </w:rPr>
        <w:fldChar w:fldCharType="separate"/>
      </w:r>
      <w:r w:rsidR="00641A06">
        <w:rPr>
          <w:noProof/>
          <w:color w:val="000000" w:themeColor="text1"/>
          <w:lang w:val="en-GB"/>
        </w:rPr>
        <w:t>(21)</w:t>
      </w:r>
      <w:r w:rsidR="00E45396">
        <w:rPr>
          <w:color w:val="000000" w:themeColor="text1"/>
          <w:lang w:val="en-GB"/>
        </w:rPr>
        <w:fldChar w:fldCharType="end"/>
      </w:r>
      <w:r w:rsidRPr="009A4312">
        <w:rPr>
          <w:color w:val="000000" w:themeColor="text1"/>
          <w:lang w:val="en-GB"/>
        </w:rPr>
        <w:t>.</w:t>
      </w:r>
    </w:p>
    <w:p w:rsidR="000C673C" w:rsidRPr="009A4312" w:rsidRDefault="00F47263" w:rsidP="00A86697">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Considering HALT-3 results in Veneto, 33 LTCFs were included and </w:t>
      </w:r>
      <w:r w:rsidR="00A86697" w:rsidRPr="009A4312">
        <w:rPr>
          <w:color w:val="000000" w:themeColor="text1"/>
          <w:lang w:val="en-GB"/>
        </w:rPr>
        <w:t>3788</w:t>
      </w:r>
      <w:r w:rsidRPr="009A4312">
        <w:rPr>
          <w:color w:val="000000" w:themeColor="text1"/>
          <w:lang w:val="en-GB"/>
        </w:rPr>
        <w:t xml:space="preserve"> residents were enrolled. </w:t>
      </w:r>
      <w:r w:rsidR="00A86697" w:rsidRPr="009A4312">
        <w:rPr>
          <w:color w:val="000000" w:themeColor="text1"/>
          <w:lang w:val="en-GB"/>
        </w:rPr>
        <w:t>3.3%</w:t>
      </w:r>
      <w:r w:rsidRPr="009A4312">
        <w:rPr>
          <w:color w:val="000000" w:themeColor="text1"/>
          <w:lang w:val="en-GB"/>
        </w:rPr>
        <w:t xml:space="preserve"> </w:t>
      </w:r>
      <w:r w:rsidR="00A86697" w:rsidRPr="009A4312">
        <w:rPr>
          <w:color w:val="000000" w:themeColor="text1"/>
          <w:lang w:val="en-GB"/>
        </w:rPr>
        <w:t xml:space="preserve">was the </w:t>
      </w:r>
      <w:r w:rsidRPr="009A4312">
        <w:rPr>
          <w:color w:val="000000" w:themeColor="text1"/>
          <w:lang w:val="en-GB"/>
        </w:rPr>
        <w:t>prevalence of residents with at least one HCAI. In particular, rates of respiratory tract infections, UTIs and skin/wound infections were 3</w:t>
      </w:r>
      <w:r w:rsidR="00A86697" w:rsidRPr="009A4312">
        <w:rPr>
          <w:color w:val="000000" w:themeColor="text1"/>
          <w:lang w:val="en-GB"/>
        </w:rPr>
        <w:t>8</w:t>
      </w:r>
      <w:r w:rsidRPr="009A4312">
        <w:rPr>
          <w:color w:val="000000" w:themeColor="text1"/>
          <w:lang w:val="en-GB"/>
        </w:rPr>
        <w:t>%, 2</w:t>
      </w:r>
      <w:r w:rsidR="00A86697" w:rsidRPr="009A4312">
        <w:rPr>
          <w:color w:val="000000" w:themeColor="text1"/>
          <w:lang w:val="en-GB"/>
        </w:rPr>
        <w:t>3</w:t>
      </w:r>
      <w:r w:rsidRPr="009A4312">
        <w:rPr>
          <w:color w:val="000000" w:themeColor="text1"/>
          <w:lang w:val="en-GB"/>
        </w:rPr>
        <w:t>% and 1</w:t>
      </w:r>
      <w:r w:rsidR="00A86697" w:rsidRPr="009A4312">
        <w:rPr>
          <w:color w:val="000000" w:themeColor="text1"/>
          <w:lang w:val="en-GB"/>
        </w:rPr>
        <w:t>6</w:t>
      </w:r>
      <w:r w:rsidRPr="009A4312">
        <w:rPr>
          <w:color w:val="000000" w:themeColor="text1"/>
          <w:lang w:val="en-GB"/>
        </w:rPr>
        <w:t>%, respectively. 2</w:t>
      </w:r>
      <w:r w:rsidR="00A86697" w:rsidRPr="009A4312">
        <w:rPr>
          <w:color w:val="000000" w:themeColor="text1"/>
          <w:lang w:val="en-GB"/>
        </w:rPr>
        <w:t>6</w:t>
      </w:r>
      <w:r w:rsidRPr="009A4312">
        <w:rPr>
          <w:color w:val="000000" w:themeColor="text1"/>
          <w:lang w:val="en-GB"/>
        </w:rPr>
        <w:t xml:space="preserve"> pathogens were isolated, </w:t>
      </w:r>
      <w:r w:rsidRPr="009A4312">
        <w:rPr>
          <w:color w:val="000000" w:themeColor="text1"/>
          <w:lang w:val="en-GB"/>
        </w:rPr>
        <w:lastRenderedPageBreak/>
        <w:t>mainly from urine</w:t>
      </w:r>
      <w:r w:rsidR="00A86697" w:rsidRPr="009A4312">
        <w:rPr>
          <w:color w:val="000000" w:themeColor="text1"/>
          <w:lang w:val="en-GB"/>
        </w:rPr>
        <w:t>:</w:t>
      </w:r>
      <w:r w:rsidRPr="009A4312">
        <w:rPr>
          <w:color w:val="000000" w:themeColor="text1"/>
          <w:lang w:val="en-GB"/>
        </w:rPr>
        <w:t xml:space="preserve"> </w:t>
      </w:r>
      <w:r w:rsidR="000C673C" w:rsidRPr="009A4312">
        <w:rPr>
          <w:color w:val="000000"/>
          <w:lang w:val="en-GB"/>
        </w:rPr>
        <w:t xml:space="preserve">17 </w:t>
      </w:r>
      <w:r w:rsidR="00A86697" w:rsidRPr="009A4312">
        <w:rPr>
          <w:color w:val="000000"/>
          <w:lang w:val="en-GB"/>
        </w:rPr>
        <w:t xml:space="preserve">were </w:t>
      </w:r>
      <w:proofErr w:type="spellStart"/>
      <w:r w:rsidRPr="009A4312">
        <w:rPr>
          <w:color w:val="000000"/>
          <w:lang w:val="en-GB"/>
        </w:rPr>
        <w:t>E</w:t>
      </w:r>
      <w:r w:rsidR="000C673C" w:rsidRPr="009A4312">
        <w:rPr>
          <w:color w:val="000000"/>
          <w:lang w:val="en-GB"/>
        </w:rPr>
        <w:t>nteroba</w:t>
      </w:r>
      <w:r w:rsidRPr="009A4312">
        <w:rPr>
          <w:color w:val="000000"/>
          <w:lang w:val="en-GB"/>
        </w:rPr>
        <w:t>c</w:t>
      </w:r>
      <w:r w:rsidR="000C673C" w:rsidRPr="009A4312">
        <w:rPr>
          <w:color w:val="000000"/>
          <w:lang w:val="en-GB"/>
        </w:rPr>
        <w:t>teriacee</w:t>
      </w:r>
      <w:proofErr w:type="spellEnd"/>
      <w:r w:rsidR="000C673C" w:rsidRPr="009A4312">
        <w:rPr>
          <w:color w:val="000000"/>
          <w:lang w:val="en-GB"/>
        </w:rPr>
        <w:t xml:space="preserve"> (8 </w:t>
      </w:r>
      <w:r w:rsidR="000C673C" w:rsidRPr="009A4312">
        <w:rPr>
          <w:i/>
          <w:color w:val="000000"/>
          <w:lang w:val="en-GB"/>
        </w:rPr>
        <w:t>E</w:t>
      </w:r>
      <w:r w:rsidRPr="009A4312">
        <w:rPr>
          <w:i/>
          <w:color w:val="000000"/>
          <w:lang w:val="en-GB"/>
        </w:rPr>
        <w:t xml:space="preserve">scherichia </w:t>
      </w:r>
      <w:r w:rsidR="000C673C" w:rsidRPr="009A4312">
        <w:rPr>
          <w:i/>
          <w:color w:val="000000"/>
          <w:lang w:val="en-GB"/>
        </w:rPr>
        <w:t>coli</w:t>
      </w:r>
      <w:r w:rsidRPr="009A4312">
        <w:rPr>
          <w:color w:val="000000"/>
          <w:lang w:val="en-GB"/>
        </w:rPr>
        <w:t>,</w:t>
      </w:r>
      <w:r w:rsidR="000C673C" w:rsidRPr="009A4312">
        <w:rPr>
          <w:color w:val="000000"/>
          <w:lang w:val="en-GB"/>
        </w:rPr>
        <w:t xml:space="preserve"> 5 </w:t>
      </w:r>
      <w:r w:rsidR="000C673C" w:rsidRPr="009A4312">
        <w:rPr>
          <w:i/>
          <w:color w:val="000000"/>
          <w:lang w:val="en-GB"/>
        </w:rPr>
        <w:t>P</w:t>
      </w:r>
      <w:r w:rsidRPr="009A4312">
        <w:rPr>
          <w:i/>
          <w:color w:val="000000"/>
          <w:lang w:val="en-GB"/>
        </w:rPr>
        <w:t>roteus</w:t>
      </w:r>
      <w:r w:rsidR="000C673C" w:rsidRPr="009A4312">
        <w:rPr>
          <w:i/>
          <w:color w:val="000000"/>
          <w:lang w:val="en-GB"/>
        </w:rPr>
        <w:t xml:space="preserve"> mirabilis</w:t>
      </w:r>
      <w:r w:rsidR="00A86697" w:rsidRPr="009A4312">
        <w:rPr>
          <w:color w:val="000000"/>
          <w:lang w:val="en-GB"/>
        </w:rPr>
        <w:t>,</w:t>
      </w:r>
      <w:r w:rsidR="000C673C" w:rsidRPr="009A4312">
        <w:rPr>
          <w:color w:val="000000"/>
          <w:lang w:val="en-GB"/>
        </w:rPr>
        <w:t xml:space="preserve"> 3 </w:t>
      </w:r>
      <w:proofErr w:type="spellStart"/>
      <w:r w:rsidR="000C673C" w:rsidRPr="009A4312">
        <w:rPr>
          <w:i/>
          <w:color w:val="000000"/>
          <w:lang w:val="en-GB"/>
        </w:rPr>
        <w:t>K</w:t>
      </w:r>
      <w:r w:rsidRPr="009A4312">
        <w:rPr>
          <w:i/>
          <w:color w:val="000000"/>
          <w:lang w:val="en-GB"/>
        </w:rPr>
        <w:t>lebsiella</w:t>
      </w:r>
      <w:proofErr w:type="spellEnd"/>
      <w:r w:rsidRPr="009A4312">
        <w:rPr>
          <w:i/>
          <w:color w:val="000000"/>
          <w:lang w:val="en-GB"/>
        </w:rPr>
        <w:t xml:space="preserve"> </w:t>
      </w:r>
      <w:r w:rsidR="000C673C" w:rsidRPr="009A4312">
        <w:rPr>
          <w:i/>
          <w:color w:val="000000"/>
          <w:lang w:val="en-GB"/>
        </w:rPr>
        <w:t>pneumoniae</w:t>
      </w:r>
      <w:r w:rsidR="00A86697" w:rsidRPr="009A4312">
        <w:rPr>
          <w:i/>
          <w:color w:val="000000"/>
          <w:lang w:val="en-GB"/>
        </w:rPr>
        <w:t>,</w:t>
      </w:r>
      <w:r w:rsidR="000C673C" w:rsidRPr="009A4312">
        <w:rPr>
          <w:i/>
          <w:color w:val="000000"/>
          <w:lang w:val="en-GB"/>
        </w:rPr>
        <w:t xml:space="preserve"> 1 Providencia </w:t>
      </w:r>
      <w:proofErr w:type="spellStart"/>
      <w:r w:rsidRPr="009A4312">
        <w:rPr>
          <w:i/>
          <w:color w:val="000000"/>
          <w:lang w:val="en-GB"/>
        </w:rPr>
        <w:t>stuartii</w:t>
      </w:r>
      <w:proofErr w:type="spellEnd"/>
      <w:r w:rsidR="000C673C" w:rsidRPr="009A4312">
        <w:rPr>
          <w:i/>
          <w:color w:val="000000"/>
          <w:lang w:val="en-GB"/>
        </w:rPr>
        <w:t>)</w:t>
      </w:r>
      <w:r w:rsidR="00A86697" w:rsidRPr="009A4312">
        <w:rPr>
          <w:color w:val="000000"/>
          <w:lang w:val="en-GB"/>
        </w:rPr>
        <w:t>,</w:t>
      </w:r>
      <w:r w:rsidR="000C673C" w:rsidRPr="009A4312">
        <w:rPr>
          <w:color w:val="000000"/>
          <w:lang w:val="en-GB"/>
        </w:rPr>
        <w:t xml:space="preserve"> 1 </w:t>
      </w:r>
      <w:r w:rsidRPr="009A4312">
        <w:rPr>
          <w:i/>
          <w:color w:val="000000"/>
          <w:lang w:val="en-GB"/>
        </w:rPr>
        <w:t xml:space="preserve">Acinetobacter </w:t>
      </w:r>
      <w:proofErr w:type="spellStart"/>
      <w:r w:rsidR="000C673C" w:rsidRPr="009A4312">
        <w:rPr>
          <w:i/>
          <w:color w:val="000000"/>
          <w:lang w:val="en-GB"/>
        </w:rPr>
        <w:t>baumannii</w:t>
      </w:r>
      <w:proofErr w:type="spellEnd"/>
      <w:r w:rsidR="000C673C" w:rsidRPr="009A4312">
        <w:rPr>
          <w:color w:val="000000"/>
          <w:lang w:val="en-GB"/>
        </w:rPr>
        <w:t xml:space="preserve">, </w:t>
      </w:r>
      <w:r w:rsidR="00A86697" w:rsidRPr="009A4312">
        <w:rPr>
          <w:color w:val="000000"/>
          <w:lang w:val="en-GB"/>
        </w:rPr>
        <w:t xml:space="preserve">and </w:t>
      </w:r>
      <w:r w:rsidR="000C673C" w:rsidRPr="009A4312">
        <w:rPr>
          <w:color w:val="000000"/>
          <w:lang w:val="en-GB"/>
        </w:rPr>
        <w:t>1</w:t>
      </w:r>
      <w:r w:rsidR="000C673C" w:rsidRPr="009A4312">
        <w:rPr>
          <w:i/>
          <w:color w:val="000000"/>
          <w:lang w:val="en-GB"/>
        </w:rPr>
        <w:t xml:space="preserve"> P</w:t>
      </w:r>
      <w:r w:rsidRPr="009A4312">
        <w:rPr>
          <w:i/>
          <w:color w:val="000000"/>
          <w:lang w:val="en-GB"/>
        </w:rPr>
        <w:t>seudomonas</w:t>
      </w:r>
      <w:r w:rsidR="000C673C" w:rsidRPr="009A4312">
        <w:rPr>
          <w:i/>
          <w:color w:val="000000"/>
          <w:lang w:val="en-GB"/>
        </w:rPr>
        <w:t xml:space="preserve"> aeruginosa</w:t>
      </w:r>
      <w:r w:rsidR="00A86697" w:rsidRPr="009A4312">
        <w:rPr>
          <w:color w:val="000000"/>
          <w:lang w:val="en-GB"/>
        </w:rPr>
        <w:t>. 6 Enterobacteriaceae were resistant to third</w:t>
      </w:r>
      <w:r w:rsidR="00696685" w:rsidRPr="009A4312">
        <w:rPr>
          <w:color w:val="000000"/>
          <w:lang w:val="en-GB"/>
        </w:rPr>
        <w:t>-generation cephalosporins and 1 (</w:t>
      </w:r>
      <w:proofErr w:type="spellStart"/>
      <w:r w:rsidR="00696685" w:rsidRPr="009A4312">
        <w:rPr>
          <w:i/>
          <w:color w:val="000000"/>
          <w:lang w:val="en-GB"/>
        </w:rPr>
        <w:t>Klebsiella</w:t>
      </w:r>
      <w:proofErr w:type="spellEnd"/>
      <w:r w:rsidR="00696685" w:rsidRPr="009A4312">
        <w:rPr>
          <w:i/>
          <w:color w:val="000000"/>
          <w:lang w:val="en-GB"/>
        </w:rPr>
        <w:t xml:space="preserve"> pneumoniae</w:t>
      </w:r>
      <w:r w:rsidR="00696685" w:rsidRPr="009A4312">
        <w:rPr>
          <w:color w:val="000000"/>
          <w:lang w:val="en-GB"/>
        </w:rPr>
        <w:t xml:space="preserve">) was not susceptible to carbapenems. Considering the non-fermenting Gram-negative rods, only </w:t>
      </w:r>
      <w:r w:rsidR="00696685" w:rsidRPr="009A4312">
        <w:rPr>
          <w:i/>
          <w:color w:val="000000"/>
          <w:lang w:val="en-GB"/>
        </w:rPr>
        <w:t xml:space="preserve">Acinetobacter </w:t>
      </w:r>
      <w:proofErr w:type="spellStart"/>
      <w:r w:rsidR="00696685" w:rsidRPr="009A4312">
        <w:rPr>
          <w:i/>
          <w:color w:val="000000"/>
          <w:lang w:val="en-GB"/>
        </w:rPr>
        <w:t>baumannii</w:t>
      </w:r>
      <w:proofErr w:type="spellEnd"/>
      <w:r w:rsidR="00696685" w:rsidRPr="009A4312">
        <w:rPr>
          <w:color w:val="000000"/>
          <w:lang w:val="en-GB"/>
        </w:rPr>
        <w:t xml:space="preserve"> was resistant to carbapenems</w:t>
      </w:r>
      <w:r w:rsidR="001A126D" w:rsidRPr="009A4312">
        <w:rPr>
          <w:color w:val="000000"/>
          <w:lang w:val="en-GB"/>
        </w:rPr>
        <w:t xml:space="preserve"> </w:t>
      </w:r>
      <w:r w:rsidR="00E45396">
        <w:rPr>
          <w:color w:val="000000"/>
          <w:lang w:val="en-GB"/>
        </w:rPr>
        <w:fldChar w:fldCharType="begin"/>
      </w:r>
      <w:r w:rsidR="00641A06">
        <w:rPr>
          <w:color w:val="000000"/>
          <w:lang w:val="en-GB"/>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E45396">
        <w:rPr>
          <w:color w:val="000000"/>
          <w:lang w:val="en-GB"/>
        </w:rPr>
        <w:fldChar w:fldCharType="separate"/>
      </w:r>
      <w:r w:rsidR="00641A06">
        <w:rPr>
          <w:noProof/>
          <w:color w:val="000000"/>
          <w:lang w:val="en-GB"/>
        </w:rPr>
        <w:t>(21)</w:t>
      </w:r>
      <w:r w:rsidR="00E45396">
        <w:rPr>
          <w:color w:val="000000"/>
          <w:lang w:val="en-GB"/>
        </w:rPr>
        <w:fldChar w:fldCharType="end"/>
      </w:r>
      <w:r w:rsidR="001A126D" w:rsidRPr="009A4312">
        <w:rPr>
          <w:color w:val="000000"/>
          <w:lang w:val="en-GB"/>
        </w:rPr>
        <w:t>.</w:t>
      </w:r>
    </w:p>
    <w:p w:rsidR="00637D4B" w:rsidRPr="009A4312" w:rsidRDefault="006A7794" w:rsidP="000C673C">
      <w:pPr>
        <w:pStyle w:val="NormaleWeb"/>
        <w:spacing w:before="0" w:beforeAutospacing="0" w:after="0" w:afterAutospacing="0" w:line="360" w:lineRule="auto"/>
        <w:jc w:val="both"/>
        <w:rPr>
          <w:color w:val="000000" w:themeColor="text1"/>
          <w:lang w:val="en-GB"/>
        </w:rPr>
      </w:pPr>
      <w:r w:rsidRPr="009A4312">
        <w:rPr>
          <w:color w:val="000000" w:themeColor="text1"/>
          <w:lang w:val="en-GB"/>
        </w:rPr>
        <w:t>Although biased by many flaws, mainly linked to the point prevalence study design, HALT PP</w:t>
      </w:r>
      <w:r w:rsidR="00637D4B" w:rsidRPr="009A4312">
        <w:rPr>
          <w:color w:val="000000" w:themeColor="text1"/>
          <w:lang w:val="en-GB"/>
        </w:rPr>
        <w:t>S</w:t>
      </w:r>
      <w:r w:rsidRPr="009A4312">
        <w:rPr>
          <w:color w:val="000000" w:themeColor="text1"/>
          <w:lang w:val="en-GB"/>
        </w:rPr>
        <w:t>s display relevant data to drive empirical antimicrobial treatment of the most frequent infections observed in LTCFs</w:t>
      </w:r>
      <w:r w:rsidR="000C673C" w:rsidRPr="009A4312">
        <w:rPr>
          <w:color w:val="000000" w:themeColor="text1"/>
          <w:lang w:val="en-GB"/>
        </w:rPr>
        <w:t xml:space="preserve"> </w:t>
      </w:r>
      <w:r w:rsidR="00E45396">
        <w:rPr>
          <w:color w:val="000000" w:themeColor="text1"/>
          <w:lang w:val="en-GB"/>
        </w:rPr>
        <w:fldChar w:fldCharType="begin"/>
      </w:r>
      <w:r w:rsidR="00641A06">
        <w:rPr>
          <w:color w:val="000000" w:themeColor="text1"/>
          <w:lang w:val="en-GB"/>
        </w:rPr>
        <w:instrText xml:space="preserve"> ADDIN EN.CITE &lt;EndNote&gt;&lt;Cite&gt;&lt;Author&gt;Control&lt;/Author&gt;&lt;Year&gt;2013&lt;/Year&gt;&lt;RecNum&gt;1786&lt;/RecNum&gt;&lt;DisplayText&gt;(20, 21)&lt;/DisplayText&gt;&lt;record&gt;&lt;rec-number&gt;1786&lt;/rec-number&gt;&lt;foreign-keys&gt;&lt;key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Cite&gt;&lt;Author&gt;(ECDC)&lt;/Author&gt;&lt;Year&gt;2017&lt;/Year&gt;&lt;RecNum&gt;1787&lt;/RecNum&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E45396">
        <w:rPr>
          <w:color w:val="000000" w:themeColor="text1"/>
          <w:lang w:val="en-GB"/>
        </w:rPr>
        <w:fldChar w:fldCharType="separate"/>
      </w:r>
      <w:r w:rsidR="00641A06">
        <w:rPr>
          <w:noProof/>
          <w:color w:val="000000" w:themeColor="text1"/>
          <w:lang w:val="en-GB"/>
        </w:rPr>
        <w:t>(20, 21)</w:t>
      </w:r>
      <w:r w:rsidR="00E45396">
        <w:rPr>
          <w:color w:val="000000" w:themeColor="text1"/>
          <w:lang w:val="en-GB"/>
        </w:rPr>
        <w:fldChar w:fldCharType="end"/>
      </w:r>
      <w:r w:rsidR="00E45396">
        <w:rPr>
          <w:color w:val="000000" w:themeColor="text1"/>
          <w:lang w:val="en-GB"/>
        </w:rPr>
        <w:t>.</w:t>
      </w:r>
    </w:p>
    <w:p w:rsidR="007B5DC4" w:rsidRPr="009A4312" w:rsidRDefault="007B5DC4" w:rsidP="00CA6FDE">
      <w:pPr>
        <w:pStyle w:val="NormaleWeb"/>
        <w:spacing w:before="0" w:beforeAutospacing="0" w:after="0" w:afterAutospacing="0" w:line="360" w:lineRule="auto"/>
        <w:jc w:val="both"/>
        <w:rPr>
          <w:color w:val="000000" w:themeColor="text1"/>
          <w:lang w:val="en-GB"/>
        </w:rPr>
      </w:pPr>
    </w:p>
    <w:p w:rsidR="00BB2AD8" w:rsidRPr="009A4312" w:rsidRDefault="00BB2AD8" w:rsidP="007B5DC4">
      <w:pPr>
        <w:keepNext/>
        <w:spacing w:line="360" w:lineRule="auto"/>
        <w:jc w:val="both"/>
        <w:rPr>
          <w:b/>
          <w:color w:val="000000" w:themeColor="text1"/>
          <w:lang w:val="en-GB"/>
        </w:rPr>
      </w:pPr>
      <w:r w:rsidRPr="009A4312">
        <w:rPr>
          <w:b/>
          <w:color w:val="000000" w:themeColor="text1"/>
          <w:lang w:val="en-GB"/>
        </w:rPr>
        <w:t>Antibiotic consu</w:t>
      </w:r>
      <w:r w:rsidR="00D11F8F" w:rsidRPr="009A4312">
        <w:rPr>
          <w:b/>
          <w:color w:val="000000" w:themeColor="text1"/>
          <w:lang w:val="en-GB"/>
        </w:rPr>
        <w:t>m</w:t>
      </w:r>
      <w:r w:rsidRPr="009A4312">
        <w:rPr>
          <w:b/>
          <w:color w:val="000000" w:themeColor="text1"/>
          <w:lang w:val="en-GB"/>
        </w:rPr>
        <w:t>ption</w:t>
      </w:r>
    </w:p>
    <w:p w:rsidR="00BC539A" w:rsidRPr="009A4312" w:rsidRDefault="00001D7A" w:rsidP="00CF3AA0">
      <w:pPr>
        <w:keepNext/>
        <w:spacing w:line="360" w:lineRule="auto"/>
        <w:jc w:val="both"/>
        <w:rPr>
          <w:color w:val="000000" w:themeColor="text1"/>
          <w:lang w:val="en-GB"/>
        </w:rPr>
      </w:pPr>
      <w:r w:rsidRPr="009A4312">
        <w:rPr>
          <w:color w:val="000000" w:themeColor="text1"/>
          <w:lang w:val="en-GB"/>
        </w:rPr>
        <w:t xml:space="preserve">Residents of LTCFs are at particular risk for </w:t>
      </w:r>
      <w:r w:rsidR="00BB2AD8" w:rsidRPr="009A4312">
        <w:rPr>
          <w:color w:val="000000" w:themeColor="text1"/>
          <w:lang w:val="en-GB"/>
        </w:rPr>
        <w:t>HCAI</w:t>
      </w:r>
      <w:r w:rsidRPr="009A4312">
        <w:rPr>
          <w:color w:val="000000" w:themeColor="text1"/>
          <w:lang w:val="en-GB"/>
        </w:rPr>
        <w:t xml:space="preserve"> </w:t>
      </w:r>
      <w:r w:rsidR="009C752C">
        <w:rPr>
          <w:color w:val="000000" w:themeColor="text1"/>
          <w:lang w:val="en-GB"/>
        </w:rPr>
        <w:fldChar w:fldCharType="begin"/>
      </w:r>
      <w:r w:rsidR="00641A06">
        <w:rPr>
          <w:color w:val="000000" w:themeColor="text1"/>
          <w:lang w:val="en-GB"/>
        </w:rPr>
        <w:instrText xml:space="preserve"> ADDIN EN.CITE &lt;EndNote&gt;&lt;Cite&gt;&lt;Author&gt;Gavazzi&lt;/Author&gt;&lt;Year&gt;2002&lt;/Year&gt;&lt;RecNum&gt;877&lt;/RecNum&gt;&lt;DisplayText&gt;(22)&lt;/DisplayText&gt;&lt;record&gt;&lt;rec-number&gt;877&lt;/rec-number&gt;&lt;foreign-keys&gt;&lt;key app="EN" db-id="rer0xzx2fzs9v3ear295x95y9v0edvrssttw" timestamp="1541071553"&gt;877&lt;/key&gt;&lt;/foreign-keys&gt;&lt;ref-type name="Journal Article"&gt;17&lt;/ref-type&gt;&lt;contributors&gt;&lt;authors&gt;&lt;author&gt;Gavazzi, G.&lt;/author&gt;&lt;author&gt;Krause, K. H.&lt;/author&gt;&lt;/authors&gt;&lt;/contributors&gt;&lt;titles&gt;&lt;title&gt;Ageing and infection&lt;/title&gt;&lt;secondary-title&gt;Lancet Infectious Diseases&lt;/secondary-title&gt;&lt;/titles&gt;&lt;periodical&gt;&lt;full-title&gt;Lancet Infectious Diseases&lt;/full-title&gt;&lt;abbr-1&gt;Lancet Infect. Dis.&lt;/abbr-1&gt;&lt;/periodical&gt;&lt;pages&gt;659-666&lt;/pages&gt;&lt;volume&gt;2&lt;/volume&gt;&lt;number&gt;11&lt;/number&gt;&lt;dates&gt;&lt;year&gt;2002&lt;/year&gt;&lt;/dates&gt;&lt;work-type&gt;Review&lt;/work-type&gt;&lt;urls&gt;&lt;related-urls&gt;&lt;url&gt;https://www.scopus.com/inward/record.uri?eid=2-s2.0-0036840992&amp;amp;doi=10.1016%2fS1473-3099%2802%2900437-1&amp;amp;partnerID=40&amp;amp;md5=0a063432c1fa66c486fd483a95f773cb&lt;/url&gt;&lt;/related-urls&gt;&lt;/urls&gt;&lt;electronic-resource-num&gt;10.1016/S1473-3099(02)00437-1&lt;/electronic-resource-num&gt;&lt;remote-database-name&gt;Scopus&lt;/remote-database-name&gt;&lt;/record&gt;&lt;/Cite&gt;&lt;/EndNote&gt;</w:instrText>
      </w:r>
      <w:r w:rsidR="009C752C">
        <w:rPr>
          <w:color w:val="000000" w:themeColor="text1"/>
          <w:lang w:val="en-GB"/>
        </w:rPr>
        <w:fldChar w:fldCharType="separate"/>
      </w:r>
      <w:r w:rsidR="00641A06">
        <w:rPr>
          <w:noProof/>
          <w:color w:val="000000" w:themeColor="text1"/>
          <w:lang w:val="en-GB"/>
        </w:rPr>
        <w:t>(22)</w:t>
      </w:r>
      <w:r w:rsidR="009C752C">
        <w:rPr>
          <w:color w:val="000000" w:themeColor="text1"/>
          <w:lang w:val="en-GB"/>
        </w:rPr>
        <w:fldChar w:fldCharType="end"/>
      </w:r>
      <w:r w:rsidR="008B6505" w:rsidRPr="009A4312">
        <w:rPr>
          <w:color w:val="000000" w:themeColor="text1"/>
          <w:lang w:val="en-GB"/>
        </w:rPr>
        <w:t>, thus</w:t>
      </w:r>
      <w:r w:rsidRPr="009A4312">
        <w:rPr>
          <w:color w:val="000000" w:themeColor="text1"/>
          <w:lang w:val="en-GB"/>
        </w:rPr>
        <w:t xml:space="preserve"> </w:t>
      </w:r>
      <w:r w:rsidR="008B6505" w:rsidRPr="009A4312">
        <w:rPr>
          <w:color w:val="000000" w:themeColor="text1"/>
          <w:lang w:val="en-GB"/>
        </w:rPr>
        <w:t>a</w:t>
      </w:r>
      <w:r w:rsidRPr="009A4312">
        <w:rPr>
          <w:color w:val="000000" w:themeColor="text1"/>
          <w:lang w:val="en-GB"/>
        </w:rPr>
        <w:t xml:space="preserve">ntibiotics are among the most commonly prescribed classes of medications for LTCF residents </w:t>
      </w:r>
      <w:r w:rsidR="009C752C">
        <w:rPr>
          <w:color w:val="000000" w:themeColor="text1"/>
          <w:lang w:val="en-GB"/>
        </w:rPr>
        <w:fldChar w:fldCharType="begin"/>
      </w:r>
      <w:r w:rsidR="00641A06">
        <w:rPr>
          <w:color w:val="000000" w:themeColor="text1"/>
          <w:lang w:val="en-GB"/>
        </w:rPr>
        <w:instrText xml:space="preserve"> ADDIN EN.CITE &lt;EndNote&gt;&lt;Cite&gt;&lt;Author&gt;Nicolle&lt;/Author&gt;&lt;Year&gt;2000&lt;/Year&gt;&lt;RecNum&gt;647&lt;/RecNum&gt;&lt;DisplayText&gt;(23)&lt;/DisplayText&gt;&lt;record&gt;&lt;rec-number&gt;647&lt;/rec-number&gt;&lt;foreign-keys&gt;&lt;key app="EN" db-id="rer0xzx2fzs9v3ear295x95y9v0edvrssttw" timestamp="1541071293"&gt;647&lt;/key&gt;&lt;/foreign-keys&gt;&lt;ref-type name="Journal Article"&gt;17&lt;/ref-type&gt;&lt;contributors&gt;&lt;authors&gt;&lt;author&gt;Nicolle, L. E.&lt;/author&gt;&lt;author&gt;Bentley, D. W.&lt;/author&gt;&lt;author&gt;Garibaldi, R.&lt;/author&gt;&lt;author&gt;Neuhaus, E. G.&lt;/author&gt;&lt;author&gt;Smith, P. W.&lt;/author&gt;&lt;/authors&gt;&lt;/contributors&gt;&lt;titles&gt;&lt;title&gt;Antimicrobial use in long-term-care facilities&lt;/title&gt;&lt;secondary-title&gt;Infection Control and Hospital Epidemiology&lt;/secondary-title&gt;&lt;/titles&gt;&lt;periodical&gt;&lt;full-title&gt;Infection Control and Hospital Epidemiology&lt;/full-title&gt;&lt;abbr-1&gt;Infect. Control Hosp. Epidemiol.&lt;/abbr-1&gt;&lt;/periodical&gt;&lt;pages&gt;537-545&lt;/pages&gt;&lt;volume&gt;21&lt;/volume&gt;&lt;number&gt;8&lt;/number&gt;&lt;dates&gt;&lt;year&gt;2000&lt;/year&gt;&lt;/dates&gt;&lt;work-type&gt;Review&lt;/work-type&gt;&lt;urls&gt;&lt;related-urls&gt;&lt;url&gt;https://www.scopus.com/inward/record.uri?eid=2-s2.0-0033845931&amp;amp;doi=10.1086%2f501798&amp;amp;partnerID=40&amp;amp;md5=1ae0c401ea4fdc118fa71226c00cd979&lt;/url&gt;&lt;/related-urls&gt;&lt;/urls&gt;&lt;custom7&gt;04321&lt;/custom7&gt;&lt;electronic-resource-num&gt;10.1086/501798&lt;/electronic-resource-num&gt;&lt;remote-database-name&gt;Scopus&lt;/remote-database-name&gt;&lt;/record&gt;&lt;/Cite&gt;&lt;/EndNote&gt;</w:instrText>
      </w:r>
      <w:r w:rsidR="009C752C">
        <w:rPr>
          <w:color w:val="000000" w:themeColor="text1"/>
          <w:lang w:val="en-GB"/>
        </w:rPr>
        <w:fldChar w:fldCharType="separate"/>
      </w:r>
      <w:r w:rsidR="00641A06">
        <w:rPr>
          <w:noProof/>
          <w:color w:val="000000" w:themeColor="text1"/>
          <w:lang w:val="en-GB"/>
        </w:rPr>
        <w:t>(23)</w:t>
      </w:r>
      <w:r w:rsidR="009C752C">
        <w:rPr>
          <w:color w:val="000000" w:themeColor="text1"/>
          <w:lang w:val="en-GB"/>
        </w:rPr>
        <w:fldChar w:fldCharType="end"/>
      </w:r>
      <w:r w:rsidR="009C752C">
        <w:rPr>
          <w:color w:val="000000" w:themeColor="text1"/>
          <w:lang w:val="en-GB"/>
        </w:rPr>
        <w:t xml:space="preserve">. </w:t>
      </w:r>
      <w:r w:rsidRPr="009A4312">
        <w:rPr>
          <w:color w:val="000000" w:themeColor="text1"/>
          <w:lang w:val="en-GB"/>
        </w:rPr>
        <w:t xml:space="preserve">Between 3% and 15% of LTCF residents are given antibiotics at any time according to point prevalence studies in Europe, USA and Australia </w:t>
      </w:r>
      <w:r w:rsidR="009C752C">
        <w:rPr>
          <w:color w:val="000000" w:themeColor="text1"/>
          <w:lang w:val="en-GB"/>
        </w:rPr>
        <w:fldChar w:fldCharType="begin">
          <w:fldData xml:space="preserve">PEVuZE5vdGU+PENpdGU+PEF1dGhvcj5NY0NsZWFuPC9BdXRob3I+PFllYXI+MjAxMjwvWWVhcj48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PEVuZE5vdGU+PENpdGU+PEF1dGhvcj5NY0NsZWFuPC9BdXRob3I+PFllYXI+MjAxMjwvWWVhcj48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9C752C">
        <w:rPr>
          <w:color w:val="000000" w:themeColor="text1"/>
          <w:lang w:val="en-GB"/>
        </w:rPr>
      </w:r>
      <w:r w:rsidR="009C752C">
        <w:rPr>
          <w:color w:val="000000" w:themeColor="text1"/>
          <w:lang w:val="en-GB"/>
        </w:rPr>
        <w:fldChar w:fldCharType="separate"/>
      </w:r>
      <w:r w:rsidR="00641A06">
        <w:rPr>
          <w:noProof/>
          <w:color w:val="000000" w:themeColor="text1"/>
          <w:lang w:val="en-GB"/>
        </w:rPr>
        <w:t>(24-26)</w:t>
      </w:r>
      <w:r w:rsidR="009C752C">
        <w:rPr>
          <w:color w:val="000000" w:themeColor="text1"/>
          <w:lang w:val="en-GB"/>
        </w:rPr>
        <w:fldChar w:fldCharType="end"/>
      </w:r>
      <w:r w:rsidRPr="009A4312">
        <w:rPr>
          <w:color w:val="000000" w:themeColor="text1"/>
          <w:lang w:val="en-GB"/>
        </w:rPr>
        <w:t xml:space="preserve">. The incidence of antibiotic use varies considerably, with 50–80% of residents receiving at least an antibiotic course per year </w:t>
      </w:r>
      <w:r w:rsidR="009C752C">
        <w:rPr>
          <w:color w:val="000000" w:themeColor="text1"/>
          <w:lang w:val="en-GB"/>
        </w:rPr>
        <w:fldChar w:fldCharType="begin">
          <w:fldData xml:space="preserve">PEVuZE5vdGU+PENpdGU+PEF1dGhvcj5OaWNvbGxlPC9BdXRob3I+PFllYXI+MjAwMDwvWWVhcj48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PEVuZE5vdGU+PENpdGU+PEF1dGhvcj5OaWNvbGxlPC9BdXRob3I+PFllYXI+MjAwMDwvWWVhcj48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9C752C">
        <w:rPr>
          <w:color w:val="000000" w:themeColor="text1"/>
          <w:lang w:val="en-GB"/>
        </w:rPr>
      </w:r>
      <w:r w:rsidR="009C752C">
        <w:rPr>
          <w:color w:val="000000" w:themeColor="text1"/>
          <w:lang w:val="en-GB"/>
        </w:rPr>
        <w:fldChar w:fldCharType="separate"/>
      </w:r>
      <w:r w:rsidR="00641A06">
        <w:rPr>
          <w:noProof/>
          <w:color w:val="000000" w:themeColor="text1"/>
          <w:lang w:val="en-GB"/>
        </w:rPr>
        <w:t>(23, 25, 27)</w:t>
      </w:r>
      <w:r w:rsidR="009C752C">
        <w:rPr>
          <w:color w:val="000000" w:themeColor="text1"/>
          <w:lang w:val="en-GB"/>
        </w:rPr>
        <w:fldChar w:fldCharType="end"/>
      </w:r>
      <w:r w:rsidRPr="009A4312">
        <w:rPr>
          <w:color w:val="000000" w:themeColor="text1"/>
          <w:lang w:val="en-GB"/>
        </w:rPr>
        <w:t xml:space="preserve">. There is substantial facility-level variation in antibiotic-prescribing incidence (at least five- to ten-fold) </w:t>
      </w:r>
      <w:r w:rsidR="002256CE">
        <w:rPr>
          <w:color w:val="000000" w:themeColor="text1"/>
          <w:lang w:val="en-GB"/>
        </w:rPr>
        <w:fldChar w:fldCharType="begin">
          <w:fldData xml:space="preserve">PEVuZE5vdGU+PENpdGU+PEF1dGhvcj52YW4gQnV1bDwvQXV0aG9yPjxZZWFyPjIwMTI8L1llYXI+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PEVuZE5vdGU+PENpdGU+PEF1dGhvcj52YW4gQnV1bDwvQXV0aG9yPjxZZWFyPjIwMTI8L1llYXI+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2256CE">
        <w:rPr>
          <w:color w:val="000000" w:themeColor="text1"/>
          <w:lang w:val="en-GB"/>
        </w:rPr>
      </w:r>
      <w:r w:rsidR="002256CE">
        <w:rPr>
          <w:color w:val="000000" w:themeColor="text1"/>
          <w:lang w:val="en-GB"/>
        </w:rPr>
        <w:fldChar w:fldCharType="separate"/>
      </w:r>
      <w:r w:rsidR="00641A06">
        <w:rPr>
          <w:noProof/>
          <w:color w:val="000000" w:themeColor="text1"/>
          <w:lang w:val="en-GB"/>
        </w:rPr>
        <w:t>(25, 28, 29)</w:t>
      </w:r>
      <w:r w:rsidR="002256CE">
        <w:rPr>
          <w:color w:val="000000" w:themeColor="text1"/>
          <w:lang w:val="en-GB"/>
        </w:rPr>
        <w:fldChar w:fldCharType="end"/>
      </w:r>
      <w:r w:rsidRPr="009A4312">
        <w:rPr>
          <w:color w:val="000000" w:themeColor="text1"/>
          <w:lang w:val="en-GB"/>
        </w:rPr>
        <w:t>, which may partly explain the differences seen in the European-wide study of nursing homes</w:t>
      </w:r>
      <w:r w:rsidR="0079568D" w:rsidRPr="009A4312">
        <w:rPr>
          <w:color w:val="000000" w:themeColor="text1"/>
          <w:lang w:val="en-GB"/>
        </w:rPr>
        <w:t xml:space="preserve"> </w:t>
      </w:r>
      <w:r w:rsidRPr="009A4312">
        <w:rPr>
          <w:color w:val="000000" w:themeColor="text1"/>
          <w:lang w:val="en-GB"/>
        </w:rPr>
        <w:t xml:space="preserve">between six defined daily doses per 1000 residents per day in Germany to 136 defined daily doses per 1000 residents per day in Northern Ireland </w:t>
      </w:r>
      <w:r w:rsidR="00C8083D">
        <w:rPr>
          <w:color w:val="000000" w:themeColor="text1"/>
          <w:lang w:val="en-GB"/>
        </w:rPr>
        <w:fldChar w:fldCharType="begin"/>
      </w:r>
      <w:r w:rsidR="00641A06">
        <w:rPr>
          <w:color w:val="000000" w:themeColor="text1"/>
          <w:lang w:val="en-GB"/>
        </w:rPr>
        <w:instrText xml:space="preserve"> ADDIN EN.CITE &lt;EndNote&gt;&lt;Cite&gt;&lt;Author&gt;McClean&lt;/Author&gt;&lt;Year&gt;2011&lt;/Year&gt;&lt;RecNum&gt;901&lt;/RecNum&gt;&lt;DisplayText&gt;(30)&lt;/DisplayText&gt;&lt;record&gt;&lt;rec-number&gt;901&lt;/rec-number&gt;&lt;foreign-keys&gt;&lt;key app="EN" db-id="rer0xzx2fzs9v3ear295x95y9v0edvrssttw" timestamp="1541071553"&gt;901&lt;/key&gt;&lt;/foreign-keys&gt;&lt;ref-type name="Journal Article"&gt;17&lt;/ref-type&gt;&lt;contributors&gt;&lt;authors&gt;&lt;author&gt;McClean, P.&lt;/author&gt;&lt;author&gt;Hughes, C.&lt;/author&gt;&lt;author&gt;Tunney, M.&lt;/author&gt;&lt;author&gt;Goossens, H.&lt;/author&gt;&lt;author&gt;Jans, B.&lt;/author&gt;&lt;/authors&gt;&lt;/contributors&gt;&lt;titles&gt;&lt;title&gt;Antimicrobial prescribing in European nursing homes&lt;/title&gt;&lt;secondary-title&gt;Journal of Antimicrobial Chemotherapy&lt;/secondary-title&gt;&lt;/titles&gt;&lt;periodical&gt;&lt;full-title&gt;Journal of Antimicrobial Chemotherapy&lt;/full-title&gt;&lt;abbr-1&gt;J. Antimicrob. Chemother.&lt;/abbr-1&gt;&lt;/periodical&gt;&lt;pages&gt;1609-1616&lt;/pages&gt;&lt;volume&gt;66&lt;/volume&gt;&lt;number&gt;7&lt;/number&gt;&lt;dates&gt;&lt;year&gt;2011&lt;/year&gt;&lt;/dates&gt;&lt;work-type&gt;Article&lt;/work-type&gt;&lt;urls&gt;&lt;related-urls&gt;&lt;url&gt;https://www.scopus.com/inward/record.uri?eid=2-s2.0-79958865823&amp;amp;doi=10.1093%2fjac%2fdkr183&amp;amp;partnerID=40&amp;amp;md5=002b0edba70262b92e75af6cb3ee77d3&lt;/url&gt;&lt;/related-urls&gt;&lt;/urls&gt;&lt;custom7&gt;dkr183&lt;/custom7&gt;&lt;electronic-resource-num&gt;10.1093/jac/dkr183&lt;/electronic-resource-num&gt;&lt;remote-database-name&gt;Scopus&lt;/remote-database-name&gt;&lt;/record&gt;&lt;/Cite&gt;&lt;/EndNote&gt;</w:instrText>
      </w:r>
      <w:r w:rsidR="00C8083D">
        <w:rPr>
          <w:color w:val="000000" w:themeColor="text1"/>
          <w:lang w:val="en-GB"/>
        </w:rPr>
        <w:fldChar w:fldCharType="separate"/>
      </w:r>
      <w:r w:rsidR="00641A06">
        <w:rPr>
          <w:noProof/>
          <w:color w:val="000000" w:themeColor="text1"/>
          <w:lang w:val="en-GB"/>
        </w:rPr>
        <w:t>(30)</w:t>
      </w:r>
      <w:r w:rsidR="00C8083D">
        <w:rPr>
          <w:color w:val="000000" w:themeColor="text1"/>
          <w:lang w:val="en-GB"/>
        </w:rPr>
        <w:fldChar w:fldCharType="end"/>
      </w:r>
      <w:r w:rsidRPr="009A4312">
        <w:rPr>
          <w:color w:val="000000" w:themeColor="text1"/>
          <w:lang w:val="en-GB"/>
        </w:rPr>
        <w:t xml:space="preserve">. A recent systematic review showed that antibiotics are most frequently prescribed for urinary tract infections (32–66%), respiratory tract infections (15–36%) and skin and soft tissue infections (13–18%) </w:t>
      </w:r>
      <w:r w:rsidR="00C8083D">
        <w:rPr>
          <w:color w:val="000000" w:themeColor="text1"/>
          <w:lang w:val="en-GB"/>
        </w:rPr>
        <w:fldChar w:fldCharType="begin"/>
      </w:r>
      <w:r w:rsidR="00641A06">
        <w:rPr>
          <w:color w:val="000000" w:themeColor="text1"/>
          <w:lang w:val="en-GB"/>
        </w:rPr>
        <w:instrText xml:space="preserve"> ADDIN EN.CITE &lt;EndNote&gt;&lt;Cite&gt;&lt;Author&gt;van Buul&lt;/Author&gt;&lt;Year&gt;2012&lt;/Year&gt;&lt;RecNum&gt;893&lt;/RecNum&gt;&lt;DisplayText&gt;(25)&lt;/DisplayText&gt;&lt;record&gt;&lt;rec-number&gt;893&lt;/rec-number&gt;&lt;foreign-keys&gt;&lt;key app="EN" db-id="rer0xzx2fzs9v3ear295x95y9v0edvrssttw" timestamp="1541071553"&gt;893&lt;/key&gt;&lt;/foreign-keys&gt;&lt;ref-type name="Journal Article"&gt;17&lt;/ref-type&gt;&lt;contributors&gt;&lt;authors&gt;&lt;author&gt;van Buul, L. W.&lt;/author&gt;&lt;author&gt;van der Steen, J. T.&lt;/author&gt;&lt;author&gt;Veenhuizen, R. B.&lt;/author&gt;&lt;author&gt;Achterberg, W. P.&lt;/author&gt;&lt;author&gt;Schellevis, F. G.&lt;/author&gt;&lt;author&gt;Essink, R. T. G. M.&lt;/author&gt;&lt;author&gt;van Benthem, B. H. B.&lt;/author&gt;&lt;author&gt;Natsch, S.&lt;/author&gt;&lt;author&gt;Hertogh, C. M. P. M.&lt;/author&gt;&lt;/authors&gt;&lt;/contributors&gt;&lt;titles&gt;&lt;title&gt;Antibiotic Use and Resistance in Long Term Care Facilities&lt;/title&gt;&lt;secondary-title&gt;Journal of the American Medical Directors Association&lt;/secondary-title&gt;&lt;/titles&gt;&lt;periodical&gt;&lt;full-title&gt;Journal of the American Medical Directors Association&lt;/full-title&gt;&lt;abbr-1&gt;J. Am. Med. Dir. Assoc.&lt;/abbr-1&gt;&lt;/periodical&gt;&lt;pages&gt;568.e1-568.e13&lt;/pages&gt;&lt;volume&gt;13&lt;/volume&gt;&lt;number&gt;6&lt;/number&gt;&lt;dates&gt;&lt;year&gt;2012&lt;/year&gt;&lt;/dates&gt;&lt;work-type&gt;Review&lt;/work-type&gt;&lt;urls&gt;&lt;related-urls&gt;&lt;url&gt;https://www.scopus.com/inward/record.uri?eid=2-s2.0-84862834655&amp;amp;doi=10.1016%2fj.jamda.2012.04.004&amp;amp;partnerID=40&amp;amp;md5=10628c85903e7740fc752c74831f9ae4&lt;/url&gt;&lt;/related-urls&gt;&lt;/urls&gt;&lt;electronic-resource-num&gt;10.1016/j.jamda.2012.04.004&lt;/electronic-resource-num&gt;&lt;remote-database-name&gt;Scopus&lt;/remote-database-name&gt;&lt;/record&gt;&lt;/Cite&gt;&lt;/EndNote&gt;</w:instrText>
      </w:r>
      <w:r w:rsidR="00C8083D">
        <w:rPr>
          <w:color w:val="000000" w:themeColor="text1"/>
          <w:lang w:val="en-GB"/>
        </w:rPr>
        <w:fldChar w:fldCharType="separate"/>
      </w:r>
      <w:r w:rsidR="00641A06">
        <w:rPr>
          <w:noProof/>
          <w:color w:val="000000" w:themeColor="text1"/>
          <w:lang w:val="en-GB"/>
        </w:rPr>
        <w:t>(25)</w:t>
      </w:r>
      <w:r w:rsidR="00C8083D">
        <w:rPr>
          <w:color w:val="000000" w:themeColor="text1"/>
          <w:lang w:val="en-GB"/>
        </w:rPr>
        <w:fldChar w:fldCharType="end"/>
      </w:r>
      <w:r w:rsidRPr="009A4312">
        <w:rPr>
          <w:color w:val="000000" w:themeColor="text1"/>
          <w:lang w:val="en-GB"/>
        </w:rPr>
        <w:t>.</w:t>
      </w:r>
    </w:p>
    <w:p w:rsidR="006053EA" w:rsidRPr="009A4312" w:rsidRDefault="006878F5" w:rsidP="006878F5">
      <w:pPr>
        <w:keepNext/>
        <w:spacing w:line="360" w:lineRule="auto"/>
        <w:jc w:val="both"/>
        <w:rPr>
          <w:color w:val="000000" w:themeColor="text1"/>
          <w:lang w:val="en-GB"/>
        </w:rPr>
      </w:pPr>
      <w:r w:rsidRPr="009A4312">
        <w:rPr>
          <w:color w:val="000000" w:themeColor="text1"/>
          <w:lang w:val="en-GB"/>
        </w:rPr>
        <w:t xml:space="preserve">According to </w:t>
      </w:r>
      <w:r w:rsidR="0010454F" w:rsidRPr="009A4312">
        <w:rPr>
          <w:color w:val="000000" w:themeColor="text1"/>
          <w:lang w:val="en-GB"/>
        </w:rPr>
        <w:t xml:space="preserve">2013 </w:t>
      </w:r>
      <w:r w:rsidR="00637D4B" w:rsidRPr="009A4312">
        <w:rPr>
          <w:color w:val="000000" w:themeColor="text1"/>
          <w:lang w:val="en-GB"/>
        </w:rPr>
        <w:t>HALT-2</w:t>
      </w:r>
      <w:r w:rsidRPr="009A4312">
        <w:rPr>
          <w:color w:val="000000" w:themeColor="text1"/>
          <w:lang w:val="en-GB"/>
        </w:rPr>
        <w:t>,</w:t>
      </w:r>
      <w:r w:rsidR="00637D4B" w:rsidRPr="009A4312">
        <w:rPr>
          <w:color w:val="000000" w:themeColor="text1"/>
          <w:lang w:val="en-GB"/>
        </w:rPr>
        <w:t xml:space="preserve"> </w:t>
      </w:r>
      <w:r w:rsidRPr="009A4312">
        <w:rPr>
          <w:color w:val="000000" w:themeColor="text1"/>
          <w:lang w:val="en-GB"/>
        </w:rPr>
        <w:t>4.4% was the</w:t>
      </w:r>
      <w:r w:rsidR="00637D4B" w:rsidRPr="009A4312">
        <w:rPr>
          <w:color w:val="000000" w:themeColor="text1"/>
          <w:lang w:val="en-GB"/>
        </w:rPr>
        <w:t xml:space="preserve"> European </w:t>
      </w:r>
      <w:r w:rsidR="0010454F" w:rsidRPr="009A4312">
        <w:rPr>
          <w:color w:val="000000" w:themeColor="text1"/>
          <w:lang w:val="en-GB"/>
        </w:rPr>
        <w:t xml:space="preserve">crude </w:t>
      </w:r>
      <w:r w:rsidR="00637D4B" w:rsidRPr="009A4312">
        <w:rPr>
          <w:color w:val="000000" w:themeColor="text1"/>
          <w:lang w:val="en-GB"/>
        </w:rPr>
        <w:t>prevalence of residents with at least one antimicrobial agent</w:t>
      </w:r>
      <w:r w:rsidR="0010454F" w:rsidRPr="009A4312">
        <w:rPr>
          <w:color w:val="000000" w:themeColor="text1"/>
          <w:lang w:val="en-GB"/>
        </w:rPr>
        <w:t xml:space="preserve">: </w:t>
      </w:r>
      <w:r w:rsidR="0010454F" w:rsidRPr="009A4312">
        <w:rPr>
          <w:rFonts w:eastAsiaTheme="minorHAnsi"/>
          <w:color w:val="000000"/>
          <w:lang w:val="en-GB" w:eastAsia="en-US"/>
        </w:rPr>
        <w:t>o</w:t>
      </w:r>
      <w:r w:rsidR="006053EA" w:rsidRPr="009A4312">
        <w:rPr>
          <w:rFonts w:eastAsiaTheme="minorHAnsi"/>
          <w:color w:val="000000"/>
          <w:lang w:val="en-GB" w:eastAsia="en-US"/>
        </w:rPr>
        <w:t>n the day of the PPS, 3367 out of 77264 eligible LTCF residents received at least one antimicrobial agent</w:t>
      </w:r>
      <w:r w:rsidR="0010454F" w:rsidRPr="009A4312">
        <w:rPr>
          <w:rFonts w:eastAsiaTheme="minorHAnsi"/>
          <w:color w:val="000000"/>
          <w:lang w:val="en-GB" w:eastAsia="en-US"/>
        </w:rPr>
        <w:t>.</w:t>
      </w:r>
      <w:r w:rsidR="006053EA" w:rsidRPr="009A4312">
        <w:rPr>
          <w:rFonts w:eastAsiaTheme="minorHAnsi"/>
          <w:color w:val="000000"/>
          <w:lang w:val="en-GB" w:eastAsia="en-US"/>
        </w:rPr>
        <w:t xml:space="preserve"> 94.5% received one antimicrobial and 5.2% received two agents. The crude prevalence of antimicrobial use varied between less than 2% in Croatia, Germany, </w:t>
      </w:r>
      <w:r w:rsidR="00146321">
        <w:rPr>
          <w:rFonts w:eastAsiaTheme="minorHAnsi"/>
          <w:color w:val="000000"/>
          <w:lang w:val="en-GB" w:eastAsia="en-US"/>
        </w:rPr>
        <w:t xml:space="preserve">and </w:t>
      </w:r>
      <w:r w:rsidR="006053EA" w:rsidRPr="009A4312">
        <w:rPr>
          <w:rFonts w:eastAsiaTheme="minorHAnsi"/>
          <w:color w:val="000000"/>
          <w:lang w:val="en-GB" w:eastAsia="en-US"/>
        </w:rPr>
        <w:t>Hungary to more than 10% in the Czech Republic, Denmark and</w:t>
      </w:r>
      <w:r w:rsidR="0010454F" w:rsidRPr="009A4312">
        <w:rPr>
          <w:rFonts w:eastAsiaTheme="minorHAnsi"/>
          <w:color w:val="000000"/>
          <w:lang w:val="en-GB" w:eastAsia="en-US"/>
        </w:rPr>
        <w:t xml:space="preserve"> UK</w:t>
      </w:r>
      <w:r w:rsidR="006053EA" w:rsidRPr="009A4312">
        <w:rPr>
          <w:rFonts w:eastAsiaTheme="minorHAnsi"/>
          <w:color w:val="000000"/>
          <w:lang w:val="en-GB" w:eastAsia="en-US"/>
        </w:rPr>
        <w:t xml:space="preserve">. The overall median prevalence in LTCFs for residents receiving at least one antimicrobial was 3.6%. On the survey day, 3561 antimicrobial agents were prescribed. These were mainly </w:t>
      </w:r>
      <w:r w:rsidR="006053EA" w:rsidRPr="009A4312">
        <w:rPr>
          <w:rFonts w:eastAsiaTheme="minorHAnsi"/>
          <w:color w:val="000000"/>
          <w:lang w:val="en-GB" w:eastAsia="en-US"/>
        </w:rPr>
        <w:lastRenderedPageBreak/>
        <w:t>administered orally (87.3%)</w:t>
      </w:r>
      <w:r w:rsidR="007771C6" w:rsidRPr="009A4312">
        <w:rPr>
          <w:rFonts w:eastAsiaTheme="minorHAnsi"/>
          <w:color w:val="000000"/>
          <w:lang w:val="en-GB" w:eastAsia="en-US"/>
        </w:rPr>
        <w:t>,</w:t>
      </w:r>
      <w:r w:rsidR="006053EA" w:rsidRPr="009A4312">
        <w:rPr>
          <w:rFonts w:eastAsiaTheme="minorHAnsi"/>
          <w:color w:val="000000"/>
          <w:lang w:val="en-GB" w:eastAsia="en-US"/>
        </w:rPr>
        <w:t xml:space="preserve"> a parenteral route was used in 11.6% prescriptions.</w:t>
      </w:r>
      <w:r w:rsidRPr="009A4312">
        <w:rPr>
          <w:color w:val="000000" w:themeColor="text1"/>
          <w:lang w:val="en-GB"/>
        </w:rPr>
        <w:t xml:space="preserve"> </w:t>
      </w:r>
      <w:r w:rsidR="006053EA" w:rsidRPr="009A4312">
        <w:rPr>
          <w:rFonts w:eastAsiaTheme="minorHAnsi"/>
          <w:color w:val="000000"/>
          <w:lang w:val="en-GB" w:eastAsia="en-US"/>
        </w:rPr>
        <w:t>Antimicrobials were mainly prescribed in the LTCF itself (84.6%), 11.0% were prescribed in the hospital, and 4.1% elsewhere. They were primarily prescribed by general practitioners (54.0%) and medical doctors (32.2%) employed by the LTCF, otherwise by a specialist (12.0%) or another person such as a pharmacist or nurse (1.9%)</w:t>
      </w:r>
      <w:r w:rsidR="000C673C" w:rsidRPr="009A4312">
        <w:rPr>
          <w:rFonts w:eastAsiaTheme="minorHAnsi"/>
          <w:color w:val="000000"/>
          <w:lang w:val="en-GB" w:eastAsia="en-US"/>
        </w:rPr>
        <w:t xml:space="preserve"> </w:t>
      </w:r>
      <w:r w:rsidR="00C8083D">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C8083D">
        <w:rPr>
          <w:rFonts w:eastAsiaTheme="minorHAnsi"/>
          <w:color w:val="000000"/>
          <w:lang w:val="en-GB" w:eastAsia="en-US"/>
        </w:rPr>
        <w:fldChar w:fldCharType="separate"/>
      </w:r>
      <w:r w:rsidR="00641A06">
        <w:rPr>
          <w:rFonts w:eastAsiaTheme="minorHAnsi"/>
          <w:noProof/>
          <w:color w:val="000000"/>
          <w:lang w:val="en-GB" w:eastAsia="en-US"/>
        </w:rPr>
        <w:t>(20)</w:t>
      </w:r>
      <w:r w:rsidR="00C8083D">
        <w:rPr>
          <w:rFonts w:eastAsiaTheme="minorHAnsi"/>
          <w:color w:val="000000"/>
          <w:lang w:val="en-GB" w:eastAsia="en-US"/>
        </w:rPr>
        <w:fldChar w:fldCharType="end"/>
      </w:r>
      <w:r w:rsidR="000C673C" w:rsidRPr="009A4312">
        <w:rPr>
          <w:rFonts w:eastAsiaTheme="minorHAnsi"/>
          <w:color w:val="000000"/>
          <w:lang w:val="en-GB" w:eastAsia="en-US"/>
        </w:rPr>
        <w:t>.</w:t>
      </w:r>
    </w:p>
    <w:p w:rsidR="00A70E7F" w:rsidRPr="009A4312" w:rsidRDefault="006053EA" w:rsidP="00806DFE">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Antimicrobials were most frequently prescribed for the treatment of an infection (72.8%)</w:t>
      </w:r>
      <w:r w:rsidR="007771C6" w:rsidRPr="009A4312">
        <w:rPr>
          <w:rFonts w:eastAsiaTheme="minorHAnsi"/>
          <w:color w:val="000000"/>
          <w:lang w:val="en-GB" w:eastAsia="en-US"/>
        </w:rPr>
        <w:t>,</w:t>
      </w:r>
      <w:r w:rsidRPr="009A4312">
        <w:rPr>
          <w:rFonts w:eastAsiaTheme="minorHAnsi"/>
          <w:color w:val="000000"/>
          <w:lang w:val="en-GB" w:eastAsia="en-US"/>
        </w:rPr>
        <w:t xml:space="preserve"> the remaining antimicrobials were prescribed for prophylactic use (27.2%). The percentage of antimicrobials prescribed for prophylaxis was highest in UK – Northern Ireland (53.3%), Norway (52.0%) and Denmark (50.7%). Antimicrobials were most</w:t>
      </w:r>
      <w:r w:rsidR="006878F5" w:rsidRPr="009A4312">
        <w:rPr>
          <w:rFonts w:eastAsiaTheme="minorHAnsi"/>
          <w:color w:val="000000"/>
          <w:lang w:val="en-GB" w:eastAsia="en-US"/>
        </w:rPr>
        <w:t>ly</w:t>
      </w:r>
      <w:r w:rsidRPr="009A4312">
        <w:rPr>
          <w:rFonts w:eastAsiaTheme="minorHAnsi"/>
          <w:color w:val="000000"/>
          <w:lang w:val="en-GB" w:eastAsia="en-US"/>
        </w:rPr>
        <w:t xml:space="preserve"> prescribed for prophylaxis or treatment of a UTI (47.5%) or of a respiratory tract infection (30.1%). Skin or wound infections were the third most commonly reported indication (13.0%). In Italy respiratory tract infections were the most frequently reported indication (42.4%)</w:t>
      </w:r>
      <w:r w:rsidR="000C673C" w:rsidRPr="009A4312">
        <w:rPr>
          <w:rFonts w:eastAsiaTheme="minorHAnsi"/>
          <w:color w:val="000000"/>
          <w:lang w:val="en-GB" w:eastAsia="en-US"/>
        </w:rPr>
        <w:t>.</w:t>
      </w:r>
      <w:r w:rsidR="00806DFE" w:rsidRPr="009A4312">
        <w:rPr>
          <w:rFonts w:eastAsiaTheme="minorHAnsi"/>
          <w:color w:val="000000"/>
          <w:lang w:val="en-GB" w:eastAsia="en-US"/>
        </w:rPr>
        <w:t xml:space="preserve"> </w:t>
      </w:r>
      <w:r w:rsidRPr="009A4312">
        <w:rPr>
          <w:rFonts w:eastAsiaTheme="minorHAnsi"/>
          <w:color w:val="000000"/>
          <w:lang w:val="en-GB" w:eastAsia="en-US"/>
        </w:rPr>
        <w:t>The majority of the prophylactic prescriptions were for the prevention of UTIs</w:t>
      </w:r>
      <w:r w:rsidR="00806DFE" w:rsidRPr="009A4312">
        <w:rPr>
          <w:rFonts w:eastAsiaTheme="minorHAnsi"/>
          <w:color w:val="000000"/>
          <w:lang w:val="en-GB" w:eastAsia="en-US"/>
        </w:rPr>
        <w:t xml:space="preserve">: </w:t>
      </w:r>
      <w:proofErr w:type="spellStart"/>
      <w:r w:rsidR="00806DFE" w:rsidRPr="009A4312">
        <w:rPr>
          <w:rFonts w:eastAsiaTheme="minorHAnsi"/>
          <w:color w:val="000000"/>
          <w:lang w:val="en-GB" w:eastAsia="en-US"/>
        </w:rPr>
        <w:t>u</w:t>
      </w:r>
      <w:r w:rsidRPr="009A4312">
        <w:rPr>
          <w:rFonts w:eastAsiaTheme="minorHAnsi"/>
          <w:color w:val="000000"/>
          <w:lang w:val="en-GB" w:eastAsia="en-US"/>
        </w:rPr>
        <w:t>roprophylaxis</w:t>
      </w:r>
      <w:proofErr w:type="spellEnd"/>
      <w:r w:rsidRPr="009A4312">
        <w:rPr>
          <w:rFonts w:eastAsiaTheme="minorHAnsi"/>
          <w:color w:val="000000"/>
          <w:lang w:val="en-GB" w:eastAsia="en-US"/>
        </w:rPr>
        <w:t xml:space="preserve"> accounted for 22.0% of all antimicrobial use but this percentage varied greatly between countries. The most frequently used classes were beta-lactams/</w:t>
      </w:r>
      <w:proofErr w:type="spellStart"/>
      <w:r w:rsidRPr="009A4312">
        <w:rPr>
          <w:rFonts w:eastAsiaTheme="minorHAnsi"/>
          <w:color w:val="000000"/>
          <w:lang w:val="en-GB" w:eastAsia="en-US"/>
        </w:rPr>
        <w:t>penicillins</w:t>
      </w:r>
      <w:proofErr w:type="spellEnd"/>
      <w:r w:rsidRPr="009A4312">
        <w:rPr>
          <w:rFonts w:eastAsiaTheme="minorHAnsi"/>
          <w:color w:val="000000"/>
          <w:lang w:val="en-GB" w:eastAsia="en-US"/>
        </w:rPr>
        <w:t xml:space="preserve"> (29.3%), quinolones (16.0%), other beta-lactams (12.5%) and cotrimoxazole (11.9%)</w:t>
      </w:r>
      <w:r w:rsidR="000C673C"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(20)</w:t>
      </w:r>
      <w:r w:rsidR="00AC46C6">
        <w:rPr>
          <w:rFonts w:eastAsiaTheme="minorHAnsi"/>
          <w:color w:val="000000"/>
          <w:lang w:val="en-GB" w:eastAsia="en-US"/>
        </w:rPr>
        <w:fldChar w:fldCharType="end"/>
      </w:r>
      <w:r w:rsidR="000C673C" w:rsidRPr="009A4312">
        <w:rPr>
          <w:rFonts w:eastAsiaTheme="minorHAnsi"/>
          <w:color w:val="000000"/>
          <w:lang w:val="en-GB" w:eastAsia="en-US"/>
        </w:rPr>
        <w:t>.</w:t>
      </w:r>
    </w:p>
    <w:p w:rsidR="005819E2" w:rsidRPr="009A4312" w:rsidRDefault="004D13F2" w:rsidP="00806DFE">
      <w:pPr>
        <w:autoSpaceDE w:val="0"/>
        <w:autoSpaceDN w:val="0"/>
        <w:adjustRightInd w:val="0"/>
        <w:spacing w:line="360" w:lineRule="auto"/>
        <w:jc w:val="both"/>
        <w:rPr>
          <w:rFonts w:eastAsiaTheme="minorHAnsi"/>
          <w:color w:val="000000"/>
          <w:lang w:val="en-GB" w:eastAsia="en-US"/>
        </w:rPr>
      </w:pPr>
      <w:r w:rsidRPr="009A4312">
        <w:rPr>
          <w:color w:val="000000" w:themeColor="text1"/>
          <w:lang w:val="en-GB"/>
        </w:rPr>
        <w:t>According to 2017 HALT-3, 4</w:t>
      </w:r>
      <w:r w:rsidR="005819E2" w:rsidRPr="009A4312">
        <w:rPr>
          <w:color w:val="000000" w:themeColor="text1"/>
          <w:lang w:val="en-GB"/>
        </w:rPr>
        <w:t xml:space="preserve">.2% was the Italian </w:t>
      </w:r>
      <w:r w:rsidRPr="009A4312">
        <w:rPr>
          <w:color w:val="000000" w:themeColor="text1"/>
          <w:lang w:val="en-GB"/>
        </w:rPr>
        <w:t>crude prevalence of residents with at least one antimicrobial agent</w:t>
      </w:r>
      <w:r w:rsidR="005819E2" w:rsidRPr="009A4312">
        <w:rPr>
          <w:color w:val="000000" w:themeColor="text1"/>
          <w:lang w:val="en-GB"/>
        </w:rPr>
        <w:t xml:space="preserve">. </w:t>
      </w:r>
      <w:r w:rsidR="005819E2" w:rsidRPr="009A4312">
        <w:rPr>
          <w:rFonts w:eastAsiaTheme="minorHAnsi"/>
          <w:color w:val="000000"/>
          <w:lang w:val="en-GB" w:eastAsia="en-US"/>
        </w:rPr>
        <w:t>The overall median prevalence in LTCFs for residents receiving at least one antimicrobial was 3.3%. These were mainly administered orally (58.4%)</w:t>
      </w:r>
      <w:r w:rsidR="007771C6" w:rsidRPr="009A4312">
        <w:rPr>
          <w:rFonts w:eastAsiaTheme="minorHAnsi"/>
          <w:color w:val="000000"/>
          <w:lang w:val="en-GB" w:eastAsia="en-US"/>
        </w:rPr>
        <w:t>,</w:t>
      </w:r>
      <w:r w:rsidR="005819E2" w:rsidRPr="009A4312">
        <w:rPr>
          <w:rFonts w:eastAsiaTheme="minorHAnsi"/>
          <w:color w:val="000000"/>
          <w:lang w:val="en-GB" w:eastAsia="en-US"/>
        </w:rPr>
        <w:t xml:space="preserve"> a parenteral route was used in 41% prescriptions. Antimicrobials were most frequently prescribed for the treatment of an infection (87.7%)</w:t>
      </w:r>
      <w:r w:rsidR="007771C6" w:rsidRPr="009A4312">
        <w:rPr>
          <w:rFonts w:eastAsiaTheme="minorHAnsi"/>
          <w:color w:val="000000"/>
          <w:lang w:val="en-GB" w:eastAsia="en-US"/>
        </w:rPr>
        <w:t>,</w:t>
      </w:r>
      <w:r w:rsidR="005819E2" w:rsidRPr="009A4312">
        <w:rPr>
          <w:rFonts w:eastAsiaTheme="minorHAnsi"/>
          <w:color w:val="000000"/>
          <w:lang w:val="en-GB" w:eastAsia="en-US"/>
        </w:rPr>
        <w:t xml:space="preserve"> the remaining antimicrobials were prescribed for prophylactic use (12.3%). </w:t>
      </w:r>
      <w:r w:rsidR="00B16302" w:rsidRPr="009A4312">
        <w:rPr>
          <w:rFonts w:eastAsiaTheme="minorHAnsi"/>
          <w:color w:val="000000"/>
          <w:lang w:val="en-GB" w:eastAsia="en-US"/>
        </w:rPr>
        <w:t>Considering infections, they</w:t>
      </w:r>
      <w:r w:rsidR="005819E2" w:rsidRPr="009A4312">
        <w:rPr>
          <w:rFonts w:eastAsiaTheme="minorHAnsi"/>
          <w:color w:val="000000"/>
          <w:lang w:val="en-GB" w:eastAsia="en-US"/>
        </w:rPr>
        <w:t xml:space="preserve"> were mostly prescribed for </w:t>
      </w:r>
      <w:r w:rsidR="00ED2393" w:rsidRPr="009A4312">
        <w:rPr>
          <w:rFonts w:eastAsiaTheme="minorHAnsi"/>
          <w:color w:val="000000"/>
          <w:lang w:val="en-GB" w:eastAsia="en-US"/>
        </w:rPr>
        <w:t>the</w:t>
      </w:r>
      <w:r w:rsidR="005819E2" w:rsidRPr="009A4312">
        <w:rPr>
          <w:rFonts w:eastAsiaTheme="minorHAnsi"/>
          <w:color w:val="000000"/>
          <w:lang w:val="en-GB" w:eastAsia="en-US"/>
        </w:rPr>
        <w:t xml:space="preserve"> treatment of a </w:t>
      </w:r>
      <w:r w:rsidR="00ED2393" w:rsidRPr="009A4312">
        <w:rPr>
          <w:rFonts w:eastAsiaTheme="minorHAnsi"/>
          <w:color w:val="000000"/>
          <w:lang w:val="en-GB" w:eastAsia="en-US"/>
        </w:rPr>
        <w:t xml:space="preserve">respiratory tract infection </w:t>
      </w:r>
      <w:r w:rsidR="005819E2" w:rsidRPr="009A4312">
        <w:rPr>
          <w:rFonts w:eastAsiaTheme="minorHAnsi"/>
          <w:color w:val="000000"/>
          <w:lang w:val="en-GB" w:eastAsia="en-US"/>
        </w:rPr>
        <w:t>(</w:t>
      </w:r>
      <w:r w:rsidR="00333218" w:rsidRPr="009A4312">
        <w:rPr>
          <w:rFonts w:eastAsiaTheme="minorHAnsi"/>
          <w:color w:val="000000"/>
          <w:lang w:val="en-GB" w:eastAsia="en-US"/>
        </w:rPr>
        <w:t>39</w:t>
      </w:r>
      <w:r w:rsidR="005819E2" w:rsidRPr="009A4312">
        <w:rPr>
          <w:rFonts w:eastAsiaTheme="minorHAnsi"/>
          <w:color w:val="000000"/>
          <w:lang w:val="en-GB" w:eastAsia="en-US"/>
        </w:rPr>
        <w:t>.</w:t>
      </w:r>
      <w:r w:rsidR="00333218" w:rsidRPr="009A4312">
        <w:rPr>
          <w:rFonts w:eastAsiaTheme="minorHAnsi"/>
          <w:color w:val="000000"/>
          <w:lang w:val="en-GB" w:eastAsia="en-US"/>
        </w:rPr>
        <w:t>6</w:t>
      </w:r>
      <w:r w:rsidR="005819E2" w:rsidRPr="009A4312">
        <w:rPr>
          <w:rFonts w:eastAsiaTheme="minorHAnsi"/>
          <w:color w:val="000000"/>
          <w:lang w:val="en-GB" w:eastAsia="en-US"/>
        </w:rPr>
        <w:t xml:space="preserve">%) or of </w:t>
      </w:r>
      <w:r w:rsidR="00333218" w:rsidRPr="009A4312">
        <w:rPr>
          <w:rFonts w:eastAsiaTheme="minorHAnsi"/>
          <w:color w:val="000000"/>
          <w:lang w:val="en-GB" w:eastAsia="en-US"/>
        </w:rPr>
        <w:t xml:space="preserve">a UTI </w:t>
      </w:r>
      <w:r w:rsidR="005819E2" w:rsidRPr="009A4312">
        <w:rPr>
          <w:rFonts w:eastAsiaTheme="minorHAnsi"/>
          <w:color w:val="000000"/>
          <w:lang w:val="en-GB" w:eastAsia="en-US"/>
        </w:rPr>
        <w:t>(</w:t>
      </w:r>
      <w:r w:rsidR="00333218" w:rsidRPr="009A4312">
        <w:rPr>
          <w:rFonts w:eastAsiaTheme="minorHAnsi"/>
          <w:color w:val="000000"/>
          <w:lang w:val="en-GB" w:eastAsia="en-US"/>
        </w:rPr>
        <w:t>26</w:t>
      </w:r>
      <w:r w:rsidR="005819E2" w:rsidRPr="009A4312">
        <w:rPr>
          <w:rFonts w:eastAsiaTheme="minorHAnsi"/>
          <w:color w:val="000000"/>
          <w:lang w:val="en-GB" w:eastAsia="en-US"/>
        </w:rPr>
        <w:t>.</w:t>
      </w:r>
      <w:r w:rsidR="00333218" w:rsidRPr="009A4312">
        <w:rPr>
          <w:rFonts w:eastAsiaTheme="minorHAnsi"/>
          <w:color w:val="000000"/>
          <w:lang w:val="en-GB" w:eastAsia="en-US"/>
        </w:rPr>
        <w:t>3</w:t>
      </w:r>
      <w:r w:rsidR="005819E2" w:rsidRPr="009A4312">
        <w:rPr>
          <w:rFonts w:eastAsiaTheme="minorHAnsi"/>
          <w:color w:val="000000"/>
          <w:lang w:val="en-GB" w:eastAsia="en-US"/>
        </w:rPr>
        <w:t>%). Skin or wound infections were the third most commonly reported indication (1</w:t>
      </w:r>
      <w:r w:rsidR="00ED2393" w:rsidRPr="009A4312">
        <w:rPr>
          <w:rFonts w:eastAsiaTheme="minorHAnsi"/>
          <w:color w:val="000000"/>
          <w:lang w:val="en-GB" w:eastAsia="en-US"/>
        </w:rPr>
        <w:t>2</w:t>
      </w:r>
      <w:r w:rsidR="005819E2" w:rsidRPr="009A4312">
        <w:rPr>
          <w:rFonts w:eastAsiaTheme="minorHAnsi"/>
          <w:color w:val="000000"/>
          <w:lang w:val="en-GB" w:eastAsia="en-US"/>
        </w:rPr>
        <w:t>.</w:t>
      </w:r>
      <w:r w:rsidR="00ED2393" w:rsidRPr="009A4312">
        <w:rPr>
          <w:rFonts w:eastAsiaTheme="minorHAnsi"/>
          <w:color w:val="000000"/>
          <w:lang w:val="en-GB" w:eastAsia="en-US"/>
        </w:rPr>
        <w:t>3</w:t>
      </w:r>
      <w:r w:rsidR="005819E2" w:rsidRPr="009A4312">
        <w:rPr>
          <w:rFonts w:eastAsiaTheme="minorHAnsi"/>
          <w:color w:val="000000"/>
          <w:lang w:val="en-GB" w:eastAsia="en-US"/>
        </w:rPr>
        <w:t xml:space="preserve">%). The most frequently used classes were cephalosporins (29.4%), </w:t>
      </w:r>
      <w:proofErr w:type="spellStart"/>
      <w:r w:rsidR="005819E2" w:rsidRPr="009A4312">
        <w:rPr>
          <w:rFonts w:eastAsiaTheme="minorHAnsi"/>
          <w:color w:val="000000"/>
          <w:lang w:val="en-GB" w:eastAsia="en-US"/>
        </w:rPr>
        <w:t>pe</w:t>
      </w:r>
      <w:r w:rsidR="00ED2393" w:rsidRPr="009A4312">
        <w:rPr>
          <w:rFonts w:eastAsiaTheme="minorHAnsi"/>
          <w:color w:val="000000"/>
          <w:lang w:val="en-GB" w:eastAsia="en-US"/>
        </w:rPr>
        <w:t>n</w:t>
      </w:r>
      <w:r w:rsidR="005819E2" w:rsidRPr="009A4312">
        <w:rPr>
          <w:rFonts w:eastAsiaTheme="minorHAnsi"/>
          <w:color w:val="000000"/>
          <w:lang w:val="en-GB" w:eastAsia="en-US"/>
        </w:rPr>
        <w:t>icillins</w:t>
      </w:r>
      <w:proofErr w:type="spellEnd"/>
      <w:r w:rsidR="005819E2" w:rsidRPr="009A4312">
        <w:rPr>
          <w:rFonts w:eastAsiaTheme="minorHAnsi"/>
          <w:color w:val="000000"/>
          <w:lang w:val="en-GB" w:eastAsia="en-US"/>
        </w:rPr>
        <w:t xml:space="preserve"> (23.9%), quinolones (21.4%)</w:t>
      </w:r>
      <w:r w:rsidR="007771C6" w:rsidRPr="009A4312">
        <w:rPr>
          <w:rFonts w:eastAsiaTheme="minorHAnsi"/>
          <w:color w:val="000000"/>
          <w:lang w:val="en-GB" w:eastAsia="en-US"/>
        </w:rPr>
        <w:t>, and cotrimoxazole (6%)</w:t>
      </w:r>
      <w:r w:rsidR="005819E2"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(21)</w:t>
      </w:r>
      <w:r w:rsidR="00AC46C6">
        <w:rPr>
          <w:rFonts w:eastAsiaTheme="minorHAnsi"/>
          <w:color w:val="000000"/>
          <w:lang w:val="en-GB" w:eastAsia="en-US"/>
        </w:rPr>
        <w:fldChar w:fldCharType="end"/>
      </w:r>
      <w:r w:rsidR="005819E2" w:rsidRPr="009A4312">
        <w:rPr>
          <w:rFonts w:eastAsiaTheme="minorHAnsi"/>
          <w:color w:val="000000"/>
          <w:lang w:val="en-GB" w:eastAsia="en-US"/>
        </w:rPr>
        <w:t>.</w:t>
      </w:r>
    </w:p>
    <w:p w:rsidR="000C673C" w:rsidRPr="009A4312" w:rsidRDefault="00FB3FCC" w:rsidP="00480AF5">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Considering HALT-3 results in Veneto,</w:t>
      </w:r>
      <w:r w:rsidR="003C41D4" w:rsidRPr="009A4312">
        <w:rPr>
          <w:rFonts w:eastAsiaTheme="minorHAnsi"/>
          <w:color w:val="000000"/>
          <w:lang w:val="en-GB" w:eastAsia="en-US"/>
        </w:rPr>
        <w:t xml:space="preserve"> </w:t>
      </w:r>
      <w:r w:rsidR="003C41D4" w:rsidRPr="009A4312">
        <w:rPr>
          <w:color w:val="000000" w:themeColor="text1"/>
          <w:lang w:val="en-GB"/>
        </w:rPr>
        <w:t xml:space="preserve">4.2% was the Italian crude prevalence of residents with at least one antimicrobial agent. </w:t>
      </w:r>
      <w:r w:rsidR="00480AF5" w:rsidRPr="009A4312">
        <w:rPr>
          <w:rFonts w:eastAsiaTheme="minorHAnsi"/>
          <w:color w:val="000000"/>
          <w:lang w:val="en-GB" w:eastAsia="en-US"/>
        </w:rPr>
        <w:t xml:space="preserve">Antibiotics were mainly prescribed </w:t>
      </w:r>
      <w:r w:rsidR="00480AF5" w:rsidRPr="009A4312">
        <w:rPr>
          <w:rFonts w:eastAsiaTheme="minorHAnsi"/>
          <w:color w:val="000000"/>
          <w:lang w:val="en-GB" w:eastAsia="en-US"/>
        </w:rPr>
        <w:lastRenderedPageBreak/>
        <w:t xml:space="preserve">in the LTCF itself (90%), 10% were prescribed in hospital or elsewhere. </w:t>
      </w:r>
      <w:r w:rsidR="001F43AA" w:rsidRPr="009A4312">
        <w:rPr>
          <w:rFonts w:eastAsiaTheme="minorHAnsi"/>
          <w:color w:val="000000"/>
          <w:lang w:val="en-GB" w:eastAsia="en-US"/>
        </w:rPr>
        <w:t>Antimicrobials</w:t>
      </w:r>
      <w:r w:rsidR="00480AF5" w:rsidRPr="009A4312">
        <w:rPr>
          <w:rFonts w:eastAsiaTheme="minorHAnsi"/>
          <w:color w:val="000000"/>
          <w:lang w:val="en-GB" w:eastAsia="en-US"/>
        </w:rPr>
        <w:t xml:space="preserve"> were mainly administered parenterally (47%)</w:t>
      </w:r>
      <w:r w:rsidR="007771C6" w:rsidRPr="009A4312">
        <w:rPr>
          <w:rFonts w:eastAsiaTheme="minorHAnsi"/>
          <w:color w:val="000000"/>
          <w:lang w:val="en-GB" w:eastAsia="en-US"/>
        </w:rPr>
        <w:t>,</w:t>
      </w:r>
      <w:r w:rsidR="00480AF5" w:rsidRPr="009A4312">
        <w:rPr>
          <w:rFonts w:eastAsiaTheme="minorHAnsi"/>
          <w:color w:val="000000"/>
          <w:lang w:val="en-GB" w:eastAsia="en-US"/>
        </w:rPr>
        <w:t xml:space="preserve"> an oral route was used in 46% prescriptions.</w:t>
      </w:r>
      <w:r w:rsidR="00480AF5" w:rsidRPr="009A4312">
        <w:rPr>
          <w:color w:val="000000" w:themeColor="text1"/>
          <w:lang w:val="en-GB"/>
        </w:rPr>
        <w:t xml:space="preserve"> </w:t>
      </w:r>
      <w:r w:rsidR="003C41D4" w:rsidRPr="009A4312">
        <w:rPr>
          <w:rFonts w:eastAsiaTheme="minorHAnsi"/>
          <w:color w:val="000000"/>
          <w:lang w:val="en-GB" w:eastAsia="en-US"/>
        </w:rPr>
        <w:t>Antimicrobials were most frequently prescribed for the treatment of an infection (</w:t>
      </w:r>
      <w:r w:rsidR="007771C6" w:rsidRPr="009A4312">
        <w:rPr>
          <w:rFonts w:eastAsiaTheme="minorHAnsi"/>
          <w:color w:val="000000"/>
          <w:lang w:val="en-GB" w:eastAsia="en-US"/>
        </w:rPr>
        <w:t>90</w:t>
      </w:r>
      <w:r w:rsidR="003C41D4" w:rsidRPr="009A4312">
        <w:rPr>
          <w:rFonts w:eastAsiaTheme="minorHAnsi"/>
          <w:color w:val="000000"/>
          <w:lang w:val="en-GB" w:eastAsia="en-US"/>
        </w:rPr>
        <w:t>%)</w:t>
      </w:r>
      <w:r w:rsidR="007771C6" w:rsidRPr="009A4312">
        <w:rPr>
          <w:rFonts w:eastAsiaTheme="minorHAnsi"/>
          <w:color w:val="000000"/>
          <w:lang w:val="en-GB" w:eastAsia="en-US"/>
        </w:rPr>
        <w:t>,</w:t>
      </w:r>
      <w:r w:rsidR="003C41D4" w:rsidRPr="009A4312">
        <w:rPr>
          <w:rFonts w:eastAsiaTheme="minorHAnsi"/>
          <w:color w:val="000000"/>
          <w:lang w:val="en-GB" w:eastAsia="en-US"/>
        </w:rPr>
        <w:t xml:space="preserve"> the remaining antimicrobials were prescribed for prophylactic use (1</w:t>
      </w:r>
      <w:r w:rsidR="007771C6" w:rsidRPr="009A4312">
        <w:rPr>
          <w:rFonts w:eastAsiaTheme="minorHAnsi"/>
          <w:color w:val="000000"/>
          <w:lang w:val="en-GB" w:eastAsia="en-US"/>
        </w:rPr>
        <w:t>0</w:t>
      </w:r>
      <w:r w:rsidR="003C41D4" w:rsidRPr="009A4312">
        <w:rPr>
          <w:rFonts w:eastAsiaTheme="minorHAnsi"/>
          <w:color w:val="000000"/>
          <w:lang w:val="en-GB" w:eastAsia="en-US"/>
        </w:rPr>
        <w:t xml:space="preserve">%). </w:t>
      </w:r>
      <w:r w:rsidR="00DA1B64" w:rsidRPr="009A4312">
        <w:rPr>
          <w:rFonts w:eastAsiaTheme="minorHAnsi"/>
          <w:color w:val="000000"/>
          <w:lang w:val="en-GB" w:eastAsia="en-US"/>
        </w:rPr>
        <w:t>Considering infections, they</w:t>
      </w:r>
      <w:r w:rsidR="003C41D4" w:rsidRPr="009A4312">
        <w:rPr>
          <w:rFonts w:eastAsiaTheme="minorHAnsi"/>
          <w:color w:val="000000"/>
          <w:lang w:val="en-GB" w:eastAsia="en-US"/>
        </w:rPr>
        <w:t xml:space="preserve"> were mostly prescribed for the treatment of a respiratory tract infection (</w:t>
      </w:r>
      <w:r w:rsidR="007771C6" w:rsidRPr="009A4312">
        <w:rPr>
          <w:rFonts w:eastAsiaTheme="minorHAnsi"/>
          <w:color w:val="000000"/>
          <w:lang w:val="en-GB" w:eastAsia="en-US"/>
        </w:rPr>
        <w:t>40</w:t>
      </w:r>
      <w:r w:rsidR="003C41D4" w:rsidRPr="009A4312">
        <w:rPr>
          <w:rFonts w:eastAsiaTheme="minorHAnsi"/>
          <w:color w:val="000000"/>
          <w:lang w:val="en-GB" w:eastAsia="en-US"/>
        </w:rPr>
        <w:t>%) or of a UTI (2</w:t>
      </w:r>
      <w:r w:rsidR="007771C6" w:rsidRPr="009A4312">
        <w:rPr>
          <w:rFonts w:eastAsiaTheme="minorHAnsi"/>
          <w:color w:val="000000"/>
          <w:lang w:val="en-GB" w:eastAsia="en-US"/>
        </w:rPr>
        <w:t>4</w:t>
      </w:r>
      <w:r w:rsidR="003C41D4" w:rsidRPr="009A4312">
        <w:rPr>
          <w:rFonts w:eastAsiaTheme="minorHAnsi"/>
          <w:color w:val="000000"/>
          <w:lang w:val="en-GB" w:eastAsia="en-US"/>
        </w:rPr>
        <w:t>%). Skin or wound infections were the third most commonly reported indication (1</w:t>
      </w:r>
      <w:r w:rsidR="007771C6" w:rsidRPr="009A4312">
        <w:rPr>
          <w:rFonts w:eastAsiaTheme="minorHAnsi"/>
          <w:color w:val="000000"/>
          <w:lang w:val="en-GB" w:eastAsia="en-US"/>
        </w:rPr>
        <w:t>7</w:t>
      </w:r>
      <w:r w:rsidR="003C41D4" w:rsidRPr="009A4312">
        <w:rPr>
          <w:rFonts w:eastAsiaTheme="minorHAnsi"/>
          <w:color w:val="000000"/>
          <w:lang w:val="en-GB" w:eastAsia="en-US"/>
        </w:rPr>
        <w:t xml:space="preserve">%). The most frequently used classes were </w:t>
      </w:r>
      <w:r w:rsidR="007771C6" w:rsidRPr="009A4312">
        <w:rPr>
          <w:rFonts w:eastAsiaTheme="minorHAnsi"/>
          <w:color w:val="000000"/>
          <w:lang w:val="en-GB" w:eastAsia="en-US"/>
        </w:rPr>
        <w:t xml:space="preserve">third-generation </w:t>
      </w:r>
      <w:r w:rsidR="003C41D4" w:rsidRPr="009A4312">
        <w:rPr>
          <w:rFonts w:eastAsiaTheme="minorHAnsi"/>
          <w:color w:val="000000"/>
          <w:lang w:val="en-GB" w:eastAsia="en-US"/>
        </w:rPr>
        <w:t>cephalosporins (</w:t>
      </w:r>
      <w:r w:rsidR="007771C6" w:rsidRPr="009A4312">
        <w:rPr>
          <w:rFonts w:eastAsiaTheme="minorHAnsi"/>
          <w:color w:val="000000"/>
          <w:lang w:val="en-GB" w:eastAsia="en-US"/>
        </w:rPr>
        <w:t>25</w:t>
      </w:r>
      <w:r w:rsidR="003C41D4" w:rsidRPr="009A4312">
        <w:rPr>
          <w:rFonts w:eastAsiaTheme="minorHAnsi"/>
          <w:color w:val="000000"/>
          <w:lang w:val="en-GB" w:eastAsia="en-US"/>
        </w:rPr>
        <w:t xml:space="preserve">%), </w:t>
      </w:r>
      <w:proofErr w:type="spellStart"/>
      <w:r w:rsidR="003C41D4" w:rsidRPr="009A4312">
        <w:rPr>
          <w:rFonts w:eastAsiaTheme="minorHAnsi"/>
          <w:color w:val="000000"/>
          <w:lang w:val="en-GB" w:eastAsia="en-US"/>
        </w:rPr>
        <w:t>penicillins</w:t>
      </w:r>
      <w:proofErr w:type="spellEnd"/>
      <w:r w:rsidR="003C41D4" w:rsidRPr="009A4312">
        <w:rPr>
          <w:rFonts w:eastAsiaTheme="minorHAnsi"/>
          <w:color w:val="000000"/>
          <w:lang w:val="en-GB" w:eastAsia="en-US"/>
        </w:rPr>
        <w:t xml:space="preserve"> (2</w:t>
      </w:r>
      <w:r w:rsidR="007771C6" w:rsidRPr="009A4312">
        <w:rPr>
          <w:rFonts w:eastAsiaTheme="minorHAnsi"/>
          <w:color w:val="000000"/>
          <w:lang w:val="en-GB" w:eastAsia="en-US"/>
        </w:rPr>
        <w:t>4</w:t>
      </w:r>
      <w:r w:rsidR="003C41D4" w:rsidRPr="009A4312">
        <w:rPr>
          <w:rFonts w:eastAsiaTheme="minorHAnsi"/>
          <w:color w:val="000000"/>
          <w:lang w:val="en-GB" w:eastAsia="en-US"/>
        </w:rPr>
        <w:t>%), and quinolones (</w:t>
      </w:r>
      <w:r w:rsidR="007771C6" w:rsidRPr="009A4312">
        <w:rPr>
          <w:rFonts w:eastAsiaTheme="minorHAnsi"/>
          <w:color w:val="000000"/>
          <w:lang w:val="en-GB" w:eastAsia="en-US"/>
        </w:rPr>
        <w:t>17</w:t>
      </w:r>
      <w:r w:rsidR="003C41D4"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(21)</w:t>
      </w:r>
      <w:r w:rsidR="00AC46C6">
        <w:rPr>
          <w:rFonts w:eastAsiaTheme="minorHAnsi"/>
          <w:color w:val="000000"/>
          <w:lang w:val="en-GB" w:eastAsia="en-US"/>
        </w:rPr>
        <w:fldChar w:fldCharType="end"/>
      </w:r>
      <w:r w:rsidR="003C41D4" w:rsidRPr="009A4312">
        <w:rPr>
          <w:rFonts w:eastAsiaTheme="minorHAnsi"/>
          <w:color w:val="000000"/>
          <w:lang w:val="en-GB" w:eastAsia="en-US"/>
        </w:rPr>
        <w:t>.</w:t>
      </w:r>
    </w:p>
    <w:p w:rsidR="007B5DC4" w:rsidRPr="009A4312" w:rsidRDefault="007B5DC4">
      <w:pPr>
        <w:rPr>
          <w:color w:val="000000" w:themeColor="text1"/>
          <w:lang w:val="en-GB"/>
        </w:rPr>
      </w:pPr>
    </w:p>
    <w:p w:rsidR="00207D05" w:rsidRPr="009A4312" w:rsidRDefault="00207D05" w:rsidP="00207D05">
      <w:pPr>
        <w:keepNext/>
        <w:spacing w:line="360" w:lineRule="auto"/>
        <w:jc w:val="both"/>
        <w:rPr>
          <w:color w:val="000000" w:themeColor="text1"/>
          <w:lang w:val="en-GB"/>
        </w:rPr>
      </w:pPr>
      <w:r w:rsidRPr="009A4312">
        <w:rPr>
          <w:b/>
          <w:color w:val="000000" w:themeColor="text1"/>
          <w:lang w:val="en-GB"/>
        </w:rPr>
        <w:t>Epidemiology of colonisation with MDR Gram-negative bacteria</w:t>
      </w:r>
    </w:p>
    <w:p w:rsidR="00207D05" w:rsidRPr="009A4312" w:rsidRDefault="00207D05" w:rsidP="00207D05">
      <w:pPr>
        <w:keepNext/>
        <w:spacing w:line="360" w:lineRule="auto"/>
        <w:jc w:val="both"/>
        <w:rPr>
          <w:color w:val="000000" w:themeColor="text1"/>
          <w:lang w:val="en-GB"/>
        </w:rPr>
      </w:pPr>
      <w:r w:rsidRPr="009A4312">
        <w:rPr>
          <w:color w:val="000000" w:themeColor="text1"/>
          <w:lang w:val="en-GB"/>
        </w:rPr>
        <w:t xml:space="preserve">Surveys exploring colonisation rates with ESBL producing Enterobacteriaceae in European LTCFs are quite heterogeneous in terms of facility sizes, resident characteristics and specimen types, therefore direct comparison between different studies would be subjected to bias. Nevertheless, high variability of colonisation rate for ESBL producing Enterobacteriaceae, ranging from close to zero up to more than 50%, can be derived from these studies; variability is high not only between countries but also between different LTCFs within a single country </w:t>
      </w:r>
      <w:r w:rsidR="00AF3162">
        <w:rPr>
          <w:color w:val="000000" w:themeColor="text1"/>
          <w:lang w:val="en-GB"/>
        </w:rPr>
        <w:fldChar w:fldCharType="begin">
          <w:fldData xml:space="preserve">PEVuZE5vdGU+PENpdGU+PEF1dGhvcj5Ib2dhcmR0PC9BdXRob3I+PFllYXI+MjAxNTwvWWVhcj48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PEVuZE5vdGU+PENpdGU+PEF1dGhvcj5Ib2dhcmR0PC9BdXRob3I+PFllYXI+MjAxNTwvWWVhcj48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AF3162">
        <w:rPr>
          <w:color w:val="000000" w:themeColor="text1"/>
          <w:lang w:val="en-GB"/>
        </w:rPr>
      </w:r>
      <w:r w:rsidR="00AF3162">
        <w:rPr>
          <w:color w:val="000000" w:themeColor="text1"/>
          <w:lang w:val="en-GB"/>
        </w:rPr>
        <w:fldChar w:fldCharType="separate"/>
      </w:r>
      <w:r w:rsidR="00641A06">
        <w:rPr>
          <w:noProof/>
          <w:color w:val="000000" w:themeColor="text1"/>
          <w:lang w:val="en-GB"/>
        </w:rPr>
        <w:t>(31-46)</w:t>
      </w:r>
      <w:r w:rsidR="00AF3162">
        <w:rPr>
          <w:color w:val="000000" w:themeColor="text1"/>
          <w:lang w:val="en-GB"/>
        </w:rPr>
        <w:fldChar w:fldCharType="end"/>
      </w:r>
      <w:r w:rsidRPr="009A4312">
        <w:rPr>
          <w:color w:val="000000" w:themeColor="text1"/>
          <w:lang w:val="en-GB"/>
        </w:rPr>
        <w:t>.</w:t>
      </w:r>
    </w:p>
    <w:p w:rsidR="00207D05" w:rsidRPr="009A4312" w:rsidRDefault="00207D05" w:rsidP="00207D05">
      <w:pPr>
        <w:spacing w:line="360" w:lineRule="auto"/>
        <w:jc w:val="both"/>
        <w:rPr>
          <w:color w:val="000000" w:themeColor="text1"/>
          <w:lang w:val="en-GB"/>
        </w:rPr>
      </w:pPr>
      <w:r w:rsidRPr="009A4312">
        <w:rPr>
          <w:color w:val="000000" w:themeColor="text1"/>
          <w:lang w:val="en-GB"/>
        </w:rPr>
        <w:t xml:space="preserve">Despite the recent emergence and worldwide spread of CRE has generated an immediate infection threat to residence in LTCFs, which has been identified as an independent risk factor for CRE blood stream infections </w:t>
      </w:r>
      <w:r w:rsidR="00B8336D">
        <w:rPr>
          <w:color w:val="000000" w:themeColor="text1"/>
          <w:lang w:val="en-GB"/>
        </w:rPr>
        <w:fldChar w:fldCharType="begin"/>
      </w:r>
      <w:r w:rsidR="00641A06">
        <w:rPr>
          <w:color w:val="000000" w:themeColor="text1"/>
          <w:lang w:val="en-GB"/>
        </w:rPr>
        <w:instrText xml:space="preserve"> ADDIN EN.CITE &lt;EndNote&gt;&lt;Cite&gt;&lt;Author&gt;Venkatachalam&lt;/Author&gt;&lt;Year&gt;2014&lt;/Year&gt;&lt;RecNum&gt;998&lt;/RecNum&gt;&lt;DisplayText&gt;(47)&lt;/DisplayText&gt;&lt;record&gt;&lt;rec-number&gt;998&lt;/rec-number&gt;&lt;foreign-keys&gt;&lt;key app="EN" db-id="rer0xzx2fzs9v3ear295x95y9v0edvrssttw" timestamp="1541090144"&gt;998&lt;/key&gt;&lt;/foreign-keys&gt;&lt;ref-type name="Journal Article"&gt;17&lt;/ref-type&gt;&lt;contributors&gt;&lt;authors&gt;&lt;author&gt;Venkatachalam, I.&lt;/author&gt;&lt;author&gt;Yang, H. L.&lt;/author&gt;&lt;author&gt;Fisher, D.&lt;/author&gt;&lt;author&gt;Lye, D. C.&lt;/author&gt;&lt;author&gt;Lin, L. M.&lt;/author&gt;&lt;author&gt;Tambyah, P.&lt;/author&gt;&lt;author&gt;Perl, T. M.&lt;/author&gt;&lt;/authors&gt;&lt;/contributors&gt;&lt;titles&gt;&lt;title&gt;Multidrug-resistant gram-negative bloodstream infections among residents of long-term care facilities&lt;/title&gt;&lt;secondary-title&gt;Infection Control and Hospital Epidemiology&lt;/secondary-title&gt;&lt;/titles&gt;&lt;periodical&gt;&lt;full-title&gt;Infection Control and Hospital Epidemiology&lt;/full-title&gt;&lt;abbr-1&gt;Infect. Control Hosp. Epidemiol.&lt;/abbr-1&gt;&lt;/periodical&gt;&lt;pages&gt;519-526&lt;/pages&gt;&lt;volume&gt;35&lt;/volume&gt;&lt;number&gt;5&lt;/number&gt;&lt;dates&gt;&lt;year&gt;2014&lt;/year&gt;&lt;/dates&gt;&lt;work-type&gt;Article&lt;/work-type&gt;&lt;urls&gt;&lt;related-urls&gt;&lt;url&gt;https://www.scopus.com/inward/record.uri?eid=2-s2.0-84898768991&amp;amp;doi=10.1086%2f675823&amp;amp;partnerID=40&amp;amp;md5=b5d2438b6be4dbde6b97968fb2af452d&lt;/url&gt;&lt;/related-urls&gt;&lt;/urls&gt;&lt;electronic-resource-num&gt;10.1086/675823&lt;/electronic-resource-num&gt;&lt;remote-database-name&gt;Scopus&lt;/remote-database-name&gt;&lt;/record&gt;&lt;/Cite&gt;&lt;/EndNote&gt;</w:instrText>
      </w:r>
      <w:r w:rsidR="00B8336D">
        <w:rPr>
          <w:color w:val="000000" w:themeColor="text1"/>
          <w:lang w:val="en-GB"/>
        </w:rPr>
        <w:fldChar w:fldCharType="separate"/>
      </w:r>
      <w:r w:rsidR="00641A06">
        <w:rPr>
          <w:noProof/>
          <w:color w:val="000000" w:themeColor="text1"/>
          <w:lang w:val="en-GB"/>
        </w:rPr>
        <w:t>(47)</w:t>
      </w:r>
      <w:r w:rsidR="00B8336D">
        <w:rPr>
          <w:color w:val="000000" w:themeColor="text1"/>
          <w:lang w:val="en-GB"/>
        </w:rPr>
        <w:fldChar w:fldCharType="end"/>
      </w:r>
      <w:r w:rsidRPr="009A4312">
        <w:rPr>
          <w:color w:val="000000" w:themeColor="text1"/>
          <w:lang w:val="en-GB"/>
        </w:rPr>
        <w:t>, colonisation with CRE has been investigated</w:t>
      </w:r>
      <w:r w:rsidR="00146321">
        <w:rPr>
          <w:color w:val="000000" w:themeColor="text1"/>
          <w:lang w:val="en-GB"/>
        </w:rPr>
        <w:t xml:space="preserve"> only</w:t>
      </w:r>
      <w:r w:rsidRPr="009A4312">
        <w:rPr>
          <w:color w:val="000000" w:themeColor="text1"/>
          <w:lang w:val="en-GB"/>
        </w:rPr>
        <w:t xml:space="preserve"> by two European studies in LTCFs, both reporting a low colonisation prevalence: 0% in a study from Ireland </w:t>
      </w:r>
      <w:r w:rsidR="00B8336D">
        <w:rPr>
          <w:color w:val="000000" w:themeColor="text1"/>
          <w:lang w:val="en-GB"/>
        </w:rPr>
        <w:fldChar w:fldCharType="begin"/>
      </w:r>
      <w:r w:rsidR="00641A06">
        <w:rPr>
          <w:color w:val="000000" w:themeColor="text1"/>
          <w:lang w:val="en-GB"/>
        </w:rPr>
        <w:instrText xml:space="preserve"> ADDIN EN.CITE &lt;EndNote&gt;&lt;Cite&gt;&lt;Author&gt;Ludden&lt;/Author&gt;&lt;Year&gt;2015&lt;/Year&gt;&lt;RecNum&gt;985&lt;/RecNum&gt;&lt;DisplayText&gt;(32)&lt;/DisplayText&gt;&lt;record&gt;&lt;rec-number&gt;985&lt;/rec-number&gt;&lt;foreign-keys&gt;&lt;key app="EN" db-id="rer0xzx2fzs9v3ear295x95y9v0edvrssttw" timestamp="1541090144"&gt;985&lt;/key&gt;&lt;/foreign-keys&gt;&lt;ref-type name="Journal Article"&gt;17&lt;/ref-type&gt;&lt;contributors&gt;&lt;authors&gt;&lt;author&gt;Ludden, C.&lt;/author&gt;&lt;author&gt;Cormican, M.&lt;/author&gt;&lt;author&gt;Vellinga, A.&lt;/author&gt;&lt;author&gt;Johnson, J. R.&lt;/author&gt;&lt;author&gt;Austin, B.&lt;/author&gt;&lt;author&gt;Morris, D.&lt;/author&gt;&lt;/authors&gt;&lt;/contributors&gt;&lt;titles&gt;&lt;title&gt;Colonisation with ESBL-producing and carbapenemase-producing Enterobacteriaceae, vancomycin-resistant enterococci, and meticillin-resistant Staphylococcus aureus in a long-term care facility over one year&lt;/title&gt;&lt;secondary-title&gt;BMC Infectious Diseases&lt;/secondary-title&gt;&lt;/titles&gt;&lt;periodical&gt;&lt;full-title&gt;BMC Infectious Diseases&lt;/full-title&gt;&lt;abbr-1&gt;BMC Infect. Dis.&lt;/abbr-1&gt;&lt;/periodical&gt;&lt;volume&gt;15&lt;/volume&gt;&lt;number&gt;1&lt;/number&gt;&lt;dates&gt;&lt;year&gt;2015&lt;/year&gt;&lt;/dates&gt;&lt;work-type&gt;Article&lt;/work-type&gt;&lt;urls&gt;&lt;related-urls&gt;&lt;url&gt;https://www.scopus.com/inward/record.uri?eid=2-s2.0-84927937494&amp;amp;doi=10.1186%2fs12879-015-0880-5&amp;amp;partnerID=40&amp;amp;md5=d1a5c99ed55ce482d43b912b414485a8&lt;/url&gt;&lt;/related-urls&gt;&lt;/urls&gt;&lt;custom7&gt;168&lt;/custom7&gt;&lt;electronic-resource-num&gt;10.1186/s12879-015-0880-5&lt;/electronic-resource-num&gt;&lt;remote-database-name&gt;Scopus&lt;/remote-database-name&gt;&lt;/record&gt;&lt;/Cite&gt;&lt;/EndNote&gt;</w:instrText>
      </w:r>
      <w:r w:rsidR="00B8336D">
        <w:rPr>
          <w:color w:val="000000" w:themeColor="text1"/>
          <w:lang w:val="en-GB"/>
        </w:rPr>
        <w:fldChar w:fldCharType="separate"/>
      </w:r>
      <w:r w:rsidR="00641A06">
        <w:rPr>
          <w:noProof/>
          <w:color w:val="000000" w:themeColor="text1"/>
          <w:lang w:val="en-GB"/>
        </w:rPr>
        <w:t>(32)</w:t>
      </w:r>
      <w:r w:rsidR="00B8336D">
        <w:rPr>
          <w:color w:val="000000" w:themeColor="text1"/>
          <w:lang w:val="en-GB"/>
        </w:rPr>
        <w:fldChar w:fldCharType="end"/>
      </w:r>
      <w:r w:rsidRPr="009A4312">
        <w:rPr>
          <w:color w:val="000000" w:themeColor="text1"/>
          <w:lang w:val="en-GB"/>
        </w:rPr>
        <w:t xml:space="preserve"> and 0.3 % in a study from the Netherlands </w:t>
      </w:r>
      <w:r w:rsidR="00B8336D">
        <w:rPr>
          <w:color w:val="000000" w:themeColor="text1"/>
          <w:lang w:val="en-GB"/>
        </w:rPr>
        <w:fldChar w:fldCharType="begin"/>
      </w:r>
      <w:r w:rsidR="00641A06">
        <w:rPr>
          <w:color w:val="000000" w:themeColor="text1"/>
          <w:lang w:val="en-GB"/>
        </w:rPr>
        <w:instrText xml:space="preserve"> ADDIN EN.CITE &lt;EndNote&gt;&lt;Cite&gt;&lt;Author&gt;Saegeman&lt;/Author&gt;&lt;Year&gt;2015&lt;/Year&gt;&lt;RecNum&gt;1013&lt;/RecNum&gt;&lt;DisplayText&gt;(48)&lt;/DisplayText&gt;&lt;record&gt;&lt;rec-number&gt;1013&lt;/rec-number&gt;&lt;foreign-keys&gt;&lt;key app="EN" db-id="rer0xzx2fzs9v3ear295x95y9v0edvrssttw" timestamp="1541090144"&gt;1013&lt;/key&gt;&lt;/foreign-keys&gt;&lt;ref-type name="Journal Article"&gt;17&lt;/ref-type&gt;&lt;contributors&gt;&lt;authors&gt;&lt;author&gt;Saegeman, V.&lt;/author&gt;&lt;author&gt;Van den Eynde, J.&lt;/author&gt;&lt;author&gt;Niclaes, L.&lt;/author&gt;&lt;author&gt;De Ridder, D.&lt;/author&gt;&lt;author&gt;Schuermans, A.&lt;/author&gt;&lt;author&gt;Glupczynski, Y.&lt;/author&gt;&lt;/authors&gt;&lt;/contributors&gt;&lt;titles&gt;&lt;title&gt;Performance of different culture methods and of a commercial molecular assay for the detection of carbapenemase-producing Enterobacteriaceae in nursing homes and rehabilitation centers&lt;/title&gt;&lt;secondary-title&gt;European Journal of Clinical Microbiology and Infectious Diseases&lt;/secondary-title&gt;&lt;/titles&gt;&lt;periodical&gt;&lt;full-title&gt;European Journal of Clinical Microbiology and Infectious Diseases&lt;/full-title&gt;&lt;abbr-1&gt;Eur. J. Clin. Microbiol. Infect. Dis.&lt;/abbr-1&gt;&lt;/periodical&gt;&lt;pages&gt;991-997&lt;/pages&gt;&lt;volume&gt;34&lt;/volume&gt;&lt;number&gt;5&lt;/number&gt;&lt;dates&gt;&lt;year&gt;2015&lt;/year&gt;&lt;/dates&gt;&lt;work-type&gt;Article&lt;/work-type&gt;&lt;urls&gt;&lt;related-urls&gt;&lt;url&gt;https://www.scopus.com/inward/record.uri?eid=2-s2.0-84940006782&amp;amp;doi=10.1007%2fs10096-015-2318-9&amp;amp;partnerID=40&amp;amp;md5=41261241da976badd69b92bce0a7b5f8&lt;/url&gt;&lt;/related-urls&gt;&lt;/urls&gt;&lt;electronic-resource-num&gt;10.1007/s10096-015-2318-9&lt;/electronic-resource-num&gt;&lt;remote-database-name&gt;Scopus&lt;/remote-database-name&gt;&lt;/record&gt;&lt;/Cite&gt;&lt;/EndNote&gt;</w:instrText>
      </w:r>
      <w:r w:rsidR="00B8336D">
        <w:rPr>
          <w:color w:val="000000" w:themeColor="text1"/>
          <w:lang w:val="en-GB"/>
        </w:rPr>
        <w:fldChar w:fldCharType="separate"/>
      </w:r>
      <w:r w:rsidR="00641A06">
        <w:rPr>
          <w:noProof/>
          <w:color w:val="000000" w:themeColor="text1"/>
          <w:lang w:val="en-GB"/>
        </w:rPr>
        <w:t>(48)</w:t>
      </w:r>
      <w:r w:rsidR="00B8336D">
        <w:rPr>
          <w:color w:val="000000" w:themeColor="text1"/>
          <w:lang w:val="en-GB"/>
        </w:rPr>
        <w:fldChar w:fldCharType="end"/>
      </w:r>
      <w:r w:rsidRPr="009A4312">
        <w:rPr>
          <w:color w:val="000000" w:themeColor="text1"/>
          <w:lang w:val="en-GB"/>
        </w:rPr>
        <w:t>.</w:t>
      </w:r>
    </w:p>
    <w:p w:rsidR="00207D05" w:rsidRPr="009A4312" w:rsidRDefault="00207D05" w:rsidP="0029744D">
      <w:pPr>
        <w:keepNext/>
        <w:spacing w:line="360" w:lineRule="auto"/>
        <w:jc w:val="both"/>
        <w:rPr>
          <w:color w:val="000000" w:themeColor="text1"/>
          <w:lang w:val="en-GB"/>
        </w:rPr>
      </w:pPr>
      <w:r w:rsidRPr="009A4312">
        <w:rPr>
          <w:color w:val="000000" w:themeColor="text1"/>
          <w:lang w:val="en-GB"/>
        </w:rPr>
        <w:t xml:space="preserve">Italy displays one of the highest rates of MDR bacteria isolated from blood cultures among European countries </w:t>
      </w:r>
      <w:r w:rsidR="00EB6B28">
        <w:rPr>
          <w:color w:val="000000" w:themeColor="text1"/>
          <w:lang w:val="en-GB"/>
        </w:rPr>
        <w:fldChar w:fldCharType="begin"/>
      </w:r>
      <w:r w:rsidR="00641A06">
        <w:rPr>
          <w:color w:val="000000" w:themeColor="text1"/>
          <w:lang w:val="en-GB"/>
        </w:rPr>
        <w:instrText xml:space="preserve"> ADDIN EN.CITE &lt;EndNote&gt;&lt;Cite ExcludeAuth="1"&gt;&lt;Year&gt;2017&lt;/Year&gt;&lt;RecNum&gt;851&lt;/RecNum&gt;&lt;DisplayText&gt;(49)&lt;/DisplayText&gt;&lt;record&gt;&lt;rec-number&gt;851&lt;/rec-number&gt;&lt;foreign-keys&gt;&lt;key app="EN" db-id="rer0xzx2fzs9v3ear295x95y9v0edvrssttw" timestamp="1541071293"&gt;851&lt;/key&gt;&lt;/foreign-keys&gt;&lt;ref-type name="Journal Article"&gt;17&lt;/ref-type&gt;&lt;contributors&gt;&lt;/contributors&gt;&lt;titles&gt;&lt;title&gt;European Centre for Disease Prevention and Control. Antimicrobial resistance surveillance in Europe 2017. Annual Report of the European Antimicrobial Resistance Surveillance Network (EARS-Net). Stockholm: ECDC; 2018.&lt;/title&gt;&lt;/titles&gt;&lt;dates&gt;&lt;year&gt;2017&lt;/year&gt;&lt;/dates&gt;&lt;work-type&gt;Article&lt;/work-type&gt;&lt;urls&gt;&lt;/urls&gt;&lt;remote-database-name&gt;Scopus&lt;/remote-database-name&gt;&lt;/record&gt;&lt;/Cite&gt;&lt;/EndNote&gt;</w:instrText>
      </w:r>
      <w:r w:rsidR="00EB6B28">
        <w:rPr>
          <w:color w:val="000000" w:themeColor="text1"/>
          <w:lang w:val="en-GB"/>
        </w:rPr>
        <w:fldChar w:fldCharType="separate"/>
      </w:r>
      <w:r w:rsidR="00641A06">
        <w:rPr>
          <w:noProof/>
          <w:color w:val="000000" w:themeColor="text1"/>
          <w:lang w:val="en-GB"/>
        </w:rPr>
        <w:t>(49)</w:t>
      </w:r>
      <w:r w:rsidR="00EB6B28">
        <w:rPr>
          <w:color w:val="000000" w:themeColor="text1"/>
          <w:lang w:val="en-GB"/>
        </w:rPr>
        <w:fldChar w:fldCharType="end"/>
      </w:r>
      <w:r w:rsidR="00EB6B28">
        <w:rPr>
          <w:color w:val="000000" w:themeColor="text1"/>
          <w:lang w:val="en-GB"/>
        </w:rPr>
        <w:t xml:space="preserve">. </w:t>
      </w:r>
      <w:r w:rsidRPr="009A4312">
        <w:rPr>
          <w:color w:val="000000" w:themeColor="text1"/>
          <w:lang w:val="en-GB"/>
        </w:rPr>
        <w:t>Nevertheless, only a few point prevalence studies investigating MDR colonisation have been performed in Italian LTCFs during the last 10 years, including a limited number of centres located in northern provinces of the country. These surveys report</w:t>
      </w:r>
      <w:r w:rsidR="00374265" w:rsidRPr="009A4312">
        <w:rPr>
          <w:color w:val="000000" w:themeColor="text1"/>
          <w:lang w:val="en-GB"/>
        </w:rPr>
        <w:t>ed</w:t>
      </w:r>
      <w:r w:rsidRPr="009A4312">
        <w:rPr>
          <w:color w:val="000000" w:themeColor="text1"/>
          <w:lang w:val="en-GB"/>
        </w:rPr>
        <w:t xml:space="preserve"> ESBL prevalence ranging from 49% to 64% and CRE prevalence ranging from 1% to 6.3% </w:t>
      </w:r>
      <w:r w:rsidR="00D3720D">
        <w:rPr>
          <w:color w:val="000000" w:themeColor="text1"/>
          <w:lang w:val="en-GB"/>
        </w:rPr>
        <w:fldChar w:fldCharType="begin">
          <w:fldData xml:space="preserve">PEVuZE5vdGU+PENpdGU+PEF1dGhvcj5NYXJjaDwvQXV0aG9yPjxZZWFyPjIwMTA8L1llYXI+PFJl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PEVuZE5vdGU+PENpdGU+PEF1dGhvcj5NYXJjaDwvQXV0aG9yPjxZZWFyPjIwMTA8L1llYXI+PFJl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(50-53)</w:t>
      </w:r>
      <w:r w:rsidR="00D3720D">
        <w:rPr>
          <w:color w:val="000000" w:themeColor="text1"/>
          <w:lang w:val="en-GB"/>
        </w:rPr>
        <w:fldChar w:fldCharType="end"/>
      </w:r>
      <w:r w:rsidR="00AF3162" w:rsidRPr="009A4312">
        <w:rPr>
          <w:color w:val="000000" w:themeColor="text1"/>
          <w:lang w:val="en-GB"/>
        </w:rPr>
        <w:t>.</w:t>
      </w:r>
    </w:p>
    <w:p w:rsidR="004F1D54" w:rsidRPr="009A4312" w:rsidRDefault="004F1D54" w:rsidP="0029744D">
      <w:pPr>
        <w:spacing w:line="360" w:lineRule="auto"/>
        <w:jc w:val="both"/>
        <w:rPr>
          <w:color w:val="000000" w:themeColor="text1"/>
          <w:lang w:val="en-GB"/>
        </w:rPr>
      </w:pPr>
      <w:r w:rsidRPr="009A4312">
        <w:rPr>
          <w:color w:val="000000" w:themeColor="text1"/>
          <w:lang w:val="en-GB"/>
        </w:rPr>
        <w:t>ESBL</w:t>
      </w:r>
      <w:r w:rsidR="00C6594F" w:rsidRPr="009A4312">
        <w:rPr>
          <w:color w:val="000000" w:themeColor="text1"/>
          <w:lang w:val="en-GB"/>
        </w:rPr>
        <w:t>-</w:t>
      </w:r>
      <w:r w:rsidRPr="009A4312">
        <w:rPr>
          <w:color w:val="000000" w:themeColor="text1"/>
          <w:lang w:val="en-GB"/>
        </w:rPr>
        <w:t xml:space="preserve">producing </w:t>
      </w:r>
      <w:r w:rsidRPr="009A4312">
        <w:rPr>
          <w:i/>
          <w:color w:val="000000" w:themeColor="text1"/>
          <w:lang w:val="en-GB"/>
        </w:rPr>
        <w:t>Escherichia coli</w:t>
      </w:r>
      <w:r w:rsidRPr="009A4312">
        <w:rPr>
          <w:color w:val="000000" w:themeColor="text1"/>
          <w:lang w:val="en-GB"/>
        </w:rPr>
        <w:t xml:space="preserve"> isolates frequently belong to the pandemic clonal</w:t>
      </w:r>
      <w:r w:rsidR="00802E9C" w:rsidRPr="009A4312">
        <w:rPr>
          <w:color w:val="000000" w:themeColor="text1"/>
          <w:lang w:val="en-GB"/>
        </w:rPr>
        <w:t xml:space="preserve"> </w:t>
      </w:r>
      <w:r w:rsidRPr="009A4312">
        <w:rPr>
          <w:color w:val="000000" w:themeColor="text1"/>
          <w:lang w:val="en-GB"/>
        </w:rPr>
        <w:t xml:space="preserve">group ST131 (mainly the H30-ST131 sub-clone) </w:t>
      </w:r>
      <w:r w:rsidR="00A645D2">
        <w:rPr>
          <w:color w:val="000000" w:themeColor="text1"/>
          <w:lang w:val="en-GB"/>
        </w:rPr>
        <w:fldChar w:fldCharType="begin"/>
      </w:r>
      <w:r w:rsidR="00641A06">
        <w:rPr>
          <w:color w:val="000000" w:themeColor="text1"/>
          <w:lang w:val="en-GB"/>
        </w:rPr>
        <w:instrText xml:space="preserve"> ADDIN EN.CITE &lt;EndNote&gt;&lt;Cite&gt;&lt;Author&gt;Mathers&lt;/Author&gt;&lt;Year&gt;2015&lt;/Year&gt;&lt;RecNum&gt;958&lt;/RecNum&gt;&lt;DisplayText&gt;(54)&lt;/DisplayText&gt;&lt;record&gt;&lt;rec-number&gt;958&lt;/rec-number&gt;&lt;foreign-keys&gt;&lt;key app="EN" db-id="rer0xzx2fzs9v3ear295x95y9v0edvrssttw" timestamp="1541090144"&gt;958&lt;/key&gt;&lt;/foreign-keys&gt;&lt;ref-type name="Journal Article"&gt;17&lt;/ref-type&gt;&lt;contributors&gt;&lt;authors&gt;&lt;author&gt;Mathers, A. J.&lt;/author&gt;&lt;author&gt;Peirano, G.&lt;/author&gt;&lt;author&gt;Pitout, J. D. D.&lt;/author&gt;&lt;/authors&gt;&lt;/contributors&gt;&lt;titles&gt;&lt;title&gt;The role of epidemic resistance plasmids and international high- risk clones in the spread of multidrug-resistant Enterobacteriaceae&lt;/title&gt;&lt;secondary-title&gt;Clinical Microbiology Reviews&lt;/secondary-title&gt;&lt;/titles&gt;&lt;periodical&gt;&lt;full-title&gt;Clinical Microbiology Reviews&lt;/full-title&gt;&lt;/periodical&gt;&lt;pages&gt;565-591&lt;/pages&gt;&lt;volume&gt;28&lt;/volume&gt;&lt;number&gt;3&lt;/number&gt;&lt;dates&gt;&lt;year&gt;2015&lt;/year&gt;&lt;/dates&gt;&lt;work-type&gt;Article&lt;/work-type&gt;&lt;urls&gt;&lt;related-urls&gt;&lt;url&gt;https://www.scopus.com/inward/record.uri?eid=2-s2.0-84930244320&amp;amp;doi=10.1128%2fCMR.00116-14&amp;amp;partnerID=40&amp;amp;md5=2b80894fe556ffefa33e1e86100ed62f&lt;/url&gt;&lt;/related-urls&gt;&lt;/urls&gt;&lt;electronic-resource-num&gt;10.1128/CMR.00116-14&lt;/electronic-resource-num&gt;&lt;remote-database-name&gt;Scopus&lt;/remote-database-name&gt;&lt;/record&gt;&lt;/Cite&gt;&lt;/EndNote&gt;</w:instrText>
      </w:r>
      <w:r w:rsidR="00A645D2">
        <w:rPr>
          <w:color w:val="000000" w:themeColor="text1"/>
          <w:lang w:val="en-GB"/>
        </w:rPr>
        <w:fldChar w:fldCharType="separate"/>
      </w:r>
      <w:r w:rsidR="00641A06">
        <w:rPr>
          <w:noProof/>
          <w:color w:val="000000" w:themeColor="text1"/>
          <w:lang w:val="en-GB"/>
        </w:rPr>
        <w:t>(54)</w:t>
      </w:r>
      <w:r w:rsidR="00A645D2">
        <w:rPr>
          <w:color w:val="000000" w:themeColor="text1"/>
          <w:lang w:val="en-GB"/>
        </w:rPr>
        <w:fldChar w:fldCharType="end"/>
      </w:r>
      <w:r w:rsidRPr="009A4312">
        <w:rPr>
          <w:color w:val="000000" w:themeColor="text1"/>
          <w:lang w:val="en-GB"/>
        </w:rPr>
        <w:t xml:space="preserve">; the association of this </w:t>
      </w:r>
      <w:r w:rsidR="00C663C1" w:rsidRPr="009A4312">
        <w:rPr>
          <w:color w:val="000000" w:themeColor="text1"/>
          <w:lang w:val="en-GB"/>
        </w:rPr>
        <w:t>group</w:t>
      </w:r>
      <w:r w:rsidRPr="009A4312">
        <w:rPr>
          <w:color w:val="000000" w:themeColor="text1"/>
          <w:lang w:val="en-GB"/>
        </w:rPr>
        <w:t xml:space="preserve"> with LTCFs has been widely documented </w:t>
      </w:r>
      <w:r w:rsidR="00A645D2">
        <w:rPr>
          <w:color w:val="000000" w:themeColor="text1"/>
          <w:lang w:val="en-GB"/>
        </w:rPr>
        <w:fldChar w:fldCharType="begin"/>
      </w:r>
      <w:r w:rsidR="00641A06">
        <w:rPr>
          <w:color w:val="000000" w:themeColor="text1"/>
          <w:lang w:val="en-GB"/>
        </w:rPr>
        <w:instrText xml:space="preserve"> ADDIN EN.CITE &lt;EndNote&gt;&lt;Cite&gt;&lt;Author&gt;Banerjee&lt;/Author&gt;&lt;Year&gt;2013&lt;/Year&gt;&lt;RecNum&gt;963&lt;/RecNum&gt;&lt;DisplayText&gt;(55)&lt;/DisplayText&gt;&lt;record&gt;&lt;rec-number&gt;963&lt;/rec-number&gt;&lt;foreign-keys&gt;&lt;key app="EN" db-id="rer0xzx2fzs9v3ear295x95y9v0edvrssttw" timestamp="1541090144"&gt;963&lt;/key&gt;&lt;/foreign-keys&gt;&lt;ref-type name="Journal Article"&gt;17&lt;/ref-type&gt;&lt;contributors&gt;&lt;authors&gt;&lt;author&gt;Banerjee, R.&lt;/author&gt;&lt;author&gt;Johnston, B.&lt;/author&gt;&lt;author&gt;Lohse, C.&lt;/author&gt;&lt;author&gt;Porter, S. B.&lt;/author&gt;&lt;author&gt;Clabots, C.&lt;/author&gt;&lt;author&gt;Johnson, J. R.&lt;/author&gt;&lt;/authors&gt;&lt;/contributors&gt;&lt;titles&gt;&lt;title&gt;Escherichia coli sequence type 131 is a dominant, antimicrobial- resistant clonal group associated with healthcare and elderly hosts&lt;/title&gt;&lt;secondary-title&gt;Infection Control and Hospital Epidemiology&lt;/secondary-title&gt;&lt;/titles&gt;&lt;periodical&gt;&lt;full-title&gt;Infection Control and Hospital Epidemiology&lt;/full-title&gt;&lt;abbr-1&gt;Infect. Control Hosp. Epidemiol.&lt;/abbr-1&gt;&lt;/periodical&gt;&lt;pages&gt;361-369&lt;/pages&gt;&lt;volume&gt;34&lt;/volume&gt;&lt;number&gt;4&lt;/number&gt;&lt;dates&gt;&lt;year&gt;2013&lt;/year&gt;&lt;/dates&gt;&lt;work-type&gt;Article&lt;/work-type&gt;&lt;urls&gt;&lt;related-urls&gt;&lt;url&gt;https://www.scopus.com/inward/record.uri?eid=2-s2.0-84874920229&amp;amp;doi=10.1086%2f669865&amp;amp;partnerID=40&amp;amp;md5=ccddf824adc57d0d0404f3e7199e566d&lt;/url&gt;&lt;/related-urls&gt;&lt;/urls&gt;&lt;electronic-resource-num&gt;10.1086/669865&lt;/electronic-resource-num&gt;&lt;remote-database-name&gt;Scopus&lt;/remote-database-name&gt;&lt;/record&gt;&lt;/Cite&gt;&lt;/EndNote&gt;</w:instrText>
      </w:r>
      <w:r w:rsidR="00A645D2">
        <w:rPr>
          <w:color w:val="000000" w:themeColor="text1"/>
          <w:lang w:val="en-GB"/>
        </w:rPr>
        <w:fldChar w:fldCharType="separate"/>
      </w:r>
      <w:r w:rsidR="00641A06">
        <w:rPr>
          <w:noProof/>
          <w:color w:val="000000" w:themeColor="text1"/>
          <w:lang w:val="en-GB"/>
        </w:rPr>
        <w:t>(55)</w:t>
      </w:r>
      <w:r w:rsidR="00A645D2">
        <w:rPr>
          <w:color w:val="000000" w:themeColor="text1"/>
          <w:lang w:val="en-GB"/>
        </w:rPr>
        <w:fldChar w:fldCharType="end"/>
      </w:r>
      <w:r w:rsidRPr="009A4312">
        <w:rPr>
          <w:color w:val="000000" w:themeColor="text1"/>
          <w:lang w:val="en-GB"/>
        </w:rPr>
        <w:t xml:space="preserve">. </w:t>
      </w:r>
      <w:r w:rsidR="00F56AFC" w:rsidRPr="009A4312">
        <w:rPr>
          <w:color w:val="000000" w:themeColor="text1"/>
          <w:lang w:val="en-GB"/>
        </w:rPr>
        <w:t>In the European LTCFs, t</w:t>
      </w:r>
      <w:r w:rsidR="00564725" w:rsidRPr="009A4312">
        <w:rPr>
          <w:color w:val="000000" w:themeColor="text1"/>
          <w:lang w:val="en-GB"/>
        </w:rPr>
        <w:t xml:space="preserve">he </w:t>
      </w:r>
      <w:r w:rsidRPr="009A4312">
        <w:rPr>
          <w:color w:val="000000" w:themeColor="text1"/>
          <w:lang w:val="en-GB"/>
        </w:rPr>
        <w:t xml:space="preserve">ST131 </w:t>
      </w:r>
      <w:r w:rsidRPr="009A4312">
        <w:rPr>
          <w:color w:val="000000" w:themeColor="text1"/>
          <w:lang w:val="en-GB"/>
        </w:rPr>
        <w:lastRenderedPageBreak/>
        <w:t>group</w:t>
      </w:r>
      <w:r w:rsidR="00554AD9" w:rsidRPr="009A4312">
        <w:rPr>
          <w:color w:val="000000" w:themeColor="text1"/>
          <w:lang w:val="en-GB"/>
        </w:rPr>
        <w:t xml:space="preserve"> </w:t>
      </w:r>
      <w:r w:rsidR="00F56AFC" w:rsidRPr="009A4312">
        <w:rPr>
          <w:color w:val="000000" w:themeColor="text1"/>
          <w:lang w:val="en-GB"/>
        </w:rPr>
        <w:t>often</w:t>
      </w:r>
      <w:r w:rsidRPr="009A4312">
        <w:rPr>
          <w:color w:val="000000" w:themeColor="text1"/>
          <w:lang w:val="en-GB"/>
        </w:rPr>
        <w:t xml:space="preserve"> </w:t>
      </w:r>
      <w:r w:rsidR="00554AD9" w:rsidRPr="009A4312">
        <w:rPr>
          <w:color w:val="000000" w:themeColor="text1"/>
          <w:lang w:val="en-GB"/>
        </w:rPr>
        <w:t>h</w:t>
      </w:r>
      <w:r w:rsidR="00802E9C" w:rsidRPr="009A4312">
        <w:rPr>
          <w:color w:val="000000" w:themeColor="text1"/>
          <w:lang w:val="en-GB"/>
        </w:rPr>
        <w:t>a</w:t>
      </w:r>
      <w:r w:rsidR="00554AD9" w:rsidRPr="009A4312">
        <w:rPr>
          <w:color w:val="000000" w:themeColor="text1"/>
          <w:lang w:val="en-GB"/>
        </w:rPr>
        <w:t>rbours</w:t>
      </w:r>
      <w:r w:rsidRPr="009A4312">
        <w:rPr>
          <w:color w:val="000000" w:themeColor="text1"/>
          <w:lang w:val="en-GB"/>
        </w:rPr>
        <w:t xml:space="preserve"> ESBL genes belonging to various CTX-M</w:t>
      </w:r>
      <w:r w:rsidR="00F56AFC" w:rsidRPr="009A4312">
        <w:rPr>
          <w:color w:val="000000" w:themeColor="text1"/>
          <w:lang w:val="en-GB"/>
        </w:rPr>
        <w:t xml:space="preserve"> </w:t>
      </w:r>
      <w:r w:rsidRPr="009A4312">
        <w:rPr>
          <w:color w:val="000000" w:themeColor="text1"/>
          <w:lang w:val="en-GB"/>
        </w:rPr>
        <w:t>types (</w:t>
      </w:r>
      <w:r w:rsidR="00F56AFC" w:rsidRPr="009A4312">
        <w:rPr>
          <w:color w:val="000000" w:themeColor="text1"/>
          <w:lang w:val="en-GB"/>
        </w:rPr>
        <w:t>mostly</w:t>
      </w:r>
      <w:r w:rsidRPr="009A4312">
        <w:rPr>
          <w:color w:val="000000" w:themeColor="text1"/>
          <w:lang w:val="en-GB"/>
        </w:rPr>
        <w:t xml:space="preserve"> CTX-M-15) </w:t>
      </w:r>
      <w:r w:rsidR="00AF3162">
        <w:rPr>
          <w:color w:val="000000" w:themeColor="text1"/>
          <w:lang w:val="en-GB"/>
        </w:rPr>
        <w:fldChar w:fldCharType="begin">
          <w:fldData xml:space="preserve">PEVuZE5vdGU+PENpdGU+PEF1dGhvcj5MdWRkZW48L0F1dGhvcj48WWVhcj4yMDE1PC9ZZWFyPjxS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PEVuZE5vdGU+PENpdGU+PEF1dGhvcj5MdWRkZW48L0F1dGhvcj48WWVhcj4yMDE1PC9ZZWFyPjxS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AF3162">
        <w:rPr>
          <w:color w:val="000000" w:themeColor="text1"/>
          <w:lang w:val="en-GB"/>
        </w:rPr>
      </w:r>
      <w:r w:rsidR="00AF3162">
        <w:rPr>
          <w:color w:val="000000" w:themeColor="text1"/>
          <w:lang w:val="en-GB"/>
        </w:rPr>
        <w:fldChar w:fldCharType="separate"/>
      </w:r>
      <w:r w:rsidR="00641A06">
        <w:rPr>
          <w:noProof/>
          <w:color w:val="000000" w:themeColor="text1"/>
          <w:lang w:val="en-GB"/>
        </w:rPr>
        <w:t>(32, 35-37)</w:t>
      </w:r>
      <w:r w:rsidR="00AF3162">
        <w:rPr>
          <w:color w:val="000000" w:themeColor="text1"/>
          <w:lang w:val="en-GB"/>
        </w:rPr>
        <w:fldChar w:fldCharType="end"/>
      </w:r>
      <w:r w:rsidRPr="009A4312">
        <w:rPr>
          <w:color w:val="000000" w:themeColor="text1"/>
          <w:lang w:val="en-GB"/>
        </w:rPr>
        <w:t xml:space="preserve">. </w:t>
      </w:r>
      <w:r w:rsidR="00F56AFC" w:rsidRPr="009A4312">
        <w:rPr>
          <w:color w:val="000000" w:themeColor="text1"/>
          <w:lang w:val="en-GB"/>
        </w:rPr>
        <w:t>In the Italian LTCFs, the</w:t>
      </w:r>
      <w:r w:rsidRPr="009A4312">
        <w:rPr>
          <w:color w:val="000000" w:themeColor="text1"/>
          <w:lang w:val="en-GB"/>
        </w:rPr>
        <w:t xml:space="preserve"> most prevalent</w:t>
      </w:r>
      <w:r w:rsidR="00564725" w:rsidRPr="009A4312">
        <w:rPr>
          <w:color w:val="000000" w:themeColor="text1"/>
          <w:lang w:val="en-GB"/>
        </w:rPr>
        <w:t xml:space="preserve"> (79%–97%)</w:t>
      </w:r>
      <w:r w:rsidRPr="009A4312">
        <w:rPr>
          <w:color w:val="000000" w:themeColor="text1"/>
          <w:lang w:val="en-GB"/>
        </w:rPr>
        <w:t xml:space="preserve"> ESBL</w:t>
      </w:r>
      <w:r w:rsidR="00564725" w:rsidRPr="009A4312">
        <w:rPr>
          <w:color w:val="000000" w:themeColor="text1"/>
          <w:lang w:val="en-GB"/>
        </w:rPr>
        <w:t>-producing</w:t>
      </w:r>
      <w:r w:rsidRPr="009A4312">
        <w:rPr>
          <w:color w:val="000000" w:themeColor="text1"/>
          <w:lang w:val="en-GB"/>
        </w:rPr>
        <w:t xml:space="preserve"> </w:t>
      </w:r>
      <w:r w:rsidR="001B605A" w:rsidRPr="009A4312">
        <w:rPr>
          <w:i/>
          <w:color w:val="000000" w:themeColor="text1"/>
          <w:lang w:val="en-GB"/>
        </w:rPr>
        <w:t>Escherichia coli</w:t>
      </w:r>
      <w:r w:rsidR="001B605A" w:rsidRPr="009A4312">
        <w:rPr>
          <w:color w:val="000000" w:themeColor="text1"/>
          <w:lang w:val="en-GB"/>
        </w:rPr>
        <w:t xml:space="preserve"> </w:t>
      </w:r>
      <w:r w:rsidR="00554AD9" w:rsidRPr="009A4312">
        <w:rPr>
          <w:color w:val="000000" w:themeColor="text1"/>
          <w:lang w:val="en-GB"/>
        </w:rPr>
        <w:t>harbours</w:t>
      </w:r>
      <w:r w:rsidR="001667AA" w:rsidRPr="009A4312">
        <w:rPr>
          <w:color w:val="000000" w:themeColor="text1"/>
          <w:lang w:val="en-GB"/>
        </w:rPr>
        <w:t xml:space="preserve"> </w:t>
      </w:r>
      <w:r w:rsidRPr="009A4312">
        <w:rPr>
          <w:color w:val="000000" w:themeColor="text1"/>
          <w:lang w:val="en-GB"/>
        </w:rPr>
        <w:t>CTX-M</w:t>
      </w:r>
      <w:r w:rsidR="00CC495F" w:rsidRPr="009A4312">
        <w:rPr>
          <w:color w:val="000000" w:themeColor="text1"/>
          <w:lang w:val="en-GB"/>
        </w:rPr>
        <w:t>-</w:t>
      </w:r>
      <w:r w:rsidRPr="009A4312">
        <w:rPr>
          <w:color w:val="000000" w:themeColor="text1"/>
          <w:lang w:val="en-GB"/>
        </w:rPr>
        <w:t>type enzymes</w:t>
      </w:r>
      <w:r w:rsidR="00F56AFC" w:rsidRPr="009A4312">
        <w:rPr>
          <w:color w:val="000000" w:themeColor="text1"/>
          <w:lang w:val="en-GB"/>
        </w:rPr>
        <w:t xml:space="preserve"> as well</w:t>
      </w:r>
      <w:r w:rsidRPr="009A4312">
        <w:rPr>
          <w:color w:val="000000" w:themeColor="text1"/>
          <w:lang w:val="en-GB"/>
        </w:rPr>
        <w:t xml:space="preserve">, </w:t>
      </w:r>
      <w:r w:rsidR="00F56AFC" w:rsidRPr="009A4312">
        <w:rPr>
          <w:color w:val="000000" w:themeColor="text1"/>
          <w:lang w:val="en-GB"/>
        </w:rPr>
        <w:t>mostly</w:t>
      </w:r>
      <w:r w:rsidRPr="009A4312">
        <w:rPr>
          <w:color w:val="000000" w:themeColor="text1"/>
          <w:lang w:val="en-GB"/>
        </w:rPr>
        <w:t xml:space="preserve"> CTX-M-15, belong</w:t>
      </w:r>
      <w:r w:rsidR="001667AA" w:rsidRPr="009A4312">
        <w:rPr>
          <w:color w:val="000000" w:themeColor="text1"/>
          <w:lang w:val="en-GB"/>
        </w:rPr>
        <w:t>ing</w:t>
      </w:r>
      <w:r w:rsidRPr="009A4312">
        <w:rPr>
          <w:color w:val="000000" w:themeColor="text1"/>
          <w:lang w:val="en-GB"/>
        </w:rPr>
        <w:t xml:space="preserve"> to the ST131 clonal group </w:t>
      </w:r>
      <w:r w:rsidR="00D3720D">
        <w:rPr>
          <w:color w:val="000000" w:themeColor="text1"/>
          <w:lang w:val="en-GB"/>
        </w:rPr>
        <w:fldChar w:fldCharType="begin">
          <w:fldData xml:space="preserve">PEVuZE5vdGU+PENpdGU+PEF1dGhvcj5NYXJjaDwvQXV0aG9yPjxZZWFyPjIwMTQ8L1llYXI+PFJl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PEVuZE5vdGU+PENpdGU+PEF1dGhvcj5NYXJjaDwvQXV0aG9yPjxZZWFyPjIwMTQ8L1llYXI+PFJl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(51, 52, 56, 57)</w:t>
      </w:r>
      <w:r w:rsidR="00D3720D">
        <w:rPr>
          <w:color w:val="000000" w:themeColor="text1"/>
          <w:lang w:val="en-GB"/>
        </w:rPr>
        <w:fldChar w:fldCharType="end"/>
      </w:r>
      <w:r w:rsidR="00083DEB" w:rsidRPr="009A4312">
        <w:rPr>
          <w:color w:val="000000" w:themeColor="text1"/>
          <w:lang w:val="en-GB"/>
        </w:rPr>
        <w:t>.</w:t>
      </w:r>
      <w:r w:rsidRPr="009A4312">
        <w:rPr>
          <w:color w:val="000000" w:themeColor="text1"/>
          <w:lang w:val="en-GB"/>
        </w:rPr>
        <w:t xml:space="preserve"> </w:t>
      </w:r>
      <w:r w:rsidR="00083DEB" w:rsidRPr="009A4312">
        <w:rPr>
          <w:color w:val="000000" w:themeColor="text1"/>
          <w:lang w:val="en-GB"/>
        </w:rPr>
        <w:t>A</w:t>
      </w:r>
      <w:r w:rsidRPr="009A4312">
        <w:rPr>
          <w:color w:val="000000" w:themeColor="text1"/>
          <w:lang w:val="en-GB"/>
        </w:rPr>
        <w:t xml:space="preserve"> study</w:t>
      </w:r>
      <w:r w:rsidR="0029744D" w:rsidRPr="009A4312">
        <w:rPr>
          <w:color w:val="000000" w:themeColor="text1"/>
          <w:lang w:val="en-GB"/>
        </w:rPr>
        <w:t xml:space="preserve"> investigating rectal colonisation </w:t>
      </w:r>
      <w:r w:rsidR="00802E9C" w:rsidRPr="009A4312">
        <w:rPr>
          <w:color w:val="000000" w:themeColor="text1"/>
          <w:lang w:val="en-GB"/>
        </w:rPr>
        <w:t xml:space="preserve">in 12 Italian LTCFs </w:t>
      </w:r>
      <w:r w:rsidR="00F56AFC" w:rsidRPr="009A4312">
        <w:rPr>
          <w:color w:val="000000" w:themeColor="text1"/>
          <w:lang w:val="en-GB"/>
        </w:rPr>
        <w:t>detected</w:t>
      </w:r>
      <w:r w:rsidR="0029744D" w:rsidRPr="009A4312">
        <w:rPr>
          <w:color w:val="000000" w:themeColor="text1"/>
          <w:lang w:val="en-GB"/>
        </w:rPr>
        <w:t xml:space="preserve"> </w:t>
      </w:r>
      <w:r w:rsidRPr="009A4312">
        <w:rPr>
          <w:color w:val="000000" w:themeColor="text1"/>
          <w:lang w:val="en-GB"/>
        </w:rPr>
        <w:t>the H30-ST131 sub</w:t>
      </w:r>
      <w:r w:rsidR="001B605A" w:rsidRPr="009A4312">
        <w:rPr>
          <w:color w:val="000000" w:themeColor="text1"/>
          <w:lang w:val="en-GB"/>
        </w:rPr>
        <w:t>-</w:t>
      </w:r>
      <w:r w:rsidRPr="009A4312">
        <w:rPr>
          <w:color w:val="000000" w:themeColor="text1"/>
          <w:lang w:val="en-GB"/>
        </w:rPr>
        <w:t xml:space="preserve">clone </w:t>
      </w:r>
      <w:r w:rsidR="00F56AFC" w:rsidRPr="009A4312">
        <w:rPr>
          <w:color w:val="000000" w:themeColor="text1"/>
          <w:lang w:val="en-GB"/>
        </w:rPr>
        <w:t>in the majority</w:t>
      </w:r>
      <w:r w:rsidR="00CC495F" w:rsidRPr="009A4312">
        <w:rPr>
          <w:color w:val="000000" w:themeColor="text1"/>
          <w:lang w:val="en-GB"/>
        </w:rPr>
        <w:t xml:space="preserve"> of the ESBL-producing </w:t>
      </w:r>
      <w:r w:rsidR="00CC495F" w:rsidRPr="009A4312">
        <w:rPr>
          <w:i/>
          <w:color w:val="000000" w:themeColor="text1"/>
          <w:lang w:val="en-GB"/>
        </w:rPr>
        <w:t>Escherichia coli</w:t>
      </w:r>
      <w:r w:rsidR="00CC495F" w:rsidRPr="009A4312">
        <w:rPr>
          <w:color w:val="000000" w:themeColor="text1"/>
          <w:lang w:val="en-GB"/>
        </w:rPr>
        <w:t xml:space="preserve"> </w:t>
      </w:r>
      <w:r w:rsidRPr="009A4312">
        <w:rPr>
          <w:color w:val="000000" w:themeColor="text1"/>
          <w:lang w:val="en-GB"/>
        </w:rPr>
        <w:t xml:space="preserve">(71%) </w:t>
      </w:r>
      <w:r w:rsidR="00D3720D">
        <w:rPr>
          <w:color w:val="000000" w:themeColor="text1"/>
          <w:shd w:val="clear" w:color="auto" w:fill="FFFFFF"/>
          <w:lang w:val="en-GB"/>
        </w:rPr>
        <w:fldChar w:fldCharType="begin"/>
      </w:r>
      <w:r w:rsidR="00641A06">
        <w:rPr>
          <w:color w:val="000000" w:themeColor="text1"/>
          <w:shd w:val="clear" w:color="auto" w:fill="FFFFFF"/>
          <w:lang w:val="en-GB"/>
        </w:rPr>
        <w:instrText xml:space="preserve"> ADDIN EN.CITE &lt;EndNote&gt;&lt;Cite&gt;&lt;Author&gt;Giufrè&lt;/Author&gt;&lt;Year&gt;2017&lt;/Year&gt;&lt;RecNum&gt;2065&lt;/RecNum&gt;&lt;DisplayText&gt;(53)&lt;/DisplayText&gt;&lt;record&gt;&lt;rec-number&gt;2065&lt;/rec-number&gt;&lt;foreign-keys&gt;&lt;key app="EN" db-id="rer0xzx2fzs9v3ear295x95y9v0edvrssttw" timestamp="1542019672"&gt;2065&lt;/key&gt;&lt;/foreign-keys&gt;&lt;ref-type name="Journal Article"&gt;17&lt;/ref-type&gt;&lt;contributors&gt;&lt;authors&gt;&lt;author&gt;Giufrè, M.&lt;/author&gt;&lt;author&gt;Ricchizzi, E.&lt;/author&gt;&lt;author&gt;Accogli, M.&lt;/author&gt;&lt;author&gt;Barbanti, F.&lt;/author&gt;&lt;author&gt;Monaco, M.&lt;/author&gt;&lt;author&gt;Pimentel de Araujo, F.&lt;/author&gt;&lt;author&gt;Farina, C.&lt;/author&gt;&lt;author&gt;Fazii, P.&lt;/author&gt;&lt;author&gt;Mattei, R.&lt;/author&gt;&lt;author&gt;Sarti, M.&lt;/author&gt;&lt;author&gt;Barozzi, A.&lt;/author&gt;&lt;author&gt;Buttazzi, R.&lt;/author&gt;&lt;author&gt;Cosentino, M.&lt;/author&gt;&lt;author&gt;Nardone, M.&lt;/author&gt;&lt;author&gt;Savini, V.&lt;/author&gt;&lt;author&gt;Spigaglia, P.&lt;/author&gt;&lt;author&gt;Pantosti, A.&lt;/author&gt;&lt;author&gt;Moro, M. L.&lt;/author&gt;&lt;author&gt;Cerquetti, M.&lt;/author&gt;&lt;/authors&gt;&lt;/contributors&gt;&lt;titles&gt;&lt;title&gt;Colonization by multidrug-resistant organisms in long-term care facilities in Italy: a point-prevalence study&lt;/title&gt;&lt;secondary-title&gt;Clinical Microbiology and Infection&lt;/secondary-title&gt;&lt;/titles&gt;&lt;periodical&gt;&lt;full-title&gt;Clinical Microbiology and Infection&lt;/full-title&gt;&lt;abbr-1&gt;Clin. Microbiol. Infect.&lt;/abbr-1&gt;&lt;/periodical&gt;&lt;pages&gt;961-967&lt;/pages&gt;&lt;volume&gt;23&lt;/volume&gt;&lt;number&gt;12&lt;/number&gt;&lt;dates&gt;&lt;year&gt;2017&lt;/year&gt;&lt;/dates&gt;&lt;work-type&gt;Article&lt;/work-type&gt;&lt;urls&gt;&lt;related-urls&gt;&lt;url&gt;https://www.scopus.com/inward/record.uri?eid=2-s2.0-85020379632&amp;amp;doi=10.1016%2fj.cmi.2017.04.006&amp;amp;partnerID=40&amp;amp;md5=bfb576aee5ccc22597a3ee343b00bbee&lt;/url&gt;&lt;/related-urls&gt;&lt;/urls&gt;&lt;electronic-resource-num&gt;10.1016/j.cmi.2017.04.006&lt;/electronic-resource-num&gt;&lt;remote-database-name&gt;Scopus&lt;/remote-database-name&gt;&lt;/record&gt;&lt;/Cite&gt;&lt;/EndNote&gt;</w:instrText>
      </w:r>
      <w:r w:rsidR="00D3720D">
        <w:rPr>
          <w:color w:val="000000" w:themeColor="text1"/>
          <w:shd w:val="clear" w:color="auto" w:fill="FFFFFF"/>
          <w:lang w:val="en-GB"/>
        </w:rPr>
        <w:fldChar w:fldCharType="separate"/>
      </w:r>
      <w:r w:rsidR="00641A06">
        <w:rPr>
          <w:noProof/>
          <w:color w:val="000000" w:themeColor="text1"/>
          <w:shd w:val="clear" w:color="auto" w:fill="FFFFFF"/>
          <w:lang w:val="en-GB"/>
        </w:rPr>
        <w:t>(53)</w:t>
      </w:r>
      <w:r w:rsidR="00D3720D">
        <w:rPr>
          <w:color w:val="000000" w:themeColor="text1"/>
          <w:shd w:val="clear" w:color="auto" w:fill="FFFFFF"/>
          <w:lang w:val="en-GB"/>
        </w:rPr>
        <w:fldChar w:fldCharType="end"/>
      </w:r>
      <w:r w:rsidRPr="009A4312">
        <w:rPr>
          <w:color w:val="000000" w:themeColor="text1"/>
          <w:lang w:val="en-GB"/>
        </w:rPr>
        <w:t xml:space="preserve">. On the other hand, ESBLs in </w:t>
      </w:r>
      <w:proofErr w:type="spellStart"/>
      <w:r w:rsidRPr="009A4312">
        <w:rPr>
          <w:i/>
          <w:color w:val="000000" w:themeColor="text1"/>
          <w:lang w:val="en-GB"/>
        </w:rPr>
        <w:t>Klebsiella</w:t>
      </w:r>
      <w:proofErr w:type="spellEnd"/>
      <w:r w:rsidRPr="009A4312">
        <w:rPr>
          <w:i/>
          <w:color w:val="000000" w:themeColor="text1"/>
          <w:lang w:val="en-GB"/>
        </w:rPr>
        <w:t xml:space="preserve"> pneumoniae</w:t>
      </w:r>
      <w:r w:rsidRPr="009A4312">
        <w:rPr>
          <w:color w:val="000000" w:themeColor="text1"/>
          <w:lang w:val="en-GB"/>
        </w:rPr>
        <w:t xml:space="preserve"> are mainly encoded by </w:t>
      </w:r>
      <w:proofErr w:type="spellStart"/>
      <w:r w:rsidRPr="009A4312">
        <w:rPr>
          <w:color w:val="000000" w:themeColor="text1"/>
          <w:lang w:val="en-GB"/>
        </w:rPr>
        <w:t>bla</w:t>
      </w:r>
      <w:proofErr w:type="spellEnd"/>
      <w:r w:rsidRPr="009A4312">
        <w:rPr>
          <w:color w:val="000000" w:themeColor="text1"/>
          <w:position w:val="-4"/>
          <w:vertAlign w:val="subscript"/>
          <w:lang w:val="en-GB"/>
        </w:rPr>
        <w:t>CTX-M</w:t>
      </w:r>
      <w:r w:rsidRPr="009A4312">
        <w:rPr>
          <w:color w:val="000000" w:themeColor="text1"/>
          <w:position w:val="-4"/>
          <w:lang w:val="en-GB"/>
        </w:rPr>
        <w:t xml:space="preserve"> </w:t>
      </w:r>
      <w:r w:rsidRPr="009A4312">
        <w:rPr>
          <w:color w:val="000000" w:themeColor="text1"/>
          <w:lang w:val="en-GB"/>
        </w:rPr>
        <w:t xml:space="preserve">or </w:t>
      </w:r>
      <w:proofErr w:type="spellStart"/>
      <w:r w:rsidRPr="009A4312">
        <w:rPr>
          <w:color w:val="000000" w:themeColor="text1"/>
          <w:lang w:val="en-GB"/>
        </w:rPr>
        <w:t>bla</w:t>
      </w:r>
      <w:proofErr w:type="spellEnd"/>
      <w:r w:rsidRPr="009A4312">
        <w:rPr>
          <w:color w:val="000000" w:themeColor="text1"/>
          <w:position w:val="-4"/>
          <w:vertAlign w:val="subscript"/>
          <w:lang w:val="en-GB"/>
        </w:rPr>
        <w:t>SHV-12</w:t>
      </w:r>
      <w:r w:rsidRPr="009A4312">
        <w:rPr>
          <w:color w:val="000000" w:themeColor="text1"/>
          <w:position w:val="-4"/>
          <w:lang w:val="en-GB"/>
        </w:rPr>
        <w:t xml:space="preserve"> </w:t>
      </w:r>
      <w:r w:rsidRPr="009A4312">
        <w:rPr>
          <w:color w:val="000000" w:themeColor="text1"/>
          <w:lang w:val="en-GB"/>
        </w:rPr>
        <w:t>genes, whereas ESBL</w:t>
      </w:r>
      <w:r w:rsidR="00554AD9" w:rsidRPr="009A4312">
        <w:rPr>
          <w:color w:val="000000" w:themeColor="text1"/>
          <w:lang w:val="en-GB"/>
        </w:rPr>
        <w:t>s in</w:t>
      </w:r>
      <w:r w:rsidRPr="009A4312">
        <w:rPr>
          <w:color w:val="000000" w:themeColor="text1"/>
          <w:lang w:val="en-GB"/>
        </w:rPr>
        <w:t xml:space="preserve"> </w:t>
      </w:r>
      <w:r w:rsidRPr="009A4312">
        <w:rPr>
          <w:i/>
          <w:color w:val="000000" w:themeColor="text1"/>
          <w:lang w:val="en-GB"/>
        </w:rPr>
        <w:t>Proteus mirabilis</w:t>
      </w:r>
      <w:r w:rsidRPr="009A4312">
        <w:rPr>
          <w:color w:val="000000" w:themeColor="text1"/>
          <w:lang w:val="en-GB"/>
        </w:rPr>
        <w:t xml:space="preserve"> and </w:t>
      </w:r>
      <w:proofErr w:type="spellStart"/>
      <w:r w:rsidRPr="009A4312">
        <w:rPr>
          <w:i/>
          <w:color w:val="000000" w:themeColor="text1"/>
          <w:lang w:val="en-GB"/>
        </w:rPr>
        <w:t>Morganella</w:t>
      </w:r>
      <w:proofErr w:type="spellEnd"/>
      <w:r w:rsidRPr="009A4312">
        <w:rPr>
          <w:i/>
          <w:color w:val="000000" w:themeColor="text1"/>
          <w:lang w:val="en-GB"/>
        </w:rPr>
        <w:t xml:space="preserve"> morganii</w:t>
      </w:r>
      <w:r w:rsidRPr="009A4312">
        <w:rPr>
          <w:color w:val="000000" w:themeColor="text1"/>
          <w:lang w:val="en-GB"/>
        </w:rPr>
        <w:t xml:space="preserve"> </w:t>
      </w:r>
      <w:r w:rsidR="00554AD9" w:rsidRPr="009A4312">
        <w:rPr>
          <w:color w:val="000000" w:themeColor="text1"/>
          <w:lang w:val="en-GB"/>
        </w:rPr>
        <w:t xml:space="preserve">are </w:t>
      </w:r>
      <w:r w:rsidRPr="009A4312">
        <w:rPr>
          <w:color w:val="000000" w:themeColor="text1"/>
          <w:lang w:val="en-GB"/>
        </w:rPr>
        <w:t xml:space="preserve">generally </w:t>
      </w:r>
      <w:r w:rsidR="00554AD9" w:rsidRPr="009A4312">
        <w:rPr>
          <w:color w:val="000000" w:themeColor="text1"/>
          <w:lang w:val="en-GB"/>
        </w:rPr>
        <w:t>encoded by</w:t>
      </w:r>
      <w:r w:rsidRPr="009A4312">
        <w:rPr>
          <w:color w:val="000000" w:themeColor="text1"/>
          <w:lang w:val="en-GB"/>
        </w:rPr>
        <w:t xml:space="preserve"> </w:t>
      </w:r>
      <w:r w:rsidR="00554AD9" w:rsidRPr="009A4312">
        <w:rPr>
          <w:color w:val="000000" w:themeColor="text1"/>
          <w:lang w:val="en-GB"/>
        </w:rPr>
        <w:t>bla</w:t>
      </w:r>
      <w:r w:rsidRPr="009A4312">
        <w:rPr>
          <w:color w:val="000000" w:themeColor="text1"/>
          <w:vertAlign w:val="subscript"/>
          <w:lang w:val="en-GB"/>
        </w:rPr>
        <w:t>TEM-92</w:t>
      </w:r>
      <w:r w:rsidRPr="009A4312">
        <w:rPr>
          <w:color w:val="000000" w:themeColor="text1"/>
          <w:lang w:val="en-GB"/>
        </w:rPr>
        <w:t xml:space="preserve"> </w:t>
      </w:r>
      <w:r w:rsidR="00D3720D">
        <w:rPr>
          <w:color w:val="000000" w:themeColor="text1"/>
          <w:lang w:val="en-GB"/>
        </w:rPr>
        <w:fldChar w:fldCharType="begin">
          <w:fldData xml:space="preserve">PEVuZE5vdGU+PENpdGU+PEF1dGhvcj5NYXJjaDwvQXV0aG9yPjxZZWFyPjIwMTQ8L1llYXI+PFJl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PEVuZE5vdGU+PENpdGU+PEF1dGhvcj5NYXJjaDwvQXV0aG9yPjxZZWFyPjIwMTQ8L1llYXI+PFJl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(51, 52, 56, 58)</w:t>
      </w:r>
      <w:r w:rsidR="00D3720D">
        <w:rPr>
          <w:color w:val="000000" w:themeColor="text1"/>
          <w:lang w:val="en-GB"/>
        </w:rPr>
        <w:fldChar w:fldCharType="end"/>
      </w:r>
      <w:r w:rsidRPr="009A4312">
        <w:rPr>
          <w:color w:val="000000" w:themeColor="text1"/>
          <w:lang w:val="en-GB"/>
        </w:rPr>
        <w:t xml:space="preserve">. </w:t>
      </w:r>
    </w:p>
    <w:p w:rsidR="00207D05" w:rsidRPr="009A4312" w:rsidRDefault="00BE5151" w:rsidP="0029744D">
      <w:pPr>
        <w:pStyle w:val="NormaleWeb"/>
        <w:spacing w:before="0" w:beforeAutospacing="0" w:after="0" w:afterAutospacing="0" w:line="360" w:lineRule="auto"/>
        <w:jc w:val="both"/>
        <w:rPr>
          <w:lang w:val="en-GB"/>
        </w:rPr>
      </w:pPr>
      <w:r w:rsidRPr="009A4312">
        <w:rPr>
          <w:color w:val="000000" w:themeColor="text1"/>
          <w:lang w:val="en-GB"/>
        </w:rPr>
        <w:t xml:space="preserve">Sporadic or epidemic </w:t>
      </w:r>
      <w:r w:rsidR="003123A1" w:rsidRPr="009A4312">
        <w:rPr>
          <w:color w:val="000000" w:themeColor="text1"/>
          <w:lang w:val="en-GB"/>
        </w:rPr>
        <w:t>CRE</w:t>
      </w:r>
      <w:r w:rsidRPr="009A4312">
        <w:rPr>
          <w:color w:val="000000" w:themeColor="text1"/>
          <w:lang w:val="en-GB"/>
        </w:rPr>
        <w:t xml:space="preserve"> </w:t>
      </w:r>
      <w:r w:rsidR="00802E9C" w:rsidRPr="009A4312">
        <w:rPr>
          <w:color w:val="000000" w:themeColor="text1"/>
          <w:lang w:val="en-GB"/>
        </w:rPr>
        <w:t xml:space="preserve">colonisations/infections </w:t>
      </w:r>
      <w:r w:rsidRPr="009A4312">
        <w:rPr>
          <w:color w:val="000000" w:themeColor="text1"/>
          <w:lang w:val="en-GB"/>
        </w:rPr>
        <w:t xml:space="preserve">have been reported </w:t>
      </w:r>
      <w:r w:rsidR="00564725" w:rsidRPr="009A4312">
        <w:rPr>
          <w:color w:val="000000" w:themeColor="text1"/>
          <w:lang w:val="en-GB"/>
        </w:rPr>
        <w:t>in</w:t>
      </w:r>
      <w:r w:rsidRPr="009A4312">
        <w:rPr>
          <w:color w:val="000000" w:themeColor="text1"/>
          <w:lang w:val="en-GB"/>
        </w:rPr>
        <w:t xml:space="preserve"> </w:t>
      </w:r>
      <w:r w:rsidR="007B1C8C" w:rsidRPr="009A4312">
        <w:rPr>
          <w:color w:val="000000" w:themeColor="text1"/>
          <w:lang w:val="en-GB"/>
        </w:rPr>
        <w:t xml:space="preserve">the </w:t>
      </w:r>
      <w:r w:rsidRPr="009A4312">
        <w:rPr>
          <w:color w:val="000000" w:themeColor="text1"/>
          <w:lang w:val="en-GB"/>
        </w:rPr>
        <w:t>European LTCF residents</w:t>
      </w:r>
      <w:r w:rsidR="00802E9C" w:rsidRPr="009A4312">
        <w:rPr>
          <w:color w:val="000000" w:themeColor="text1"/>
          <w:lang w:val="en-GB"/>
        </w:rPr>
        <w:t>, due to</w:t>
      </w:r>
      <w:r w:rsidRPr="009A4312">
        <w:rPr>
          <w:color w:val="000000" w:themeColor="text1"/>
          <w:lang w:val="en-GB"/>
        </w:rPr>
        <w:t xml:space="preserve"> </w:t>
      </w:r>
      <w:r w:rsidR="00802E9C" w:rsidRPr="009A4312">
        <w:rPr>
          <w:color w:val="111111"/>
          <w:lang w:val="en-GB"/>
        </w:rPr>
        <w:t>oxacillinase 48</w:t>
      </w:r>
      <w:r w:rsidRPr="009A4312">
        <w:rPr>
          <w:color w:val="111111"/>
          <w:lang w:val="en-GB"/>
        </w:rPr>
        <w:t xml:space="preserve"> </w:t>
      </w:r>
      <w:r w:rsidR="00802E9C" w:rsidRPr="009A4312">
        <w:rPr>
          <w:color w:val="111111"/>
          <w:lang w:val="en-GB"/>
        </w:rPr>
        <w:t>(</w:t>
      </w:r>
      <w:r w:rsidR="0029744D" w:rsidRPr="009A4312">
        <w:rPr>
          <w:color w:val="111111"/>
          <w:lang w:val="en-GB"/>
        </w:rPr>
        <w:t>OXA-48</w:t>
      </w:r>
      <w:r w:rsidR="00802E9C" w:rsidRPr="009A4312">
        <w:rPr>
          <w:color w:val="111111"/>
          <w:lang w:val="en-GB"/>
        </w:rPr>
        <w:t>)</w:t>
      </w:r>
      <w:r w:rsidR="007B1C8C" w:rsidRPr="009A4312">
        <w:rPr>
          <w:color w:val="111111"/>
          <w:lang w:val="en-GB"/>
        </w:rPr>
        <w:t>-producing</w:t>
      </w:r>
      <w:r w:rsidR="0029744D" w:rsidRPr="009A4312">
        <w:rPr>
          <w:color w:val="111111"/>
          <w:lang w:val="en-GB"/>
        </w:rPr>
        <w:t xml:space="preserve"> </w:t>
      </w:r>
      <w:proofErr w:type="spellStart"/>
      <w:r w:rsidR="007B1C8C" w:rsidRPr="009A4312">
        <w:rPr>
          <w:i/>
          <w:color w:val="000000" w:themeColor="text1"/>
          <w:lang w:val="en-GB"/>
        </w:rPr>
        <w:t>Klebsiella</w:t>
      </w:r>
      <w:proofErr w:type="spellEnd"/>
      <w:r w:rsidR="007B1C8C" w:rsidRPr="009A4312">
        <w:rPr>
          <w:i/>
          <w:color w:val="000000" w:themeColor="text1"/>
          <w:lang w:val="en-GB"/>
        </w:rPr>
        <w:t xml:space="preserve"> pneumoniae</w:t>
      </w:r>
      <w:r w:rsidR="007B1C8C" w:rsidRPr="009A4312">
        <w:rPr>
          <w:color w:val="111111"/>
          <w:lang w:val="en-GB"/>
        </w:rPr>
        <w:t xml:space="preserve"> </w:t>
      </w:r>
      <w:r w:rsidR="001643F1" w:rsidRPr="009A4312">
        <w:rPr>
          <w:color w:val="111111"/>
          <w:lang w:val="en-GB"/>
        </w:rPr>
        <w:t>in</w:t>
      </w:r>
      <w:r w:rsidRPr="009A4312">
        <w:rPr>
          <w:color w:val="111111"/>
          <w:lang w:val="en-GB"/>
        </w:rPr>
        <w:t xml:space="preserve"> the Netherlands </w:t>
      </w:r>
      <w:r w:rsidR="00D3720D">
        <w:rPr>
          <w:color w:val="111111"/>
          <w:lang w:val="en-GB"/>
        </w:rPr>
        <w:fldChar w:fldCharType="begin"/>
      </w:r>
      <w:r w:rsidR="00641A06">
        <w:rPr>
          <w:color w:val="111111"/>
          <w:lang w:val="en-GB"/>
        </w:rPr>
        <w:instrText xml:space="preserve"> ADDIN EN.CITE &lt;EndNote&gt;&lt;Cite&gt;&lt;Author&gt;Saegeman&lt;/Author&gt;&lt;Year&gt;2015&lt;/Year&gt;&lt;RecNum&gt;1013&lt;/RecNum&gt;&lt;DisplayText&gt;(48)&lt;/DisplayText&gt;&lt;record&gt;&lt;rec-number&gt;1013&lt;/rec-number&gt;&lt;foreign-keys&gt;&lt;key app="EN" db-id="rer0xzx2fzs9v3ear295x95y9v0edvrssttw" timestamp="1541090144"&gt;1013&lt;/key&gt;&lt;/foreign-keys&gt;&lt;ref-type name="Journal Article"&gt;17&lt;/ref-type&gt;&lt;contributors&gt;&lt;authors&gt;&lt;author&gt;Saegeman, V.&lt;/author&gt;&lt;author&gt;Van den Eynde, J.&lt;/author&gt;&lt;author&gt;Niclaes, L.&lt;/author&gt;&lt;author&gt;De Ridder, D.&lt;/author&gt;&lt;author&gt;Schuermans, A.&lt;/author&gt;&lt;author&gt;Glupczynski, Y.&lt;/author&gt;&lt;/authors&gt;&lt;/contributors&gt;&lt;titles&gt;&lt;title&gt;Performance of different culture methods and of a commercial molecular assay for the detection of carbapenemase-producing Enterobacteriaceae in nursing homes and rehabilitation centers&lt;/title&gt;&lt;secondary-title&gt;European Journal of Clinical Microbiology and Infectious Diseases&lt;/secondary-title&gt;&lt;/titles&gt;&lt;periodical&gt;&lt;full-title&gt;European Journal of Clinical Microbiology and Infectious Diseases&lt;/full-title&gt;&lt;abbr-1&gt;Eur. J. Clin. Microbiol. Infect. Dis.&lt;/abbr-1&gt;&lt;/periodical&gt;&lt;pages&gt;991-997&lt;/pages&gt;&lt;volume&gt;34&lt;/volume&gt;&lt;number&gt;5&lt;/number&gt;&lt;dates&gt;&lt;year&gt;2015&lt;/year&gt;&lt;/dates&gt;&lt;work-type&gt;Article&lt;/work-type&gt;&lt;urls&gt;&lt;related-urls&gt;&lt;url&gt;https://www.scopus.com/inward/record.uri?eid=2-s2.0-84940006782&amp;amp;doi=10.1007%2fs10096-015-2318-9&amp;amp;partnerID=40&amp;amp;md5=41261241da976badd69b92bce0a7b5f8&lt;/url&gt;&lt;/related-urls&gt;&lt;/urls&gt;&lt;electronic-resource-num&gt;10.1007/s10096-015-2318-9&lt;/electronic-resource-num&gt;&lt;remote-database-name&gt;Scopus&lt;/remote-database-name&gt;&lt;/record&gt;&lt;/Cite&gt;&lt;/EndNote&gt;</w:instrText>
      </w:r>
      <w:r w:rsidR="00D3720D">
        <w:rPr>
          <w:color w:val="111111"/>
          <w:lang w:val="en-GB"/>
        </w:rPr>
        <w:fldChar w:fldCharType="separate"/>
      </w:r>
      <w:r w:rsidR="00641A06">
        <w:rPr>
          <w:noProof/>
          <w:color w:val="111111"/>
          <w:lang w:val="en-GB"/>
        </w:rPr>
        <w:t>(48)</w:t>
      </w:r>
      <w:r w:rsidR="00D3720D">
        <w:rPr>
          <w:color w:val="111111"/>
          <w:lang w:val="en-GB"/>
        </w:rPr>
        <w:fldChar w:fldCharType="end"/>
      </w:r>
      <w:r w:rsidRPr="009A4312">
        <w:rPr>
          <w:color w:val="111111"/>
          <w:lang w:val="en-GB"/>
        </w:rPr>
        <w:t>,</w:t>
      </w:r>
      <w:r w:rsidR="007B1C8C" w:rsidRPr="009A4312">
        <w:rPr>
          <w:i/>
          <w:color w:val="111111"/>
          <w:lang w:val="en-GB"/>
        </w:rPr>
        <w:t xml:space="preserve"> </w:t>
      </w:r>
      <w:proofErr w:type="spellStart"/>
      <w:r w:rsidR="007B1C8C" w:rsidRPr="009A4312">
        <w:rPr>
          <w:i/>
          <w:color w:val="111111"/>
          <w:lang w:val="en-GB"/>
        </w:rPr>
        <w:t>Klebsiella</w:t>
      </w:r>
      <w:proofErr w:type="spellEnd"/>
      <w:r w:rsidR="007B1C8C" w:rsidRPr="009A4312">
        <w:rPr>
          <w:i/>
          <w:color w:val="111111"/>
          <w:lang w:val="en-GB"/>
        </w:rPr>
        <w:t xml:space="preserve"> pneumoniae</w:t>
      </w:r>
      <w:r w:rsidR="007B1C8C" w:rsidRPr="009A4312">
        <w:rPr>
          <w:color w:val="111111"/>
          <w:lang w:val="en-GB"/>
        </w:rPr>
        <w:t xml:space="preserve"> </w:t>
      </w:r>
      <w:proofErr w:type="spellStart"/>
      <w:r w:rsidR="007B1C8C" w:rsidRPr="009A4312">
        <w:rPr>
          <w:color w:val="111111"/>
          <w:lang w:val="en-GB"/>
        </w:rPr>
        <w:t>carbapenemase</w:t>
      </w:r>
      <w:proofErr w:type="spellEnd"/>
      <w:r w:rsidR="007B1C8C" w:rsidRPr="009A4312">
        <w:rPr>
          <w:color w:val="111111"/>
          <w:lang w:val="en-GB"/>
        </w:rPr>
        <w:t xml:space="preserve"> 2 (KPC-2)-producing</w:t>
      </w:r>
      <w:r w:rsidRPr="009A4312">
        <w:rPr>
          <w:color w:val="111111"/>
          <w:lang w:val="en-GB"/>
        </w:rPr>
        <w:t xml:space="preserve"> </w:t>
      </w:r>
      <w:r w:rsidR="001B605A" w:rsidRPr="009A4312">
        <w:rPr>
          <w:i/>
          <w:color w:val="111111"/>
          <w:lang w:val="en-GB"/>
        </w:rPr>
        <w:t>Escherichia coli</w:t>
      </w:r>
      <w:r w:rsidR="001B605A" w:rsidRPr="009A4312">
        <w:rPr>
          <w:color w:val="111111"/>
          <w:lang w:val="en-GB"/>
        </w:rPr>
        <w:t xml:space="preserve"> </w:t>
      </w:r>
      <w:r w:rsidRPr="009A4312">
        <w:rPr>
          <w:color w:val="111111"/>
          <w:lang w:val="en-GB"/>
        </w:rPr>
        <w:t xml:space="preserve">and </w:t>
      </w:r>
      <w:proofErr w:type="spellStart"/>
      <w:r w:rsidRPr="009A4312">
        <w:rPr>
          <w:i/>
          <w:color w:val="111111"/>
          <w:lang w:val="en-GB"/>
        </w:rPr>
        <w:t>K</w:t>
      </w:r>
      <w:r w:rsidR="0029744D" w:rsidRPr="009A4312">
        <w:rPr>
          <w:i/>
          <w:color w:val="111111"/>
          <w:lang w:val="en-GB"/>
        </w:rPr>
        <w:t>lebsiella</w:t>
      </w:r>
      <w:proofErr w:type="spellEnd"/>
      <w:r w:rsidRPr="009A4312">
        <w:rPr>
          <w:i/>
          <w:color w:val="111111"/>
          <w:lang w:val="en-GB"/>
        </w:rPr>
        <w:t xml:space="preserve"> pneumoniae</w:t>
      </w:r>
      <w:r w:rsidRPr="009A4312">
        <w:rPr>
          <w:color w:val="111111"/>
          <w:lang w:val="en-GB"/>
        </w:rPr>
        <w:t xml:space="preserve"> </w:t>
      </w:r>
      <w:r w:rsidR="0029744D" w:rsidRPr="009A4312">
        <w:rPr>
          <w:color w:val="111111"/>
          <w:lang w:val="en-GB"/>
        </w:rPr>
        <w:t>in</w:t>
      </w:r>
      <w:r w:rsidRPr="009A4312">
        <w:rPr>
          <w:color w:val="111111"/>
          <w:lang w:val="en-GB"/>
        </w:rPr>
        <w:t xml:space="preserve"> Greece </w:t>
      </w:r>
      <w:r w:rsidR="00D3720D">
        <w:rPr>
          <w:color w:val="111111"/>
          <w:lang w:val="en-GB"/>
        </w:rPr>
        <w:fldChar w:fldCharType="begin"/>
      </w:r>
      <w:r w:rsidR="00641A06">
        <w:rPr>
          <w:color w:val="111111"/>
          <w:lang w:val="en-GB"/>
        </w:rPr>
        <w:instrText xml:space="preserve"> ADDIN EN.CITE &lt;EndNote&gt;&lt;Cite&gt;&lt;Author&gt;Mavroidi&lt;/Author&gt;&lt;Year&gt;2012&lt;/Year&gt;&lt;RecNum&gt;972&lt;/RecNum&gt;&lt;DisplayText&gt;(59)&lt;/DisplayText&gt;&lt;record&gt;&lt;rec-number&gt;972&lt;/rec-number&gt;&lt;foreign-keys&gt;&lt;key app="EN" db-id="rer0xzx2fzs9v3ear295x95y9v0edvrssttw" timestamp="1541090144"&gt;972&lt;/key&gt;&lt;/foreign-keys&gt;&lt;ref-type name="Journal Article"&gt;17&lt;/ref-type&gt;&lt;contributors&gt;&lt;authors&gt;&lt;author&gt;Mavroidi, A.&lt;/author&gt;&lt;author&gt;Miriagou, V.&lt;/author&gt;&lt;author&gt;Malli, E.&lt;/author&gt;&lt;author&gt;Stefos, A.&lt;/author&gt;&lt;author&gt;Dalekos, G. N.&lt;/author&gt;&lt;author&gt;Tzouvelekis, L. S.&lt;/author&gt;&lt;author&gt;Petinaki, E.&lt;/author&gt;&lt;/authors&gt;&lt;/contributors&gt;&lt;titles&gt;&lt;title&gt;Emergence of Escherichia coli sequence type 410 (ST410) with KPC-2 β-lactamase&lt;/title&gt;&lt;secondary-title&gt;International Journal of Antimicrobial Agents&lt;/secondary-title&gt;&lt;/titles&gt;&lt;periodical&gt;&lt;full-title&gt;International Journal of Antimicrobial Agents&lt;/full-title&gt;&lt;/periodical&gt;&lt;pages&gt;247-250&lt;/pages&gt;&lt;volume&gt;39&lt;/volume&gt;&lt;number&gt;3&lt;/number&gt;&lt;dates&gt;&lt;year&gt;2012&lt;/year&gt;&lt;/dates&gt;&lt;work-type&gt;Article&lt;/work-type&gt;&lt;urls&gt;&lt;related-urls&gt;&lt;url&gt;https://www.scopus.com/inward/record.uri?eid=2-s2.0-84857063494&amp;amp;doi=10.1016%2fj.ijantimicag.2011.11.003&amp;amp;partnerID=40&amp;amp;md5=bfca3bb5a3a53b48337ffd0cbcb91bf2&lt;/url&gt;&lt;/related-urls&gt;&lt;/urls&gt;&lt;electronic-resource-num&gt;10.1016/j.ijantimicag.2011.11.003&lt;/electronic-resource-num&gt;&lt;remote-database-name&gt;Scopus&lt;/remote-database-name&gt;&lt;/record&gt;&lt;/Cite&gt;&lt;/EndNote&gt;</w:instrText>
      </w:r>
      <w:r w:rsidR="00D3720D">
        <w:rPr>
          <w:color w:val="111111"/>
          <w:lang w:val="en-GB"/>
        </w:rPr>
        <w:fldChar w:fldCharType="separate"/>
      </w:r>
      <w:r w:rsidR="00641A06">
        <w:rPr>
          <w:noProof/>
          <w:color w:val="111111"/>
          <w:lang w:val="en-GB"/>
        </w:rPr>
        <w:t>(59)</w:t>
      </w:r>
      <w:r w:rsidR="00D3720D">
        <w:rPr>
          <w:color w:val="111111"/>
          <w:lang w:val="en-GB"/>
        </w:rPr>
        <w:fldChar w:fldCharType="end"/>
      </w:r>
      <w:r w:rsidRPr="009A4312">
        <w:rPr>
          <w:color w:val="111111"/>
          <w:lang w:val="en-GB"/>
        </w:rPr>
        <w:t xml:space="preserve">, </w:t>
      </w:r>
      <w:proofErr w:type="spellStart"/>
      <w:r w:rsidRPr="009A4312">
        <w:rPr>
          <w:i/>
          <w:color w:val="111111"/>
          <w:lang w:val="en-GB"/>
        </w:rPr>
        <w:t>K</w:t>
      </w:r>
      <w:r w:rsidR="002335F9" w:rsidRPr="009A4312">
        <w:rPr>
          <w:i/>
          <w:color w:val="111111"/>
          <w:lang w:val="en-GB"/>
        </w:rPr>
        <w:t>lebsiella</w:t>
      </w:r>
      <w:proofErr w:type="spellEnd"/>
      <w:r w:rsidR="002335F9" w:rsidRPr="009A4312">
        <w:rPr>
          <w:i/>
          <w:color w:val="111111"/>
          <w:lang w:val="en-GB"/>
        </w:rPr>
        <w:t xml:space="preserve"> </w:t>
      </w:r>
      <w:r w:rsidRPr="009A4312">
        <w:rPr>
          <w:i/>
          <w:color w:val="111111"/>
          <w:lang w:val="en-GB"/>
        </w:rPr>
        <w:t>pneumoniae</w:t>
      </w:r>
      <w:r w:rsidR="007B1C8C" w:rsidRPr="009A4312">
        <w:rPr>
          <w:color w:val="111111"/>
          <w:lang w:val="en-GB"/>
        </w:rPr>
        <w:t xml:space="preserve"> </w:t>
      </w:r>
      <w:proofErr w:type="spellStart"/>
      <w:r w:rsidR="007B1C8C" w:rsidRPr="009A4312">
        <w:rPr>
          <w:color w:val="111111"/>
          <w:lang w:val="en-GB"/>
        </w:rPr>
        <w:t>carbapenemase</w:t>
      </w:r>
      <w:proofErr w:type="spellEnd"/>
      <w:r w:rsidR="007B1C8C" w:rsidRPr="009A4312">
        <w:rPr>
          <w:color w:val="111111"/>
          <w:lang w:val="en-GB"/>
        </w:rPr>
        <w:t xml:space="preserve"> 3 (KPC-3)</w:t>
      </w:r>
      <w:r w:rsidR="0029744D" w:rsidRPr="009A4312">
        <w:rPr>
          <w:i/>
          <w:color w:val="111111"/>
          <w:lang w:val="en-GB"/>
        </w:rPr>
        <w:t>-</w:t>
      </w:r>
      <w:r w:rsidRPr="009A4312">
        <w:rPr>
          <w:color w:val="111111"/>
          <w:lang w:val="en-GB"/>
        </w:rPr>
        <w:t xml:space="preserve">producing </w:t>
      </w:r>
      <w:proofErr w:type="spellStart"/>
      <w:r w:rsidR="0029744D" w:rsidRPr="009A4312">
        <w:rPr>
          <w:i/>
          <w:color w:val="111111"/>
          <w:lang w:val="en-GB"/>
        </w:rPr>
        <w:t>Klebsiella</w:t>
      </w:r>
      <w:proofErr w:type="spellEnd"/>
      <w:r w:rsidR="0029744D" w:rsidRPr="009A4312">
        <w:rPr>
          <w:i/>
          <w:color w:val="111111"/>
          <w:lang w:val="en-GB"/>
        </w:rPr>
        <w:t xml:space="preserve"> pneumoniae</w:t>
      </w:r>
      <w:r w:rsidR="0029744D" w:rsidRPr="009A4312">
        <w:rPr>
          <w:color w:val="111111"/>
          <w:lang w:val="en-GB"/>
        </w:rPr>
        <w:t xml:space="preserve"> in</w:t>
      </w:r>
      <w:r w:rsidRPr="009A4312">
        <w:rPr>
          <w:color w:val="111111"/>
          <w:lang w:val="en-GB"/>
        </w:rPr>
        <w:t xml:space="preserve"> Portugal </w:t>
      </w:r>
      <w:r w:rsidR="00D3720D">
        <w:rPr>
          <w:color w:val="111111"/>
          <w:lang w:val="en-GB"/>
        </w:rPr>
        <w:fldChar w:fldCharType="begin"/>
      </w:r>
      <w:r w:rsidR="00641A06">
        <w:rPr>
          <w:color w:val="111111"/>
          <w:lang w:val="en-GB"/>
        </w:rPr>
        <w:instrText xml:space="preserve"> ADDIN EN.CITE &lt;EndNote&gt;&lt;Cite&gt;&lt;Author&gt;Rodrigues&lt;/Author&gt;&lt;Year&gt;2016&lt;/Year&gt;&lt;RecNum&gt;1002&lt;/RecNum&gt;&lt;DisplayText&gt;(60)&lt;/DisplayText&gt;&lt;record&gt;&lt;rec-number&gt;1002&lt;/rec-number&gt;&lt;foreign-keys&gt;&lt;key app="EN" db-id="rer0xzx2fzs9v3ear295x95y9v0edvrssttw" timestamp="1541090144"&gt;1002&lt;/key&gt;&lt;/foreign-keys&gt;&lt;ref-type name="Journal Article"&gt;17&lt;/ref-type&gt;&lt;contributors&gt;&lt;authors&gt;&lt;author&gt;Rodrigues, C.&lt;/author&gt;&lt;author&gt;Bavlovic, J.&lt;/author&gt;&lt;author&gt;Machado, E.&lt;/author&gt;&lt;author&gt;Amorim, J.&lt;/author&gt;&lt;author&gt;Peixe, L.&lt;/author&gt;&lt;author&gt;Novais, Â&lt;/author&gt;&lt;/authors&gt;&lt;/contributors&gt;&lt;titles&gt;&lt;title&gt;KPC-3-producing Klebsiella pneumoniae in Portugal linked to previously circulating non-CG258 lineages and uncommon genetic platforms (Tn4401d-IncFIA and Tn4401d-IncN)&lt;/title&gt;&lt;secondary-title&gt;Frontiers in Microbiology&lt;/secondary-title&gt;&lt;/titles&gt;&lt;periodical&gt;&lt;full-title&gt;Frontiers in Microbiology&lt;/full-title&gt;&lt;/periodical&gt;&lt;volume&gt;7&lt;/volume&gt;&lt;number&gt;JUN&lt;/number&gt;&lt;dates&gt;&lt;year&gt;2016&lt;/year&gt;&lt;/dates&gt;&lt;work-type&gt;Article&lt;/work-type&gt;&lt;urls&gt;&lt;related-urls&gt;&lt;url&gt;https://www.scopus.com/inward/record.uri?eid=2-s2.0-84980390691&amp;amp;doi=10.3389%2ffmicb.2016.01000&amp;amp;partnerID=40&amp;amp;md5=5abe0e23a80588b5cec58c885aaeef9a&lt;/url&gt;&lt;/related-urls&gt;&lt;/urls&gt;&lt;custom7&gt;1000&lt;/custom7&gt;&lt;electronic-resource-num&gt;10.3389/fmicb.2016.01000&lt;/electronic-resource-num&gt;&lt;remote-database-name&gt;Scopus&lt;/remote-database-name&gt;&lt;/record&gt;&lt;/Cite&gt;&lt;/EndNote&gt;</w:instrText>
      </w:r>
      <w:r w:rsidR="00D3720D">
        <w:rPr>
          <w:color w:val="111111"/>
          <w:lang w:val="en-GB"/>
        </w:rPr>
        <w:fldChar w:fldCharType="separate"/>
      </w:r>
      <w:r w:rsidR="00641A06">
        <w:rPr>
          <w:noProof/>
          <w:color w:val="111111"/>
          <w:lang w:val="en-GB"/>
        </w:rPr>
        <w:t>(60)</w:t>
      </w:r>
      <w:r w:rsidR="00D3720D">
        <w:rPr>
          <w:color w:val="111111"/>
          <w:lang w:val="en-GB"/>
        </w:rPr>
        <w:fldChar w:fldCharType="end"/>
      </w:r>
      <w:r w:rsidR="0029744D" w:rsidRPr="009A4312">
        <w:rPr>
          <w:color w:val="111111"/>
          <w:lang w:val="en-GB"/>
        </w:rPr>
        <w:t>,</w:t>
      </w:r>
      <w:r w:rsidRPr="009A4312">
        <w:rPr>
          <w:color w:val="111111"/>
          <w:lang w:val="en-GB"/>
        </w:rPr>
        <w:t xml:space="preserve"> and New Delhi </w:t>
      </w:r>
      <w:proofErr w:type="spellStart"/>
      <w:r w:rsidRPr="009A4312">
        <w:rPr>
          <w:color w:val="111111"/>
          <w:lang w:val="en-GB"/>
        </w:rPr>
        <w:t>metallo</w:t>
      </w:r>
      <w:proofErr w:type="spellEnd"/>
      <w:r w:rsidRPr="009A4312">
        <w:rPr>
          <w:color w:val="111111"/>
          <w:lang w:val="en-GB"/>
        </w:rPr>
        <w:t>-β-lactamase-1 (NDM-1)</w:t>
      </w:r>
      <w:r w:rsidR="00626DAF" w:rsidRPr="009A4312">
        <w:rPr>
          <w:color w:val="111111"/>
          <w:lang w:val="en-GB"/>
        </w:rPr>
        <w:t>-producing</w:t>
      </w:r>
      <w:r w:rsidRPr="009A4312">
        <w:rPr>
          <w:color w:val="111111"/>
          <w:lang w:val="en-GB"/>
        </w:rPr>
        <w:t xml:space="preserve"> </w:t>
      </w:r>
      <w:proofErr w:type="spellStart"/>
      <w:r w:rsidR="00626DAF" w:rsidRPr="009A4312">
        <w:rPr>
          <w:i/>
          <w:color w:val="111111"/>
          <w:lang w:val="en-GB"/>
        </w:rPr>
        <w:t>Klebsiella</w:t>
      </w:r>
      <w:proofErr w:type="spellEnd"/>
      <w:r w:rsidR="00626DAF" w:rsidRPr="009A4312">
        <w:rPr>
          <w:i/>
          <w:color w:val="111111"/>
          <w:lang w:val="en-GB"/>
        </w:rPr>
        <w:t xml:space="preserve"> pneumoniae</w:t>
      </w:r>
      <w:r w:rsidR="00626DAF" w:rsidRPr="009A4312">
        <w:rPr>
          <w:color w:val="111111"/>
          <w:lang w:val="en-GB"/>
        </w:rPr>
        <w:t xml:space="preserve"> </w:t>
      </w:r>
      <w:r w:rsidR="0029744D" w:rsidRPr="009A4312">
        <w:rPr>
          <w:color w:val="111111"/>
          <w:lang w:val="en-GB"/>
        </w:rPr>
        <w:t>in</w:t>
      </w:r>
      <w:r w:rsidR="00BC4660">
        <w:rPr>
          <w:color w:val="111111"/>
          <w:lang w:val="en-GB"/>
        </w:rPr>
        <w:t xml:space="preserve"> Poland </w:t>
      </w:r>
      <w:r w:rsidR="00D3720D">
        <w:rPr>
          <w:color w:val="111111"/>
          <w:lang w:val="en-GB"/>
        </w:rPr>
        <w:fldChar w:fldCharType="begin"/>
      </w:r>
      <w:r w:rsidR="00641A06">
        <w:rPr>
          <w:color w:val="111111"/>
          <w:lang w:val="en-GB"/>
        </w:rPr>
        <w:instrText xml:space="preserve"> ADDIN EN.CITE &lt;EndNote&gt;&lt;Cite&gt;&lt;Author&gt;Baraniak&lt;/Author&gt;&lt;Year&gt;2016&lt;/Year&gt;&lt;RecNum&gt;980&lt;/RecNum&gt;&lt;DisplayText&gt;(61)&lt;/DisplayText&gt;&lt;record&gt;&lt;rec-number&gt;980&lt;/rec-number&gt;&lt;foreign-keys&gt;&lt;key app="EN" db-id="rer0xzx2fzs9v3ear295x95y9v0edvrssttw" timestamp="1541090144"&gt;980&lt;/key&gt;&lt;/foreign-keys&gt;&lt;ref-type name="Journal Article"&gt;17&lt;/ref-type&gt;&lt;contributors&gt;&lt;authors&gt;&lt;author&gt;Baraniak, A.&lt;/author&gt;&lt;author&gt;Izdebski, R.&lt;/author&gt;&lt;author&gt;Fiett, J.&lt;/author&gt;&lt;author&gt;Gawryszewska, I.&lt;/author&gt;&lt;author&gt;Bojarska, K.&lt;/author&gt;&lt;author&gt;Herda, M.&lt;/author&gt;&lt;author&gt;Literacka, E.&lt;/author&gt;&lt;author&gt;Zabicka, D.&lt;/author&gt;&lt;author&gt;Tomczak, H.&lt;/author&gt;&lt;author&gt;Pewińska, N.&lt;/author&gt;&lt;author&gt;Szarata, M.&lt;/author&gt;&lt;author&gt;Ozorowski, T.&lt;/author&gt;&lt;author&gt;Milner, A.&lt;/author&gt;&lt;author&gt;Hryniewicz, W.&lt;/author&gt;&lt;author&gt;Gniadkowski, M.&lt;/author&gt;&lt;/authors&gt;&lt;/contributors&gt;&lt;titles&gt;&lt;title&gt;NDM-producing Enterobacteriaceae in Poland, 2012-14: Inter-regional outbreak of Klebsiella pneumoniae ST11 and sporadic cases&lt;/title&gt;&lt;secondary-title&gt;Journal of Antimicrobial Chemotherapy&lt;/secondary-title&gt;&lt;/titles&gt;&lt;periodical&gt;&lt;full-title&gt;Journal of Antimicrobial Chemotherapy&lt;/full-title&gt;&lt;abbr-1&gt;J. Antimicrob. Chemother.&lt;/abbr-1&gt;&lt;/periodical&gt;&lt;pages&gt;85-91&lt;/pages&gt;&lt;volume&gt;71&lt;/volume&gt;&lt;number&gt;1&lt;/number&gt;&lt;dates&gt;&lt;year&gt;2016&lt;/year&gt;&lt;/dates&gt;&lt;work-type&gt;Article&lt;/work-type&gt;&lt;urls&gt;&lt;related-urls&gt;&lt;url&gt;https://www.scopus.com/inward/record.uri?eid=2-s2.0-84960097347&amp;amp;doi=10.1093%2fjac%2fdkv282&amp;amp;partnerID=40&amp;amp;md5=8b5932415f88bea4f620571d0cccea94&lt;/url&gt;&lt;/related-urls&gt;&lt;/urls&gt;&lt;electronic-resource-num&gt;10.1093/jac/dkv282&lt;/electronic-resource-num&gt;&lt;remote-database-name&gt;Scopus&lt;/remote-database-name&gt;&lt;/record&gt;&lt;/Cite&gt;&lt;/EndNote&gt;</w:instrText>
      </w:r>
      <w:r w:rsidR="00D3720D">
        <w:rPr>
          <w:color w:val="111111"/>
          <w:lang w:val="en-GB"/>
        </w:rPr>
        <w:fldChar w:fldCharType="separate"/>
      </w:r>
      <w:r w:rsidR="00641A06">
        <w:rPr>
          <w:noProof/>
          <w:color w:val="111111"/>
          <w:lang w:val="en-GB"/>
        </w:rPr>
        <w:t>(61)</w:t>
      </w:r>
      <w:r w:rsidR="00D3720D">
        <w:rPr>
          <w:color w:val="111111"/>
          <w:lang w:val="en-GB"/>
        </w:rPr>
        <w:fldChar w:fldCharType="end"/>
      </w:r>
      <w:r w:rsidRPr="009A4312">
        <w:rPr>
          <w:color w:val="111111"/>
          <w:lang w:val="en-GB"/>
        </w:rPr>
        <w:t xml:space="preserve">. The </w:t>
      </w:r>
      <w:r w:rsidR="007B1C8C" w:rsidRPr="009A4312">
        <w:rPr>
          <w:color w:val="111111"/>
          <w:lang w:val="en-GB"/>
        </w:rPr>
        <w:t>most common</w:t>
      </w:r>
      <w:r w:rsidRPr="009A4312">
        <w:rPr>
          <w:color w:val="111111"/>
          <w:lang w:val="en-GB"/>
        </w:rPr>
        <w:t xml:space="preserve"> </w:t>
      </w:r>
      <w:proofErr w:type="spellStart"/>
      <w:r w:rsidRPr="009A4312">
        <w:rPr>
          <w:color w:val="111111"/>
          <w:lang w:val="en-GB"/>
        </w:rPr>
        <w:t>carbapenemase</w:t>
      </w:r>
      <w:proofErr w:type="spellEnd"/>
      <w:r w:rsidR="001667AA" w:rsidRPr="009A4312">
        <w:rPr>
          <w:color w:val="111111"/>
          <w:lang w:val="en-GB"/>
        </w:rPr>
        <w:t xml:space="preserve"> </w:t>
      </w:r>
      <w:r w:rsidRPr="009A4312">
        <w:rPr>
          <w:color w:val="111111"/>
          <w:lang w:val="en-GB"/>
        </w:rPr>
        <w:t xml:space="preserve">types in </w:t>
      </w:r>
      <w:r w:rsidR="007B1C8C" w:rsidRPr="009A4312">
        <w:rPr>
          <w:color w:val="111111"/>
          <w:lang w:val="en-GB"/>
        </w:rPr>
        <w:t xml:space="preserve">the </w:t>
      </w:r>
      <w:r w:rsidRPr="009A4312">
        <w:rPr>
          <w:color w:val="111111"/>
          <w:lang w:val="en-GB"/>
        </w:rPr>
        <w:t>Italian LTCF</w:t>
      </w:r>
      <w:r w:rsidR="001667AA" w:rsidRPr="009A4312">
        <w:rPr>
          <w:color w:val="111111"/>
          <w:lang w:val="en-GB"/>
        </w:rPr>
        <w:t xml:space="preserve"> isolates</w:t>
      </w:r>
      <w:r w:rsidRPr="009A4312">
        <w:rPr>
          <w:color w:val="111111"/>
          <w:lang w:val="en-GB"/>
        </w:rPr>
        <w:t xml:space="preserve"> are </w:t>
      </w:r>
      <w:r w:rsidR="001667AA" w:rsidRPr="009A4312">
        <w:rPr>
          <w:color w:val="111111"/>
          <w:lang w:val="en-GB"/>
        </w:rPr>
        <w:t xml:space="preserve">KPC (various types) and </w:t>
      </w:r>
      <w:r w:rsidRPr="009A4312">
        <w:rPr>
          <w:color w:val="111111"/>
          <w:lang w:val="en-GB"/>
        </w:rPr>
        <w:t xml:space="preserve">the Verona </w:t>
      </w:r>
      <w:proofErr w:type="spellStart"/>
      <w:r w:rsidRPr="009A4312">
        <w:rPr>
          <w:color w:val="111111"/>
          <w:lang w:val="en-GB"/>
        </w:rPr>
        <w:t>integron</w:t>
      </w:r>
      <w:proofErr w:type="spellEnd"/>
      <w:r w:rsidRPr="009A4312">
        <w:rPr>
          <w:color w:val="111111"/>
          <w:lang w:val="en-GB"/>
        </w:rPr>
        <w:t xml:space="preserve">-encoded </w:t>
      </w:r>
      <w:proofErr w:type="spellStart"/>
      <w:r w:rsidRPr="009A4312">
        <w:rPr>
          <w:color w:val="111111"/>
          <w:lang w:val="en-GB"/>
        </w:rPr>
        <w:t>metallo</w:t>
      </w:r>
      <w:proofErr w:type="spellEnd"/>
      <w:r w:rsidRPr="009A4312">
        <w:rPr>
          <w:color w:val="111111"/>
          <w:lang w:val="en-GB"/>
        </w:rPr>
        <w:t>-β-lactamase-1</w:t>
      </w:r>
      <w:r w:rsidR="00802E9C" w:rsidRPr="009A4312">
        <w:rPr>
          <w:color w:val="111111"/>
          <w:lang w:val="en-GB"/>
        </w:rPr>
        <w:t xml:space="preserve"> (VIM-1)</w:t>
      </w:r>
      <w:r w:rsidRPr="009A4312">
        <w:rPr>
          <w:color w:val="111111"/>
          <w:lang w:val="en-GB"/>
        </w:rPr>
        <w:t xml:space="preserve">. KPC-producing </w:t>
      </w:r>
      <w:proofErr w:type="spellStart"/>
      <w:r w:rsidRPr="009A4312">
        <w:rPr>
          <w:i/>
          <w:color w:val="111111"/>
          <w:lang w:val="en-GB"/>
        </w:rPr>
        <w:t>K</w:t>
      </w:r>
      <w:r w:rsidR="002335F9" w:rsidRPr="009A4312">
        <w:rPr>
          <w:i/>
          <w:color w:val="111111"/>
          <w:lang w:val="en-GB"/>
        </w:rPr>
        <w:t>lebsiella</w:t>
      </w:r>
      <w:proofErr w:type="spellEnd"/>
      <w:r w:rsidRPr="009A4312">
        <w:rPr>
          <w:i/>
          <w:color w:val="111111"/>
          <w:lang w:val="en-GB"/>
        </w:rPr>
        <w:t xml:space="preserve"> pneumoniae </w:t>
      </w:r>
      <w:r w:rsidR="00DE5C8A" w:rsidRPr="009A4312">
        <w:rPr>
          <w:color w:val="111111"/>
          <w:lang w:val="en-GB"/>
        </w:rPr>
        <w:t xml:space="preserve">are widely distributed </w:t>
      </w:r>
      <w:r w:rsidRPr="009A4312">
        <w:rPr>
          <w:color w:val="111111"/>
          <w:lang w:val="en-GB"/>
        </w:rPr>
        <w:t xml:space="preserve">in </w:t>
      </w:r>
      <w:r w:rsidR="005F60F6" w:rsidRPr="009A4312">
        <w:rPr>
          <w:color w:val="111111"/>
          <w:lang w:val="en-GB"/>
        </w:rPr>
        <w:t xml:space="preserve">the </w:t>
      </w:r>
      <w:r w:rsidRPr="009A4312">
        <w:rPr>
          <w:color w:val="111111"/>
          <w:lang w:val="en-GB"/>
        </w:rPr>
        <w:t>Ital</w:t>
      </w:r>
      <w:r w:rsidR="00DE5C8A" w:rsidRPr="009A4312">
        <w:rPr>
          <w:color w:val="111111"/>
          <w:lang w:val="en-GB"/>
        </w:rPr>
        <w:t>ian LTCFs</w:t>
      </w:r>
      <w:r w:rsidRPr="009A4312">
        <w:rPr>
          <w:color w:val="111111"/>
          <w:lang w:val="en-GB"/>
        </w:rPr>
        <w:t xml:space="preserve">, mostly belonging to the clonal </w:t>
      </w:r>
      <w:r w:rsidR="00802E9C" w:rsidRPr="009A4312">
        <w:rPr>
          <w:color w:val="111111"/>
          <w:lang w:val="en-GB"/>
        </w:rPr>
        <w:t>group</w:t>
      </w:r>
      <w:r w:rsidRPr="009A4312">
        <w:rPr>
          <w:color w:val="111111"/>
          <w:lang w:val="en-GB"/>
        </w:rPr>
        <w:t xml:space="preserve"> </w:t>
      </w:r>
      <w:r w:rsidR="00802E9C" w:rsidRPr="009A4312">
        <w:rPr>
          <w:color w:val="111111"/>
          <w:lang w:val="en-GB"/>
        </w:rPr>
        <w:t>ST</w:t>
      </w:r>
      <w:r w:rsidR="006B3D6D">
        <w:rPr>
          <w:color w:val="111111"/>
          <w:lang w:val="en-GB"/>
        </w:rPr>
        <w:t xml:space="preserve">258 </w:t>
      </w:r>
      <w:r w:rsidR="00D3720D">
        <w:rPr>
          <w:color w:val="111111"/>
          <w:lang w:val="en-GB"/>
        </w:rPr>
        <w:fldChar w:fldCharType="begin"/>
      </w:r>
      <w:r w:rsidR="00641A06">
        <w:rPr>
          <w:color w:val="111111"/>
          <w:lang w:val="en-GB"/>
        </w:rPr>
        <w:instrText xml:space="preserve"> ADDIN EN.CITE &lt;EndNote&gt;&lt;Cite&gt;&lt;Author&gt;Giani&lt;/Author&gt;&lt;Year&gt;2013&lt;/Year&gt;&lt;RecNum&gt;960&lt;/RecNum&gt;&lt;DisplayText&gt;(62)&lt;/DisplayText&gt;&lt;record&gt;&lt;rec-number&gt;960&lt;/rec-number&gt;&lt;foreign-keys&gt;&lt;key app="EN" db-id="rer0xzx2fzs9v3ear295x95y9v0edvrssttw" timestamp="1541090144"&gt;960&lt;/key&gt;&lt;/foreign-keys&gt;&lt;ref-type name="Journal Article"&gt;17&lt;/ref-type&gt;&lt;contributors&gt;&lt;authors&gt;&lt;author&gt;Giani, T.&lt;/author&gt;&lt;author&gt;Pini, B.&lt;/author&gt;&lt;author&gt;Arena, F.&lt;/author&gt;&lt;author&gt;Conte, V.&lt;/author&gt;&lt;author&gt;Bracco, S.&lt;/author&gt;&lt;author&gt;Migliavacca, R.&lt;/author&gt;&lt;author&gt;Pantosti, A.&lt;/author&gt;&lt;author&gt;Pagani, L.&lt;/author&gt;&lt;author&gt;Luzzaro, F.&lt;/author&gt;&lt;author&gt;Rossolini, G. M.&lt;/author&gt;&lt;/authors&gt;&lt;/contributors&gt;&lt;titles&gt;&lt;title&gt;Epidemic diffusion Of KPC carbapenemase-producing klebsiella pneumoniae in Italy: Results of the first countrywide survey, 15 may to 30 june 2011&lt;/title&gt;&lt;secondary-title&gt;Eurosurveillance&lt;/secondary-title&gt;&lt;/titles&gt;&lt;periodical&gt;&lt;full-title&gt;Eurosurveillance&lt;/full-title&gt;&lt;abbr-1&gt;Eurosurveillance&lt;/abbr-1&gt;&lt;/periodical&gt;&lt;volume&gt;18&lt;/volume&gt;&lt;number&gt;22&lt;/number&gt;&lt;dates&gt;&lt;year&gt;2013&lt;/year&gt;&lt;/dates&gt;&lt;work-type&gt;Article&lt;/work-type&gt;&lt;urls&gt;&lt;related-urls&gt;&lt;url&gt;https://www.scopus.com/inward/record.uri?eid=2-s2.0-84878469949&amp;amp;partnerID=40&amp;amp;md5=9e61eeff8a3dc643aa41a8b48d0ecf2a&lt;/url&gt;&lt;/related-urls&gt;&lt;/urls&gt;&lt;remote-database-name&gt;Scopus&lt;/remote-database-name&gt;&lt;/record&gt;&lt;/Cite&gt;&lt;/EndNote&gt;</w:instrText>
      </w:r>
      <w:r w:rsidR="00D3720D">
        <w:rPr>
          <w:color w:val="111111"/>
          <w:lang w:val="en-GB"/>
        </w:rPr>
        <w:fldChar w:fldCharType="separate"/>
      </w:r>
      <w:r w:rsidR="00641A06">
        <w:rPr>
          <w:noProof/>
          <w:color w:val="111111"/>
          <w:lang w:val="en-GB"/>
        </w:rPr>
        <w:t>(62)</w:t>
      </w:r>
      <w:r w:rsidR="00D3720D">
        <w:rPr>
          <w:color w:val="111111"/>
          <w:lang w:val="en-GB"/>
        </w:rPr>
        <w:fldChar w:fldCharType="end"/>
      </w:r>
      <w:r w:rsidR="00083DEB" w:rsidRPr="009A4312">
        <w:rPr>
          <w:color w:val="111111"/>
          <w:lang w:val="en-GB"/>
        </w:rPr>
        <w:t>.</w:t>
      </w:r>
      <w:r w:rsidRPr="009A4312">
        <w:rPr>
          <w:color w:val="111111"/>
          <w:lang w:val="en-GB"/>
        </w:rPr>
        <w:t xml:space="preserve"> </w:t>
      </w:r>
      <w:r w:rsidR="00083DEB" w:rsidRPr="009A4312">
        <w:rPr>
          <w:color w:val="111111"/>
          <w:lang w:val="en-GB"/>
        </w:rPr>
        <w:t>A</w:t>
      </w:r>
      <w:r w:rsidRPr="009A4312">
        <w:rPr>
          <w:color w:val="111111"/>
          <w:lang w:val="en-GB"/>
        </w:rPr>
        <w:t xml:space="preserve"> study involving 489 residents </w:t>
      </w:r>
      <w:r w:rsidR="00083DEB" w:rsidRPr="009A4312">
        <w:rPr>
          <w:color w:val="111111"/>
          <w:lang w:val="en-GB"/>
        </w:rPr>
        <w:t>in</w:t>
      </w:r>
      <w:r w:rsidRPr="009A4312">
        <w:rPr>
          <w:color w:val="111111"/>
          <w:lang w:val="en-GB"/>
        </w:rPr>
        <w:t xml:space="preserve"> 12 </w:t>
      </w:r>
      <w:r w:rsidR="00083DEB" w:rsidRPr="009A4312">
        <w:rPr>
          <w:color w:val="111111"/>
          <w:lang w:val="en-GB"/>
        </w:rPr>
        <w:t xml:space="preserve">Italian </w:t>
      </w:r>
      <w:r w:rsidRPr="009A4312">
        <w:rPr>
          <w:color w:val="111111"/>
          <w:lang w:val="en-GB"/>
        </w:rPr>
        <w:t xml:space="preserve">LTCFs </w:t>
      </w:r>
      <w:r w:rsidR="00083DEB" w:rsidRPr="009A4312">
        <w:rPr>
          <w:color w:val="111111"/>
          <w:lang w:val="en-GB"/>
        </w:rPr>
        <w:t xml:space="preserve">found that </w:t>
      </w:r>
      <w:r w:rsidRPr="009A4312">
        <w:rPr>
          <w:color w:val="111111"/>
          <w:lang w:val="en-GB"/>
        </w:rPr>
        <w:t xml:space="preserve">only 5 isolates </w:t>
      </w:r>
      <w:r w:rsidR="00CA42FD" w:rsidRPr="009A4312">
        <w:rPr>
          <w:color w:val="111111"/>
          <w:lang w:val="en-GB"/>
        </w:rPr>
        <w:t xml:space="preserve">produced </w:t>
      </w:r>
      <w:proofErr w:type="spellStart"/>
      <w:r w:rsidRPr="009A4312">
        <w:rPr>
          <w:color w:val="111111"/>
          <w:lang w:val="en-GB"/>
        </w:rPr>
        <w:t>carbapenemases</w:t>
      </w:r>
      <w:proofErr w:type="spellEnd"/>
      <w:r w:rsidRPr="009A4312">
        <w:rPr>
          <w:color w:val="111111"/>
          <w:lang w:val="en-GB"/>
        </w:rPr>
        <w:t xml:space="preserve"> (1% coloni</w:t>
      </w:r>
      <w:r w:rsidR="00CA42FD" w:rsidRPr="009A4312">
        <w:rPr>
          <w:color w:val="111111"/>
          <w:lang w:val="en-GB"/>
        </w:rPr>
        <w:t>s</w:t>
      </w:r>
      <w:r w:rsidRPr="009A4312">
        <w:rPr>
          <w:color w:val="111111"/>
          <w:lang w:val="en-GB"/>
        </w:rPr>
        <w:t>ed</w:t>
      </w:r>
      <w:r w:rsidR="00CA42FD" w:rsidRPr="009A4312">
        <w:rPr>
          <w:color w:val="111111"/>
          <w:lang w:val="en-GB"/>
        </w:rPr>
        <w:t xml:space="preserve"> residents</w:t>
      </w:r>
      <w:r w:rsidRPr="009A4312">
        <w:rPr>
          <w:color w:val="111111"/>
          <w:lang w:val="en-GB"/>
        </w:rPr>
        <w:t>)</w:t>
      </w:r>
      <w:r w:rsidR="00083DEB" w:rsidRPr="009A4312">
        <w:rPr>
          <w:color w:val="111111"/>
          <w:lang w:val="en-GB"/>
        </w:rPr>
        <w:t xml:space="preserve">: </w:t>
      </w:r>
      <w:r w:rsidRPr="009A4312">
        <w:rPr>
          <w:color w:val="111111"/>
          <w:lang w:val="en-GB"/>
        </w:rPr>
        <w:t xml:space="preserve">3 </w:t>
      </w:r>
      <w:proofErr w:type="spellStart"/>
      <w:r w:rsidR="002335F9" w:rsidRPr="009A4312">
        <w:rPr>
          <w:i/>
          <w:color w:val="111111"/>
          <w:lang w:val="en-GB"/>
        </w:rPr>
        <w:t>Klebsiella</w:t>
      </w:r>
      <w:proofErr w:type="spellEnd"/>
      <w:r w:rsidR="002335F9" w:rsidRPr="009A4312">
        <w:rPr>
          <w:i/>
          <w:color w:val="111111"/>
          <w:lang w:val="en-GB"/>
        </w:rPr>
        <w:t xml:space="preserve"> pneumoniae</w:t>
      </w:r>
      <w:r w:rsidRPr="009A4312">
        <w:rPr>
          <w:color w:val="111111"/>
          <w:lang w:val="en-GB"/>
        </w:rPr>
        <w:t xml:space="preserve"> </w:t>
      </w:r>
      <w:r w:rsidR="009E0DAF" w:rsidRPr="009A4312">
        <w:rPr>
          <w:color w:val="111111"/>
          <w:lang w:val="en-GB"/>
        </w:rPr>
        <w:t xml:space="preserve">isolates </w:t>
      </w:r>
      <w:r w:rsidRPr="009A4312">
        <w:rPr>
          <w:color w:val="111111"/>
          <w:lang w:val="en-GB"/>
        </w:rPr>
        <w:t>harbo</w:t>
      </w:r>
      <w:r w:rsidR="00866DA6" w:rsidRPr="009A4312">
        <w:rPr>
          <w:color w:val="111111"/>
          <w:lang w:val="en-GB"/>
        </w:rPr>
        <w:t>u</w:t>
      </w:r>
      <w:r w:rsidRPr="009A4312">
        <w:rPr>
          <w:color w:val="111111"/>
          <w:lang w:val="en-GB"/>
        </w:rPr>
        <w:t xml:space="preserve">red </w:t>
      </w:r>
      <w:proofErr w:type="spellStart"/>
      <w:r w:rsidRPr="009A4312">
        <w:rPr>
          <w:color w:val="111111"/>
          <w:lang w:val="en-GB"/>
        </w:rPr>
        <w:t>bla</w:t>
      </w:r>
      <w:proofErr w:type="spellEnd"/>
      <w:r w:rsidRPr="009A4312">
        <w:rPr>
          <w:color w:val="111111"/>
          <w:position w:val="-4"/>
          <w:vertAlign w:val="subscript"/>
          <w:lang w:val="en-GB"/>
        </w:rPr>
        <w:t xml:space="preserve">KPC-3 </w:t>
      </w:r>
      <w:r w:rsidRPr="009A4312">
        <w:rPr>
          <w:color w:val="111111"/>
          <w:lang w:val="en-GB"/>
        </w:rPr>
        <w:t xml:space="preserve">and 2 </w:t>
      </w:r>
      <w:r w:rsidR="002335F9" w:rsidRPr="009A4312">
        <w:rPr>
          <w:i/>
          <w:color w:val="111111"/>
          <w:lang w:val="en-GB"/>
        </w:rPr>
        <w:t>Escherichia coli</w:t>
      </w:r>
      <w:r w:rsidR="002335F9" w:rsidRPr="009A4312">
        <w:rPr>
          <w:color w:val="111111"/>
          <w:lang w:val="en-GB"/>
        </w:rPr>
        <w:t xml:space="preserve"> </w:t>
      </w:r>
      <w:r w:rsidR="009E0DAF" w:rsidRPr="009A4312">
        <w:rPr>
          <w:color w:val="111111"/>
          <w:lang w:val="en-GB"/>
        </w:rPr>
        <w:t xml:space="preserve">isolates </w:t>
      </w:r>
      <w:r w:rsidRPr="009A4312">
        <w:rPr>
          <w:color w:val="111111"/>
          <w:lang w:val="en-GB"/>
        </w:rPr>
        <w:t xml:space="preserve">carried </w:t>
      </w:r>
      <w:proofErr w:type="spellStart"/>
      <w:r w:rsidRPr="009A4312">
        <w:rPr>
          <w:color w:val="111111"/>
          <w:lang w:val="en-GB"/>
        </w:rPr>
        <w:t>bla</w:t>
      </w:r>
      <w:proofErr w:type="spellEnd"/>
      <w:r w:rsidRPr="009A4312">
        <w:rPr>
          <w:color w:val="111111"/>
          <w:position w:val="-4"/>
          <w:vertAlign w:val="subscript"/>
          <w:lang w:val="en-GB"/>
        </w:rPr>
        <w:t xml:space="preserve">VIM-1 </w:t>
      </w:r>
      <w:r w:rsidR="00A645D2">
        <w:rPr>
          <w:color w:val="111111"/>
          <w:lang w:val="en-GB"/>
        </w:rPr>
        <w:fldChar w:fldCharType="begin"/>
      </w:r>
      <w:r w:rsidR="00641A06">
        <w:rPr>
          <w:color w:val="111111"/>
          <w:lang w:val="en-GB"/>
        </w:rPr>
        <w:instrText xml:space="preserve"> ADDIN EN.CITE &lt;EndNote&gt;&lt;Cite&gt;&lt;Author&gt;Giufrè&lt;/Author&gt;&lt;Year&gt;2017&lt;/Year&gt;&lt;RecNum&gt;2065&lt;/RecNum&gt;&lt;DisplayText&gt;(53)&lt;/DisplayText&gt;&lt;record&gt;&lt;rec-number&gt;2065&lt;/rec-number&gt;&lt;foreign-keys&gt;&lt;key app="EN" db-id="rer0xzx2fzs9v3ear295x95y9v0edvrssttw" timestamp="1542019672"&gt;2065&lt;/key&gt;&lt;/foreign-keys&gt;&lt;ref-type name="Journal Article"&gt;17&lt;/ref-type&gt;&lt;contributors&gt;&lt;authors&gt;&lt;author&gt;Giufrè, M.&lt;/author&gt;&lt;author&gt;Ricchizzi, E.&lt;/author&gt;&lt;author&gt;Accogli, M.&lt;/author&gt;&lt;author&gt;Barbanti, F.&lt;/author&gt;&lt;author&gt;Monaco, M.&lt;/author&gt;&lt;author&gt;Pimentel de Araujo, F.&lt;/author&gt;&lt;author&gt;Farina, C.&lt;/author&gt;&lt;author&gt;Fazii, P.&lt;/author&gt;&lt;author&gt;Mattei, R.&lt;/author&gt;&lt;author&gt;Sarti, M.&lt;/author&gt;&lt;author&gt;Barozzi, A.&lt;/author&gt;&lt;author&gt;Buttazzi, R.&lt;/author&gt;&lt;author&gt;Cosentino, M.&lt;/author&gt;&lt;author&gt;Nardone, M.&lt;/author&gt;&lt;author&gt;Savini, V.&lt;/author&gt;&lt;author&gt;Spigaglia, P.&lt;/author&gt;&lt;author&gt;Pantosti, A.&lt;/author&gt;&lt;author&gt;Moro, M. L.&lt;/author&gt;&lt;author&gt;Cerquetti, M.&lt;/author&gt;&lt;/authors&gt;&lt;/contributors&gt;&lt;titles&gt;&lt;title&gt;Colonization by multidrug-resistant organisms in long-term care facilities in Italy: a point-prevalence study&lt;/title&gt;&lt;secondary-title&gt;Clinical Microbiology and Infection&lt;/secondary-title&gt;&lt;/titles&gt;&lt;periodical&gt;&lt;full-title&gt;Clinical Microbiology and Infection&lt;/full-title&gt;&lt;abbr-1&gt;Clin. Microbiol. Infect.&lt;/abbr-1&gt;&lt;/periodical&gt;&lt;pages&gt;961-967&lt;/pages&gt;&lt;volume&gt;23&lt;/volume&gt;&lt;number&gt;12&lt;/number&gt;&lt;dates&gt;&lt;year&gt;2017&lt;/year&gt;&lt;/dates&gt;&lt;work-type&gt;Article&lt;/work-type&gt;&lt;urls&gt;&lt;related-urls&gt;&lt;url&gt;https://www.scopus.com/inward/record.uri?eid=2-s2.0-85020379632&amp;amp;doi=10.1016%2fj.cmi.2017.04.006&amp;amp;partnerID=40&amp;amp;md5=bfb576aee5ccc22597a3ee343b00bbee&lt;/url&gt;&lt;/related-urls&gt;&lt;/urls&gt;&lt;electronic-resource-num&gt;10.1016/j.cmi.2017.04.006&lt;/electronic-resource-num&gt;&lt;remote-database-name&gt;Scopus&lt;/remote-database-name&gt;&lt;/record&gt;&lt;/Cite&gt;&lt;/EndNote&gt;</w:instrText>
      </w:r>
      <w:r w:rsidR="00A645D2">
        <w:rPr>
          <w:color w:val="111111"/>
          <w:lang w:val="en-GB"/>
        </w:rPr>
        <w:fldChar w:fldCharType="separate"/>
      </w:r>
      <w:r w:rsidR="00641A06">
        <w:rPr>
          <w:noProof/>
          <w:color w:val="111111"/>
          <w:lang w:val="en-GB"/>
        </w:rPr>
        <w:t>(53)</w:t>
      </w:r>
      <w:r w:rsidR="00A645D2">
        <w:rPr>
          <w:color w:val="111111"/>
          <w:lang w:val="en-GB"/>
        </w:rPr>
        <w:fldChar w:fldCharType="end"/>
      </w:r>
      <w:r w:rsidRPr="009A4312">
        <w:rPr>
          <w:color w:val="111111"/>
          <w:lang w:val="en-GB"/>
        </w:rPr>
        <w:t>. Further sporadic KPC-2</w:t>
      </w:r>
      <w:r w:rsidR="00083DEB" w:rsidRPr="009A4312">
        <w:rPr>
          <w:color w:val="111111"/>
          <w:lang w:val="en-GB"/>
        </w:rPr>
        <w:t>-</w:t>
      </w:r>
      <w:r w:rsidRPr="009A4312">
        <w:rPr>
          <w:color w:val="111111"/>
          <w:lang w:val="en-GB"/>
        </w:rPr>
        <w:t xml:space="preserve">producing </w:t>
      </w:r>
      <w:proofErr w:type="spellStart"/>
      <w:r w:rsidRPr="009A4312">
        <w:rPr>
          <w:i/>
          <w:color w:val="111111"/>
          <w:lang w:val="en-GB"/>
        </w:rPr>
        <w:t>K</w:t>
      </w:r>
      <w:r w:rsidR="002335F9" w:rsidRPr="009A4312">
        <w:rPr>
          <w:i/>
          <w:color w:val="111111"/>
          <w:lang w:val="en-GB"/>
        </w:rPr>
        <w:t>lebsiella</w:t>
      </w:r>
      <w:proofErr w:type="spellEnd"/>
      <w:r w:rsidRPr="009A4312">
        <w:rPr>
          <w:i/>
          <w:color w:val="111111"/>
          <w:lang w:val="en-GB"/>
        </w:rPr>
        <w:t xml:space="preserve"> pneumoniae</w:t>
      </w:r>
      <w:r w:rsidRPr="009A4312">
        <w:rPr>
          <w:color w:val="111111"/>
          <w:lang w:val="en-GB"/>
        </w:rPr>
        <w:t xml:space="preserve"> </w:t>
      </w:r>
      <w:r w:rsidR="009E0DAF" w:rsidRPr="009A4312">
        <w:rPr>
          <w:color w:val="111111"/>
          <w:lang w:val="en-GB"/>
        </w:rPr>
        <w:t>and VIM-1</w:t>
      </w:r>
      <w:r w:rsidR="00866DA6" w:rsidRPr="009A4312">
        <w:rPr>
          <w:color w:val="111111"/>
          <w:lang w:val="en-GB"/>
        </w:rPr>
        <w:t>-producing</w:t>
      </w:r>
      <w:r w:rsidR="009E0DAF" w:rsidRPr="009A4312">
        <w:rPr>
          <w:color w:val="111111"/>
          <w:lang w:val="en-GB"/>
        </w:rPr>
        <w:t xml:space="preserve"> </w:t>
      </w:r>
      <w:r w:rsidR="009E0DAF" w:rsidRPr="009A4312">
        <w:rPr>
          <w:i/>
          <w:color w:val="111111"/>
          <w:lang w:val="en-GB"/>
        </w:rPr>
        <w:t>Escherichia coli</w:t>
      </w:r>
      <w:r w:rsidR="009E0DAF" w:rsidRPr="009A4312">
        <w:rPr>
          <w:color w:val="111111"/>
          <w:lang w:val="en-GB"/>
        </w:rPr>
        <w:t xml:space="preserve"> (ST131) </w:t>
      </w:r>
      <w:r w:rsidRPr="009A4312">
        <w:rPr>
          <w:color w:val="111111"/>
          <w:lang w:val="en-GB"/>
        </w:rPr>
        <w:t xml:space="preserve">isolates were found by other authors </w:t>
      </w:r>
      <w:r w:rsidR="005F60F6" w:rsidRPr="009A4312">
        <w:rPr>
          <w:color w:val="111111"/>
          <w:lang w:val="en-GB"/>
        </w:rPr>
        <w:t xml:space="preserve">in the Italian LTCF residents </w:t>
      </w:r>
      <w:r w:rsidR="00D3720D">
        <w:rPr>
          <w:color w:val="111111"/>
          <w:lang w:val="en-GB"/>
        </w:rPr>
        <w:fldChar w:fldCharType="begin">
          <w:fldData xml:space="preserve">PEVuZE5vdGU+PENpdGU+PEF1dGhvcj5EZWwgRnJhbmNvPC9BdXRob3I+PFllYXI+MjAxNTwvWWVh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</w:fldData>
        </w:fldChar>
      </w:r>
      <w:r w:rsidR="00641A06">
        <w:rPr>
          <w:color w:val="111111"/>
          <w:lang w:val="en-GB"/>
        </w:rPr>
        <w:instrText xml:space="preserve"> ADDIN EN.CITE </w:instrText>
      </w:r>
      <w:r w:rsidR="00641A06">
        <w:rPr>
          <w:color w:val="111111"/>
          <w:lang w:val="en-GB"/>
        </w:rPr>
        <w:fldChar w:fldCharType="begin">
          <w:fldData xml:space="preserve">PEVuZE5vdGU+PENpdGU+PEF1dGhvcj5EZWwgRnJhbmNvPC9BdXRob3I+PFllYXI+MjAxNTwvWWVh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</w:fldData>
        </w:fldChar>
      </w:r>
      <w:r w:rsidR="00641A06">
        <w:rPr>
          <w:color w:val="111111"/>
          <w:lang w:val="en-GB"/>
        </w:rPr>
        <w:instrText xml:space="preserve"> ADDIN EN.CITE.DATA </w:instrText>
      </w:r>
      <w:r w:rsidR="00641A06">
        <w:rPr>
          <w:color w:val="111111"/>
          <w:lang w:val="en-GB"/>
        </w:rPr>
      </w:r>
      <w:r w:rsidR="00641A06">
        <w:rPr>
          <w:color w:val="111111"/>
          <w:lang w:val="en-GB"/>
        </w:rPr>
        <w:fldChar w:fldCharType="end"/>
      </w:r>
      <w:r w:rsidR="00D3720D">
        <w:rPr>
          <w:color w:val="111111"/>
          <w:lang w:val="en-GB"/>
        </w:rPr>
      </w:r>
      <w:r w:rsidR="00D3720D">
        <w:rPr>
          <w:color w:val="111111"/>
          <w:lang w:val="en-GB"/>
        </w:rPr>
        <w:fldChar w:fldCharType="separate"/>
      </w:r>
      <w:r w:rsidR="00641A06">
        <w:rPr>
          <w:noProof/>
          <w:color w:val="111111"/>
          <w:lang w:val="en-GB"/>
        </w:rPr>
        <w:t>(51, 63, 64)</w:t>
      </w:r>
      <w:r w:rsidR="00D3720D">
        <w:rPr>
          <w:color w:val="111111"/>
          <w:lang w:val="en-GB"/>
        </w:rPr>
        <w:fldChar w:fldCharType="end"/>
      </w:r>
      <w:r w:rsidR="00564725" w:rsidRPr="009A4312">
        <w:rPr>
          <w:color w:val="111111"/>
          <w:lang w:val="en-GB"/>
        </w:rPr>
        <w:t>.</w:t>
      </w:r>
    </w:p>
    <w:p w:rsidR="00BE5151" w:rsidRPr="009A4312" w:rsidRDefault="00BE5151" w:rsidP="00A65BED">
      <w:pPr>
        <w:pStyle w:val="NormaleWeb"/>
        <w:keepNext/>
        <w:spacing w:before="0" w:beforeAutospacing="0" w:after="0" w:afterAutospacing="0" w:line="360" w:lineRule="auto"/>
        <w:jc w:val="both"/>
        <w:rPr>
          <w:b/>
          <w:color w:val="000000" w:themeColor="text1"/>
          <w:lang w:val="en-GB"/>
        </w:rPr>
      </w:pPr>
    </w:p>
    <w:p w:rsidR="007B5DC4" w:rsidRPr="009A4312" w:rsidRDefault="007B5DC4" w:rsidP="00BE5151">
      <w:pPr>
        <w:pStyle w:val="NormaleWeb"/>
        <w:keepNext/>
        <w:spacing w:before="0" w:beforeAutospacing="0" w:after="0" w:afterAutospacing="0" w:line="360" w:lineRule="auto"/>
        <w:jc w:val="both"/>
        <w:rPr>
          <w:b/>
          <w:color w:val="000000" w:themeColor="text1"/>
          <w:lang w:val="en-GB"/>
        </w:rPr>
      </w:pPr>
      <w:r w:rsidRPr="009A4312">
        <w:rPr>
          <w:b/>
          <w:color w:val="000000" w:themeColor="text1"/>
          <w:lang w:val="en-GB"/>
        </w:rPr>
        <w:t>Risk factors for colonisation with MDR Gram-negative bacteria</w:t>
      </w:r>
    </w:p>
    <w:p w:rsidR="007B5DC4" w:rsidRPr="009A4312" w:rsidRDefault="007B5DC4" w:rsidP="00A65BED">
      <w:pPr>
        <w:pStyle w:val="NormaleWeb"/>
        <w:keepNext/>
        <w:spacing w:before="0" w:beforeAutospacing="0" w:after="0" w:afterAutospacing="0" w:line="360" w:lineRule="auto"/>
        <w:jc w:val="both"/>
        <w:rPr>
          <w:color w:val="000000" w:themeColor="text1"/>
          <w:lang w:val="en-GB"/>
        </w:rPr>
      </w:pPr>
      <w:r w:rsidRPr="009A4312">
        <w:rPr>
          <w:color w:val="000000" w:themeColor="text1"/>
          <w:lang w:val="en-GB"/>
        </w:rPr>
        <w:t xml:space="preserve">LTCF residents are uniquely vulnerable to MDR colonisation and infections </w:t>
      </w:r>
      <w:r w:rsidR="00D3720D">
        <w:rPr>
          <w:color w:val="000000" w:themeColor="text1"/>
          <w:lang w:val="en-GB"/>
        </w:rPr>
        <w:fldChar w:fldCharType="begin">
          <w:fldData xml:space="preserve">PEVuZE5vdGU+PENpdGU+PEF1dGhvcj5Nb3JvPC9BdXRob3I+PFllYXI+MjAxMzwvWWVhcj48UmVj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==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PEVuZE5vdGU+PENpdGU+PEF1dGhvcj5Nb3JvPC9BdXRob3I+PFllYXI+MjAxMzwvWWVhcj48UmVj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==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(13, 65)</w:t>
      </w:r>
      <w:r w:rsidR="00D3720D">
        <w:rPr>
          <w:color w:val="000000" w:themeColor="text1"/>
          <w:lang w:val="en-GB"/>
        </w:rPr>
        <w:fldChar w:fldCharType="end"/>
      </w:r>
      <w:r w:rsidRPr="009A4312">
        <w:rPr>
          <w:color w:val="000000" w:themeColor="text1"/>
          <w:lang w:val="en-GB"/>
        </w:rPr>
        <w:t xml:space="preserve">. Many risk factors have been found significantly associated with MDR colonisation in European LTCFs: old age, male sex, physical disability, bedridden status, low functional status, prolonged duration of stay in LTCF, invasive medical devices (urinary catheter, percutaneous enteral gastrostomy tube, tracheostomy </w:t>
      </w:r>
      <w:r w:rsidRPr="009A4312">
        <w:rPr>
          <w:color w:val="000000" w:themeColor="text1"/>
          <w:lang w:val="en-GB"/>
        </w:rPr>
        <w:lastRenderedPageBreak/>
        <w:t>tube), previous administration of antibiotics within the preceding year, coloni</w:t>
      </w:r>
      <w:r w:rsidR="00672CB9" w:rsidRPr="009A4312">
        <w:rPr>
          <w:color w:val="000000" w:themeColor="text1"/>
          <w:lang w:val="en-GB"/>
        </w:rPr>
        <w:t>s</w:t>
      </w:r>
      <w:r w:rsidRPr="009A4312">
        <w:rPr>
          <w:color w:val="000000" w:themeColor="text1"/>
          <w:lang w:val="en-GB"/>
        </w:rPr>
        <w:t xml:space="preserve">ation history by the same microorganism, MDR bacteria carriage of other residents, multiple room occupancy, MDR carrier in the same room, residency in specific unit within LTCF, prior admission to acute care hospital, surgical procedures within 30 days, cancer, decubitus ulcer, various wounds, skin lesions, peptic ulcer, use of </w:t>
      </w:r>
      <w:proofErr w:type="spellStart"/>
      <w:r w:rsidRPr="009A4312">
        <w:rPr>
          <w:color w:val="000000" w:themeColor="text1"/>
          <w:lang w:val="en-GB"/>
        </w:rPr>
        <w:t>antiacids</w:t>
      </w:r>
      <w:proofErr w:type="spellEnd"/>
      <w:r w:rsidRPr="009A4312">
        <w:rPr>
          <w:color w:val="000000" w:themeColor="text1"/>
          <w:lang w:val="en-GB"/>
        </w:rPr>
        <w:t>, chronic renal failure, history of urinary tract infections, urinary and f</w:t>
      </w:r>
      <w:r w:rsidR="001D348C" w:rsidRPr="009A4312">
        <w:rPr>
          <w:color w:val="000000" w:themeColor="text1"/>
          <w:lang w:val="en-GB"/>
        </w:rPr>
        <w:t>a</w:t>
      </w:r>
      <w:r w:rsidRPr="009A4312">
        <w:rPr>
          <w:color w:val="000000" w:themeColor="text1"/>
          <w:lang w:val="en-GB"/>
        </w:rPr>
        <w:t>ecal incontinenc</w:t>
      </w:r>
      <w:r w:rsidR="003E2C23" w:rsidRPr="009A4312">
        <w:rPr>
          <w:color w:val="000000" w:themeColor="text1"/>
          <w:lang w:val="en-GB"/>
        </w:rPr>
        <w:t>e</w:t>
      </w:r>
      <w:r w:rsidRPr="009A4312">
        <w:rPr>
          <w:color w:val="000000" w:themeColor="text1"/>
          <w:lang w:val="en-GB"/>
        </w:rPr>
        <w:t>, chronic obstructive pulmonary disease (COPD), and diabetes</w:t>
      </w:r>
      <w:r w:rsidR="00927604" w:rsidRPr="00927604">
        <w:rPr>
          <w:color w:val="000000" w:themeColor="text1"/>
          <w:lang w:val="en-GB"/>
        </w:rPr>
        <w:t xml:space="preserve"> </w:t>
      </w:r>
      <w:r w:rsidR="00AF3162">
        <w:rPr>
          <w:color w:val="000000" w:themeColor="text1"/>
          <w:lang w:val="en-GB"/>
        </w:rPr>
        <w:fldChar w:fldCharType="begin">
          <w:fldData xml:space="preserve">PEVuZE5vdGU+PENpdGU+PEF1dGhvcj5Ib2dhcmR0PC9BdXRob3I+PFllYXI+MjAxNTwvWWVhcj48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PEVuZE5vdGU+PENpdGU+PEF1dGhvcj5Ib2dhcmR0PC9BdXRob3I+PFllYXI+MjAxNTwvWWVhcj48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AF3162">
        <w:rPr>
          <w:color w:val="000000" w:themeColor="text1"/>
          <w:lang w:val="en-GB"/>
        </w:rPr>
      </w:r>
      <w:r w:rsidR="00AF3162">
        <w:rPr>
          <w:color w:val="000000" w:themeColor="text1"/>
          <w:lang w:val="en-GB"/>
        </w:rPr>
        <w:fldChar w:fldCharType="separate"/>
      </w:r>
      <w:r w:rsidR="00641A06">
        <w:rPr>
          <w:noProof/>
          <w:color w:val="000000" w:themeColor="text1"/>
          <w:lang w:val="en-GB"/>
        </w:rPr>
        <w:t>(31, 33-36, 38-43, 46</w:t>
      </w:r>
      <w:r w:rsidR="00755F65">
        <w:rPr>
          <w:noProof/>
          <w:color w:val="000000" w:themeColor="text1"/>
          <w:lang w:val="en-GB"/>
        </w:rPr>
        <w:t>,</w:t>
      </w:r>
      <w:r w:rsidR="00AF3162">
        <w:rPr>
          <w:color w:val="000000" w:themeColor="text1"/>
          <w:lang w:val="en-GB"/>
        </w:rPr>
        <w:fldChar w:fldCharType="end"/>
      </w:r>
      <w:r w:rsidR="00B8336D" w:rsidRPr="00B8336D">
        <w:rPr>
          <w:color w:val="000000" w:themeColor="text1"/>
          <w:lang w:val="en-GB"/>
        </w:rPr>
        <w:t xml:space="preserve"> </w:t>
      </w:r>
      <w:r w:rsidR="00B8336D">
        <w:rPr>
          <w:color w:val="000000" w:themeColor="text1"/>
          <w:lang w:val="en-GB"/>
        </w:rPr>
        <w:fldChar w:fldCharType="begin">
          <w:fldData xml:space="preserve">PEVuZE5vdGU+PENpdGU+PEF1dGhvcj5CYXJydWZldDwvQXV0aG9yPjxZZWFyPjIwMTQ8L1llYXI+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PEVuZE5vdGU+PENpdGU+PEF1dGhvcj5CYXJydWZldDwvQXV0aG9yPjxZZWFyPjIwMTQ8L1llYXI+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B8336D">
        <w:rPr>
          <w:color w:val="000000" w:themeColor="text1"/>
          <w:lang w:val="en-GB"/>
        </w:rPr>
      </w:r>
      <w:r w:rsidR="00B8336D">
        <w:rPr>
          <w:color w:val="000000" w:themeColor="text1"/>
          <w:lang w:val="en-GB"/>
        </w:rPr>
        <w:fldChar w:fldCharType="separate"/>
      </w:r>
      <w:r w:rsidR="00641A06">
        <w:rPr>
          <w:noProof/>
          <w:color w:val="000000" w:themeColor="text1"/>
          <w:lang w:val="en-GB"/>
        </w:rPr>
        <w:t>66-72)</w:t>
      </w:r>
      <w:r w:rsidR="00B8336D">
        <w:rPr>
          <w:color w:val="000000" w:themeColor="text1"/>
          <w:lang w:val="en-GB"/>
        </w:rPr>
        <w:fldChar w:fldCharType="end"/>
      </w:r>
      <w:r w:rsidR="00B8336D">
        <w:rPr>
          <w:color w:val="000000" w:themeColor="text1"/>
          <w:lang w:val="en-GB"/>
        </w:rPr>
        <w:t>.</w:t>
      </w:r>
    </w:p>
    <w:p w:rsidR="007B5DC4" w:rsidRPr="009A4312" w:rsidRDefault="004C0989" w:rsidP="007B5DC4">
      <w:pPr>
        <w:pStyle w:val="NormaleWeb"/>
        <w:spacing w:before="0" w:beforeAutospacing="0" w:after="0" w:afterAutospacing="0" w:line="360" w:lineRule="auto"/>
        <w:jc w:val="both"/>
        <w:textAlignment w:val="baseline"/>
        <w:rPr>
          <w:color w:val="000000" w:themeColor="text1"/>
          <w:lang w:val="en-GB"/>
        </w:rPr>
      </w:pPr>
      <w:r w:rsidRPr="009A4312">
        <w:rPr>
          <w:color w:val="000000" w:themeColor="text1"/>
          <w:lang w:val="en-GB"/>
        </w:rPr>
        <w:t xml:space="preserve">Nursing home residents are prone to exposure to the microbial flora of other residents, especially if they require frequent contact with healthcare providers. </w:t>
      </w:r>
      <w:r w:rsidR="007B5DC4" w:rsidRPr="009A4312">
        <w:rPr>
          <w:color w:val="000000" w:themeColor="text1"/>
          <w:lang w:val="en-GB"/>
        </w:rPr>
        <w:t xml:space="preserve">LTCF residents frequently depend on staff care for daily living activities with many opportunities for horizontal transmission of MDR organisms between residents and workers (resident-to-staff and staff-to-resident transmission). </w:t>
      </w:r>
      <w:r w:rsidRPr="009A4312">
        <w:rPr>
          <w:color w:val="000000" w:themeColor="text1"/>
          <w:lang w:val="en-GB"/>
        </w:rPr>
        <w:t xml:space="preserve">It has been well documented that handwashing rates are low among nursing home personnel </w:t>
      </w:r>
      <w:r w:rsidR="00D3720D">
        <w:rPr>
          <w:color w:val="000000" w:themeColor="text1"/>
          <w:lang w:val="en-GB"/>
        </w:rPr>
        <w:fldChar w:fldCharType="begin"/>
      </w:r>
      <w:r w:rsidR="00641A06">
        <w:rPr>
          <w:color w:val="000000" w:themeColor="text1"/>
          <w:lang w:val="en-GB"/>
        </w:rPr>
        <w:instrText xml:space="preserve"> ADDIN EN.CITE &lt;EndNote&gt;&lt;Cite&gt;&lt;Author&gt;Thompson&lt;/Author&gt;&lt;Year&gt;1997&lt;/Year&gt;&lt;RecNum&gt;654&lt;/RecNum&gt;&lt;DisplayText&gt;(73)&lt;/DisplayText&gt;&lt;record&gt;&lt;rec-number&gt;654&lt;/rec-number&gt;&lt;foreign-keys&gt;&lt;key app="EN" db-id="rer0xzx2fzs9v3ear295x95y9v0edvrssttw" timestamp="1541071293"&gt;654&lt;/key&gt;&lt;/foreign-keys&gt;&lt;ref-type name="Journal Article"&gt;17&lt;/ref-type&gt;&lt;contributors&gt;&lt;authors&gt;&lt;author&gt;Thompson, B. L.&lt;/author&gt;&lt;author&gt;Dwyer, D. M.&lt;/author&gt;&lt;author&gt;Ussery, X. T.&lt;/author&gt;&lt;author&gt;Denman, S.&lt;/author&gt;&lt;author&gt;Vacek, P.&lt;/author&gt;&lt;author&gt;Schwartz, B.&lt;/author&gt;&lt;/authors&gt;&lt;/contributors&gt;&lt;titles&gt;&lt;title&gt;Handwashing and glove use in a long-term-care facility&lt;/title&gt;&lt;secondary-title&gt;Infection Control and Hospital Epidemiology&lt;/secondary-title&gt;&lt;/titles&gt;&lt;periodical&gt;&lt;full-title&gt;Infection Control and Hospital Epidemiology&lt;/full-title&gt;&lt;abbr-1&gt;Infect. Control Hosp. Epidemiol.&lt;/abbr-1&gt;&lt;/periodical&gt;&lt;pages&gt;97-103&lt;/pages&gt;&lt;volume&gt;18&lt;/volume&gt;&lt;number&gt;2&lt;/number&gt;&lt;dates&gt;&lt;year&gt;1997&lt;/year&gt;&lt;/dates&gt;&lt;work-type&gt;Article&lt;/work-type&gt;&lt;urls&gt;&lt;related-urls&gt;&lt;url&gt;https://www.scopus.com/inward/record.uri?eid=2-s2.0-0031066885&amp;amp;doi=10.2307%2f30142397&amp;amp;partnerID=40&amp;amp;md5=35874f486d846dfadb0e4f133817fbcd&lt;/url&gt;&lt;/related-urls&gt;&lt;/urls&gt;&lt;electronic-resource-num&gt;10.2307/30142397&lt;/electronic-resource-num&gt;&lt;remote-database-name&gt;Scopus&lt;/remote-database-name&gt;&lt;/record&gt;&lt;/Cite&gt;&lt;/EndNote&gt;</w:instrText>
      </w:r>
      <w:r w:rsidR="00D3720D">
        <w:rPr>
          <w:color w:val="000000" w:themeColor="text1"/>
          <w:lang w:val="en-GB"/>
        </w:rPr>
        <w:fldChar w:fldCharType="separate"/>
      </w:r>
      <w:r w:rsidR="00641A06">
        <w:rPr>
          <w:noProof/>
          <w:color w:val="000000" w:themeColor="text1"/>
          <w:lang w:val="en-GB"/>
        </w:rPr>
        <w:t>(73)</w:t>
      </w:r>
      <w:r w:rsidR="00D3720D">
        <w:rPr>
          <w:color w:val="000000" w:themeColor="text1"/>
          <w:lang w:val="en-GB"/>
        </w:rPr>
        <w:fldChar w:fldCharType="end"/>
      </w:r>
      <w:r w:rsidRPr="009A4312">
        <w:rPr>
          <w:color w:val="000000" w:themeColor="text1"/>
          <w:lang w:val="en-GB"/>
        </w:rPr>
        <w:t xml:space="preserve">. </w:t>
      </w:r>
      <w:r w:rsidR="007B5DC4" w:rsidRPr="009A4312">
        <w:rPr>
          <w:color w:val="000000" w:themeColor="text1"/>
          <w:lang w:val="en-GB"/>
        </w:rPr>
        <w:t>Moreover, the strict application of hospital hygiene measures in LTCFs is difficult because of encouraged social interactions.</w:t>
      </w:r>
    </w:p>
    <w:p w:rsidR="004C0989" w:rsidRPr="009A4312" w:rsidRDefault="007B5DC4" w:rsidP="007B5DC4">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Previous hospitalisation represents a further risk factor for MDR colonisation, as well as surgical procedures, chronic diseases, and outpatient care, which increase the contact of residents with the healthcare system </w:t>
      </w:r>
      <w:r w:rsidR="00D3720D">
        <w:rPr>
          <w:color w:val="000000" w:themeColor="text1"/>
          <w:lang w:val="en-GB"/>
        </w:rPr>
        <w:fldChar w:fldCharType="begin"/>
      </w:r>
      <w:r w:rsidR="00B8336D">
        <w:rPr>
          <w:color w:val="000000" w:themeColor="text1"/>
          <w:lang w:val="en-GB"/>
        </w:rPr>
        <w:instrText xml:space="preserve"> ADDIN EN.CITE &lt;EndNote&gt;&lt;Cite&gt;&lt;Author&gt;Moro&lt;/Author&gt;&lt;Year&gt;2013&lt;/Year&gt;&lt;RecNum&gt;941&lt;/RecNum&gt;&lt;DisplayText&gt;(13)&lt;/DisplayText&gt;&lt;record&gt;&lt;rec-number&gt;941&lt;/rec-number&gt;&lt;foreign-keys&gt;&lt;key app="EN" db-id="rer0xzx2fzs9v3ear295x95y9v0edvrssttw" timestamp="1541071553"&gt;941&lt;/key&gt;&lt;/foreign-keys&gt;&lt;ref-type name="Journal Article"&gt;17&lt;/ref-type&gt;&lt;contributors&gt;&lt;authors&gt;&lt;author&gt;Moro, M. L.&lt;/author&gt;&lt;author&gt;Gagliotti, C.&lt;/author&gt;&lt;/authors&gt;&lt;/contributors&gt;&lt;titles&gt;&lt;title&gt;Antimicrobial resistance and stewardship in long-term care settings&lt;/title&gt;&lt;secondary-title&gt;Future Microbiology&lt;/secondary-title&gt;&lt;/titles&gt;&lt;periodical&gt;&lt;full-title&gt;Future Microbiology&lt;/full-title&gt;&lt;abbr-1&gt;Future Microbiol.&lt;/abbr-1&gt;&lt;/periodical&gt;&lt;pages&gt;1011-1025&lt;/pages&gt;&lt;volume&gt;8&lt;/volume&gt;&lt;number&gt;8&lt;/number&gt;&lt;dates&gt;&lt;year&gt;2013&lt;/year&gt;&lt;/dates&gt;&lt;work-type&gt;Review&lt;/work-type&gt;&lt;urls&gt;&lt;related-urls&gt;&lt;url&gt;https://www.scopus.com/inward/record.uri?eid=2-s2.0-84881282744&amp;amp;doi=10.2217%2ffmb.13.75&amp;amp;partnerID=40&amp;amp;md5=3eabaa820b181dbedd14624432f52fb2&lt;/url&gt;&lt;/related-urls&gt;&lt;/urls&gt;&lt;electronic-resource-num&gt;10.2217/fmb.13.75&lt;/electronic-resource-num&gt;&lt;remote-database-name&gt;Scopus&lt;/remote-database-name&gt;&lt;/record&gt;&lt;/Cite&gt;&lt;/EndNote&gt;</w:instrText>
      </w:r>
      <w:r w:rsidR="00D3720D">
        <w:rPr>
          <w:color w:val="000000" w:themeColor="text1"/>
          <w:lang w:val="en-GB"/>
        </w:rPr>
        <w:fldChar w:fldCharType="separate"/>
      </w:r>
      <w:r w:rsidR="00B8336D">
        <w:rPr>
          <w:noProof/>
          <w:color w:val="000000" w:themeColor="text1"/>
          <w:lang w:val="en-GB"/>
        </w:rPr>
        <w:t>(13)</w:t>
      </w:r>
      <w:r w:rsidR="00D3720D">
        <w:rPr>
          <w:color w:val="000000" w:themeColor="text1"/>
          <w:lang w:val="en-GB"/>
        </w:rPr>
        <w:fldChar w:fldCharType="end"/>
      </w:r>
      <w:r w:rsidR="0003532D">
        <w:rPr>
          <w:color w:val="000000" w:themeColor="text1"/>
          <w:lang w:val="en-GB"/>
        </w:rPr>
        <w:t>.</w:t>
      </w:r>
    </w:p>
    <w:p w:rsidR="007B5DC4" w:rsidRPr="009A4312" w:rsidRDefault="008D013F" w:rsidP="007B5DC4">
      <w:pPr>
        <w:pStyle w:val="NormaleWeb"/>
        <w:spacing w:before="0" w:beforeAutospacing="0" w:after="0" w:afterAutospacing="0" w:line="360" w:lineRule="auto"/>
        <w:jc w:val="both"/>
        <w:rPr>
          <w:color w:val="000000" w:themeColor="text1"/>
          <w:lang w:val="en-GB"/>
        </w:rPr>
      </w:pPr>
      <w:r w:rsidRPr="009A4312">
        <w:rPr>
          <w:color w:val="000000" w:themeColor="text1"/>
          <w:lang w:val="en-GB"/>
        </w:rPr>
        <w:t>S</w:t>
      </w:r>
      <w:r w:rsidR="007B5DC4" w:rsidRPr="009A4312">
        <w:rPr>
          <w:color w:val="000000" w:themeColor="text1"/>
          <w:lang w:val="en-GB"/>
        </w:rPr>
        <w:t xml:space="preserve">everal further risk factors have been described, including the lack of </w:t>
      </w:r>
      <w:r w:rsidR="002B699F" w:rsidRPr="009A4312">
        <w:rPr>
          <w:color w:val="000000" w:themeColor="text1"/>
          <w:lang w:val="en-GB"/>
        </w:rPr>
        <w:t>infection control</w:t>
      </w:r>
      <w:r w:rsidR="007B5DC4" w:rsidRPr="009A4312">
        <w:rPr>
          <w:color w:val="000000" w:themeColor="text1"/>
          <w:lang w:val="en-GB"/>
        </w:rPr>
        <w:t xml:space="preserve"> policies, inadequate staffing and high staff turnover, increased number of residents per bedroom and limited hand-washing facilities </w:t>
      </w:r>
      <w:r w:rsidR="00D3720D">
        <w:rPr>
          <w:color w:val="000000" w:themeColor="text1"/>
          <w:lang w:val="en-GB"/>
        </w:rPr>
        <w:fldChar w:fldCharType="begin"/>
      </w:r>
      <w:r w:rsidR="00B8336D">
        <w:rPr>
          <w:color w:val="000000" w:themeColor="text1"/>
          <w:lang w:val="en-GB"/>
        </w:rPr>
        <w:instrText xml:space="preserve"> ADDIN EN.CITE &lt;EndNote&gt;&lt;Cite&gt;&lt;Author&gt;Moro&lt;/Author&gt;&lt;Year&gt;2013&lt;/Year&gt;&lt;RecNum&gt;941&lt;/RecNum&gt;&lt;DisplayText&gt;(13)&lt;/DisplayText&gt;&lt;record&gt;&lt;rec-number&gt;941&lt;/rec-number&gt;&lt;foreign-keys&gt;&lt;key app="EN" db-id="rer0xzx2fzs9v3ear295x95y9v0edvrssttw" timestamp="1541071553"&gt;941&lt;/key&gt;&lt;/foreign-keys&gt;&lt;ref-type name="Journal Article"&gt;17&lt;/ref-type&gt;&lt;contributors&gt;&lt;authors&gt;&lt;author&gt;Moro, M. L.&lt;/author&gt;&lt;author&gt;Gagliotti, C.&lt;/author&gt;&lt;/authors&gt;&lt;/contributors&gt;&lt;titles&gt;&lt;title&gt;Antimicrobial resistance and stewardship in long-term care settings&lt;/title&gt;&lt;secondary-title&gt;Future Microbiology&lt;/secondary-title&gt;&lt;/titles&gt;&lt;periodical&gt;&lt;full-title&gt;Future Microbiology&lt;/full-title&gt;&lt;abbr-1&gt;Future Microbiol.&lt;/abbr-1&gt;&lt;/periodical&gt;&lt;pages&gt;1011-1025&lt;/pages&gt;&lt;volume&gt;8&lt;/volume&gt;&lt;number&gt;8&lt;/number&gt;&lt;dates&gt;&lt;year&gt;2013&lt;/year&gt;&lt;/dates&gt;&lt;work-type&gt;Review&lt;/work-type&gt;&lt;urls&gt;&lt;related-urls&gt;&lt;url&gt;https://www.scopus.com/inward/record.uri?eid=2-s2.0-84881282744&amp;amp;doi=10.2217%2ffmb.13.75&amp;amp;partnerID=40&amp;amp;md5=3eabaa820b181dbedd14624432f52fb2&lt;/url&gt;&lt;/related-urls&gt;&lt;/urls&gt;&lt;electronic-resource-num&gt;10.2217/fmb.13.75&lt;/electronic-resource-num&gt;&lt;remote-database-name&gt;Scopus&lt;/remote-database-name&gt;&lt;/record&gt;&lt;/Cite&gt;&lt;/EndNote&gt;</w:instrText>
      </w:r>
      <w:r w:rsidR="00D3720D">
        <w:rPr>
          <w:color w:val="000000" w:themeColor="text1"/>
          <w:lang w:val="en-GB"/>
        </w:rPr>
        <w:fldChar w:fldCharType="separate"/>
      </w:r>
      <w:r w:rsidR="00B8336D">
        <w:rPr>
          <w:noProof/>
          <w:color w:val="000000" w:themeColor="text1"/>
          <w:lang w:val="en-GB"/>
        </w:rPr>
        <w:t>(13)</w:t>
      </w:r>
      <w:r w:rsidR="00D3720D">
        <w:rPr>
          <w:color w:val="000000" w:themeColor="text1"/>
          <w:lang w:val="en-GB"/>
        </w:rPr>
        <w:fldChar w:fldCharType="end"/>
      </w:r>
      <w:r w:rsidR="0003532D">
        <w:rPr>
          <w:color w:val="000000" w:themeColor="text1"/>
          <w:lang w:val="en-GB"/>
        </w:rPr>
        <w:t xml:space="preserve">. </w:t>
      </w:r>
      <w:r w:rsidR="004C0989" w:rsidRPr="009A4312">
        <w:rPr>
          <w:color w:val="000000" w:themeColor="text1"/>
          <w:lang w:val="en-GB"/>
        </w:rPr>
        <w:t>Urinary catheterization and decubitus ulcers are frequent</w:t>
      </w:r>
      <w:r w:rsidR="00EC5211" w:rsidRPr="009A4312">
        <w:rPr>
          <w:color w:val="000000" w:themeColor="text1"/>
          <w:lang w:val="en-GB"/>
        </w:rPr>
        <w:t xml:space="preserve"> </w:t>
      </w:r>
      <w:r w:rsidR="00D3720D">
        <w:rPr>
          <w:color w:val="000000" w:themeColor="text1"/>
          <w:lang w:val="en-GB"/>
        </w:rPr>
        <w:fldChar w:fldCharType="begin"/>
      </w:r>
      <w:r w:rsidR="00641A06">
        <w:rPr>
          <w:color w:val="000000" w:themeColor="text1"/>
          <w:lang w:val="en-GB"/>
        </w:rPr>
        <w:instrText xml:space="preserve"> ADDIN EN.CITE &lt;EndNote&gt;&lt;Cite&gt;&lt;Author&gt;Smith&lt;/Author&gt;&lt;Year&gt;2000&lt;/Year&gt;&lt;RecNum&gt;702&lt;/RecNum&gt;&lt;DisplayText&gt;(74)&lt;/DisplayText&gt;&lt;record&gt;&lt;rec-number&gt;702&lt;/rec-number&gt;&lt;foreign-keys&gt;&lt;key app="EN" db-id="rer0xzx2fzs9v3ear295x95y9v0edvrssttw" timestamp="1541071293"&gt;702&lt;/key&gt;&lt;/foreign-keys&gt;&lt;ref-type name="Journal Article"&gt;17&lt;/ref-type&gt;&lt;contributors&gt;&lt;authors&gt;&lt;author&gt;Smith, P. W.&lt;/author&gt;&lt;author&gt;Seip, C. W.&lt;/author&gt;&lt;author&gt;Schaefer, S. C.&lt;/author&gt;&lt;author&gt;Bell-Dixon, C.&lt;/author&gt;&lt;/authors&gt;&lt;/contributors&gt;&lt;titles&gt;&lt;title&gt;Microbiologic survey of long-term care facilities&lt;/title&gt;&lt;secondary-title&gt;American Journal of Infection Control&lt;/secondary-title&gt;&lt;/titles&gt;&lt;periodical&gt;&lt;full-title&gt;American Journal of Infection Control&lt;/full-title&gt;&lt;abbr-1&gt;AM. J. INFECT. CONTROL&lt;/abbr-1&gt;&lt;/periodical&gt;&lt;pages&gt;8-13&lt;/pages&gt;&lt;volume&gt;28&lt;/volume&gt;&lt;number&gt;1&lt;/number&gt;&lt;dates&gt;&lt;year&gt;2000&lt;/year&gt;&lt;/dates&gt;&lt;work-type&gt;Article&lt;/work-type&gt;&lt;urls&gt;&lt;related-urls&gt;&lt;url&gt;https://www.scopus.com/inward/record.uri?eid=2-s2.0-0034056284&amp;amp;doi=10.1016%2fS0196-6553%2800%2990005-1&amp;amp;partnerID=40&amp;amp;md5=2bb7f64e71ae9b6a710f54de6b524306&lt;/url&gt;&lt;/related-urls&gt;&lt;/urls&gt;&lt;electronic-resource-num&gt;10.1016/S0196-6553(00)90005-1&lt;/electronic-resource-num&gt;&lt;remote-database-name&gt;Scopus&lt;/remote-database-name&gt;&lt;/record&gt;&lt;/Cite&gt;&lt;/EndNote&gt;</w:instrText>
      </w:r>
      <w:r w:rsidR="00D3720D">
        <w:rPr>
          <w:color w:val="000000" w:themeColor="text1"/>
          <w:lang w:val="en-GB"/>
        </w:rPr>
        <w:fldChar w:fldCharType="separate"/>
      </w:r>
      <w:r w:rsidR="00641A06">
        <w:rPr>
          <w:noProof/>
          <w:color w:val="000000" w:themeColor="text1"/>
          <w:lang w:val="en-GB"/>
        </w:rPr>
        <w:t>(74)</w:t>
      </w:r>
      <w:r w:rsidR="00D3720D">
        <w:rPr>
          <w:color w:val="000000" w:themeColor="text1"/>
          <w:lang w:val="en-GB"/>
        </w:rPr>
        <w:fldChar w:fldCharType="end"/>
      </w:r>
      <w:r w:rsidR="00EC5211" w:rsidRPr="009A4312">
        <w:rPr>
          <w:color w:val="000000" w:themeColor="text1"/>
          <w:lang w:val="en-GB"/>
        </w:rPr>
        <w:t xml:space="preserve"> </w:t>
      </w:r>
      <w:r w:rsidR="004C0989" w:rsidRPr="009A4312">
        <w:rPr>
          <w:color w:val="000000" w:themeColor="text1"/>
          <w:lang w:val="en-GB"/>
        </w:rPr>
        <w:t>and have been associated with coloni</w:t>
      </w:r>
      <w:r w:rsidR="00672CB9" w:rsidRPr="009A4312">
        <w:rPr>
          <w:color w:val="000000" w:themeColor="text1"/>
          <w:lang w:val="en-GB"/>
        </w:rPr>
        <w:t>s</w:t>
      </w:r>
      <w:r w:rsidR="004C0989" w:rsidRPr="009A4312">
        <w:rPr>
          <w:color w:val="000000" w:themeColor="text1"/>
          <w:lang w:val="en-GB"/>
        </w:rPr>
        <w:t xml:space="preserve">ation </w:t>
      </w:r>
      <w:r w:rsidR="00EC5EDE" w:rsidRPr="009A4312">
        <w:rPr>
          <w:color w:val="000000" w:themeColor="text1"/>
          <w:lang w:val="en-GB"/>
        </w:rPr>
        <w:t>with</w:t>
      </w:r>
      <w:r w:rsidR="004C0989" w:rsidRPr="009A4312">
        <w:rPr>
          <w:color w:val="000000" w:themeColor="text1"/>
          <w:lang w:val="en-GB"/>
        </w:rPr>
        <w:t xml:space="preserve"> </w:t>
      </w:r>
      <w:r w:rsidRPr="009A4312">
        <w:rPr>
          <w:color w:val="000000" w:themeColor="text1"/>
          <w:lang w:val="en-GB"/>
        </w:rPr>
        <w:t>MDR</w:t>
      </w:r>
      <w:r w:rsidR="004C0989" w:rsidRPr="009A4312">
        <w:rPr>
          <w:color w:val="000000" w:themeColor="text1"/>
          <w:lang w:val="en-GB"/>
        </w:rPr>
        <w:t xml:space="preserve"> </w:t>
      </w:r>
      <w:r w:rsidRPr="009A4312">
        <w:rPr>
          <w:color w:val="000000" w:themeColor="text1"/>
          <w:lang w:val="en-GB"/>
        </w:rPr>
        <w:t>G</w:t>
      </w:r>
      <w:r w:rsidR="004C0989" w:rsidRPr="009A4312">
        <w:rPr>
          <w:color w:val="000000" w:themeColor="text1"/>
          <w:lang w:val="en-GB"/>
        </w:rPr>
        <w:t xml:space="preserve">ram-negative bacilli </w:t>
      </w:r>
      <w:r w:rsidR="00D3720D">
        <w:rPr>
          <w:color w:val="000000" w:themeColor="text1"/>
          <w:lang w:val="en-GB"/>
        </w:rPr>
        <w:fldChar w:fldCharType="begin"/>
      </w:r>
      <w:r w:rsidR="00641A06">
        <w:rPr>
          <w:color w:val="000000" w:themeColor="text1"/>
          <w:lang w:val="en-GB"/>
        </w:rPr>
        <w:instrText xml:space="preserve"> ADDIN EN.CITE &lt;EndNote&gt;&lt;Cite&gt;&lt;Author&gt;Muder&lt;/Author&gt;&lt;Year&gt;1997&lt;/Year&gt;&lt;RecNum&gt;1187&lt;/RecNum&gt;&lt;DisplayText&gt;(75)&lt;/DisplayText&gt;&lt;record&gt;&lt;rec-number&gt;1187&lt;/rec-number&gt;&lt;foreign-keys&gt;&lt;key app="EN" db-id="rer0xzx2fzs9v3ear295x95y9v0edvrssttw" timestamp="1541255347"&gt;1187&lt;/key&gt;&lt;/foreign-keys&gt;&lt;ref-type name="Journal Article"&gt;17&lt;/ref-type&gt;&lt;contributors&gt;&lt;authors&gt;&lt;author&gt;Muder, R. R.&lt;/author&gt;&lt;author&gt;Brennen, C.&lt;/author&gt;&lt;author&gt;Drenning, S. D.&lt;/author&gt;&lt;author&gt;Stout, J. E.&lt;/author&gt;&lt;author&gt;Wagener, M. M.&lt;/author&gt;&lt;/authors&gt;&lt;/contributors&gt;&lt;titles&gt;&lt;title&gt;Multiply Antibiotic Resistant Gram-Negative Bacilli in a Long Term Care Facility A Case Control Study of Patient rick Factors and Prior Antibiotic Use&lt;/title&gt;&lt;secondary-title&gt;Infection Control&lt;/secondary-title&gt;&lt;/titles&gt;&lt;periodical&gt;&lt;full-title&gt;Infection Control&lt;/full-title&gt;&lt;/periodical&gt;&lt;pages&gt;809-813&lt;/pages&gt;&lt;volume&gt;18&lt;/volume&gt;&lt;number&gt;12&lt;/number&gt;&lt;dates&gt;&lt;year&gt;1997&lt;/year&gt;&lt;/dates&gt;&lt;work-type&gt;Article&lt;/work-type&gt;&lt;urls&gt;&lt;related-urls&gt;&lt;url&gt;https://www.scopus.com/inward/record.uri?eid=2-s2.0-0031299530&amp;amp;doi=10.1017%2fS0195941700086513&amp;amp;partnerID=40&amp;amp;md5=7fdee49f0fc3b62dfc29b510004c8aac&lt;/url&gt;&lt;/related-urls&gt;&lt;/urls&gt;&lt;electronic-resource-num&gt;10.1017/S0195941700086513&lt;/electronic-resource-num&gt;&lt;remote-database-name&gt;Scopus&lt;/remote-database-name&gt;&lt;/record&gt;&lt;/Cite&gt;&lt;/EndNote&gt;</w:instrText>
      </w:r>
      <w:r w:rsidR="00D3720D">
        <w:rPr>
          <w:color w:val="000000" w:themeColor="text1"/>
          <w:lang w:val="en-GB"/>
        </w:rPr>
        <w:fldChar w:fldCharType="separate"/>
      </w:r>
      <w:r w:rsidR="00641A06">
        <w:rPr>
          <w:noProof/>
          <w:color w:val="000000" w:themeColor="text1"/>
          <w:lang w:val="en-GB"/>
        </w:rPr>
        <w:t>(75)</w:t>
      </w:r>
      <w:r w:rsidR="00D3720D">
        <w:rPr>
          <w:color w:val="000000" w:themeColor="text1"/>
          <w:lang w:val="en-GB"/>
        </w:rPr>
        <w:fldChar w:fldCharType="end"/>
      </w:r>
      <w:r w:rsidR="00EC5211" w:rsidRPr="009A4312">
        <w:rPr>
          <w:color w:val="000000" w:themeColor="text1"/>
          <w:lang w:val="en-GB"/>
        </w:rPr>
        <w:t>.</w:t>
      </w:r>
    </w:p>
    <w:p w:rsidR="004C0989" w:rsidRPr="009A4312" w:rsidRDefault="007B5DC4" w:rsidP="004C0989">
      <w:pPr>
        <w:pStyle w:val="NormaleWeb"/>
        <w:spacing w:before="0" w:beforeAutospacing="0" w:after="0" w:afterAutospacing="0" w:line="360" w:lineRule="auto"/>
        <w:jc w:val="both"/>
        <w:rPr>
          <w:color w:val="000000" w:themeColor="text1"/>
          <w:lang w:val="en-GB"/>
        </w:rPr>
      </w:pPr>
      <w:r w:rsidRPr="009A4312">
        <w:rPr>
          <w:color w:val="000000" w:themeColor="text1"/>
          <w:lang w:val="en-GB"/>
        </w:rPr>
        <w:t>With specific regard to ESBL, there is some evidence that nursing homes may serve as a reservoir for introduction of ESBL-producing bac</w:t>
      </w:r>
      <w:r w:rsidR="006B3D6D">
        <w:rPr>
          <w:color w:val="000000" w:themeColor="text1"/>
          <w:lang w:val="en-GB"/>
        </w:rPr>
        <w:t xml:space="preserve">teria into acute-care hospitals </w:t>
      </w:r>
      <w:r w:rsidR="00D3720D">
        <w:rPr>
          <w:color w:val="000000" w:themeColor="text1"/>
          <w:lang w:val="en-GB"/>
        </w:rPr>
        <w:fldChar w:fldCharType="begin">
          <w:fldData xml:space="preserve">PEVuZE5vdGU+PENpdGU+PEF1dGhvcj5CcmFkZm9yZDwvQXV0aG9yPjxZZWFyPjE5OTU8L1llYXI+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PEVuZE5vdGU+PENpdGU+PEF1dGhvcj5CcmFkZm9yZDwvQXV0aG9yPjxZZWFyPjE5OTU8L1llYXI+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(76, 77)</w:t>
      </w:r>
      <w:r w:rsidR="00D3720D">
        <w:rPr>
          <w:color w:val="000000" w:themeColor="text1"/>
          <w:lang w:val="en-GB"/>
        </w:rPr>
        <w:fldChar w:fldCharType="end"/>
      </w:r>
      <w:r w:rsidRPr="009A4312">
        <w:rPr>
          <w:color w:val="000000" w:themeColor="text1"/>
          <w:lang w:val="en-GB"/>
        </w:rPr>
        <w:t>. Conversely, patients with hospital-acquired coloni</w:t>
      </w:r>
      <w:r w:rsidR="00672CB9" w:rsidRPr="009A4312">
        <w:rPr>
          <w:color w:val="000000" w:themeColor="text1"/>
          <w:lang w:val="en-GB"/>
        </w:rPr>
        <w:t>s</w:t>
      </w:r>
      <w:r w:rsidRPr="009A4312">
        <w:rPr>
          <w:color w:val="000000" w:themeColor="text1"/>
          <w:lang w:val="en-GB"/>
        </w:rPr>
        <w:t>ation or infection may return to their nursing home with ESBL carriage</w:t>
      </w:r>
      <w:r w:rsidR="00EC5211" w:rsidRPr="009A4312">
        <w:rPr>
          <w:color w:val="000000" w:themeColor="text1"/>
          <w:lang w:val="en-GB"/>
        </w:rPr>
        <w:t xml:space="preserve"> </w:t>
      </w:r>
      <w:r w:rsidR="00D3720D">
        <w:rPr>
          <w:color w:val="000000" w:themeColor="text1"/>
          <w:lang w:val="en-GB"/>
        </w:rPr>
        <w:fldChar w:fldCharType="begin"/>
      </w:r>
      <w:r w:rsidR="00641A06">
        <w:rPr>
          <w:color w:val="000000" w:themeColor="text1"/>
          <w:lang w:val="en-GB"/>
        </w:rPr>
        <w:instrText xml:space="preserve"> ADDIN EN.CITE &lt;EndNote&gt;&lt;Cite&gt;&lt;Author&gt;Bird&lt;/Author&gt;&lt;Year&gt;1998&lt;/Year&gt;&lt;RecNum&gt;1429&lt;/RecNum&gt;&lt;DisplayText&gt;(78)&lt;/DisplayText&gt;&lt;record&gt;&lt;rec-number&gt;1429&lt;/rec-number&gt;&lt;foreign-keys&gt;&lt;key app="EN" db-id="rer0xzx2fzs9v3ear295x95y9v0edvrssttw" timestamp="1541255347"&gt;1429&lt;/key&gt;&lt;/foreign-keys&gt;&lt;ref-type name="Journal Article"&gt;17&lt;/ref-type&gt;&lt;contributors&gt;&lt;authors&gt;&lt;author&gt;Bird, J.&lt;/author&gt;&lt;author&gt;Browning, R.&lt;/author&gt;&lt;author&gt;Hobson, R. P.&lt;/author&gt;&lt;author&gt;MacKenzie, F. M.&lt;/author&gt;&lt;author&gt;Brand, J.&lt;/author&gt;&lt;author&gt;Gould, I. M.&lt;/author&gt;&lt;/authors&gt;&lt;/contributors&gt;&lt;titles&gt;&lt;title&gt;Multiply-resistant Klebsiella pneumoniae: Failure of spread in community-based elderly care facilities&lt;/title&gt;&lt;secondary-title&gt;Journal of Hospital Infection&lt;/secondary-title&gt;&lt;/titles&gt;&lt;periodical&gt;&lt;full-title&gt;Journal of Hospital Infection&lt;/full-title&gt;&lt;abbr-1&gt;J. Hosp. Infect.&lt;/abbr-1&gt;&lt;/periodical&gt;&lt;pages&gt;243-247&lt;/pages&gt;&lt;volume&gt;40&lt;/volume&gt;&lt;number&gt;3&lt;/number&gt;&lt;dates&gt;&lt;year&gt;1998&lt;/year&gt;&lt;/dates&gt;&lt;work-type&gt;Article&lt;/work-type&gt;&lt;urls&gt;&lt;related-urls&gt;&lt;url&gt;https://www.scopus.com/inward/record.uri?eid=2-s2.0-0031757488&amp;amp;doi=10.1016%2fS0195-6701%2898%2990142-6&amp;amp;partnerID=40&amp;amp;md5=755e654b4e4c17bd239df1be8a51cbb0&lt;/url&gt;&lt;/related-urls&gt;&lt;/urls&gt;&lt;electronic-resource-num&gt;10.1016/S0195-6701(98)90142-6&lt;/electronic-resource-num&gt;&lt;remote-database-name&gt;Scopus&lt;/remote-database-name&gt;&lt;/record&gt;&lt;/Cite&gt;&lt;/EndNote&gt;</w:instrText>
      </w:r>
      <w:r w:rsidR="00D3720D">
        <w:rPr>
          <w:color w:val="000000" w:themeColor="text1"/>
          <w:lang w:val="en-GB"/>
        </w:rPr>
        <w:fldChar w:fldCharType="separate"/>
      </w:r>
      <w:r w:rsidR="00641A06">
        <w:rPr>
          <w:noProof/>
          <w:color w:val="000000" w:themeColor="text1"/>
          <w:lang w:val="en-GB"/>
        </w:rPr>
        <w:t>(78)</w:t>
      </w:r>
      <w:r w:rsidR="00D3720D">
        <w:rPr>
          <w:color w:val="000000" w:themeColor="text1"/>
          <w:lang w:val="en-GB"/>
        </w:rPr>
        <w:fldChar w:fldCharType="end"/>
      </w:r>
      <w:r w:rsidR="00EC5211" w:rsidRPr="009A4312">
        <w:rPr>
          <w:color w:val="000000" w:themeColor="text1"/>
          <w:lang w:val="en-GB"/>
        </w:rPr>
        <w:t>.</w:t>
      </w:r>
      <w:r w:rsidRPr="009A4312">
        <w:rPr>
          <w:color w:val="000000" w:themeColor="text1"/>
          <w:lang w:val="en-GB"/>
        </w:rPr>
        <w:t xml:space="preserve"> Within nursing homes, antibiotic use is a risk factor for coloni</w:t>
      </w:r>
      <w:r w:rsidR="00672CB9" w:rsidRPr="009A4312">
        <w:rPr>
          <w:color w:val="000000" w:themeColor="text1"/>
          <w:lang w:val="en-GB"/>
        </w:rPr>
        <w:t>s</w:t>
      </w:r>
      <w:r w:rsidRPr="009A4312">
        <w:rPr>
          <w:color w:val="000000" w:themeColor="text1"/>
          <w:lang w:val="en-GB"/>
        </w:rPr>
        <w:t>ation with ESBL-producing organisms. Use of third-generation cephalosporins has been identified as a predisposing event in some but not all studies</w:t>
      </w:r>
      <w:r w:rsidR="00EC5211" w:rsidRPr="009A4312">
        <w:rPr>
          <w:color w:val="000000" w:themeColor="text1"/>
          <w:lang w:val="en-GB"/>
        </w:rPr>
        <w:t xml:space="preserve"> </w:t>
      </w:r>
      <w:r w:rsidR="00D3720D">
        <w:rPr>
          <w:color w:val="000000" w:themeColor="text1"/>
          <w:lang w:val="en-GB"/>
        </w:rPr>
        <w:fldChar w:fldCharType="begin"/>
      </w:r>
      <w:r w:rsidR="00641A06">
        <w:rPr>
          <w:color w:val="000000" w:themeColor="text1"/>
          <w:lang w:val="en-GB"/>
        </w:rPr>
        <w:instrText xml:space="preserve"> ADDIN EN.CITE &lt;EndNote&gt;&lt;Cite&gt;&lt;Author&gt;Wiener&lt;/Author&gt;&lt;Year&gt;1999&lt;/Year&gt;&lt;RecNum&gt;621&lt;/RecNum&gt;&lt;DisplayText&gt;(77)&lt;/DisplayText&gt;&lt;record&gt;&lt;rec-number&gt;621&lt;/rec-number&gt;&lt;foreign-keys&gt;&lt;key app="EN" db-id="rer0xzx2fzs9v3ear295x95y9v0edvrssttw" timestamp="1541071293"&gt;621&lt;/key&gt;&lt;/foreign-keys&gt;&lt;ref-type name="Journal Article"&gt;17&lt;/ref-type&gt;&lt;contributors&gt;&lt;authors&gt;&lt;author&gt;Wiener, J.&lt;/author&gt;&lt;author&gt;Quinn, J. P.&lt;/author&gt;&lt;author&gt;Bradford, P. A.&lt;/author&gt;&lt;author&gt;Goering, R. V.&lt;/author&gt;&lt;author&gt;Nathan, C.&lt;/author&gt;&lt;author&gt;Bush, K.&lt;/author&gt;&lt;author&gt;Weinstein, R. A.&lt;/author&gt;&lt;/authors&gt;&lt;/contributors&gt;&lt;titles&gt;&lt;title&gt;Multiple antibiotic-resistant Klebsiella and Escherichia coli in nursing homes&lt;/title&gt;&lt;secondary-title&gt;Journal of the American Medical Association&lt;/secondary-title&gt;&lt;/titles&gt;&lt;periodical&gt;&lt;full-title&gt;Journal of the American Medical Association&lt;/full-title&gt;&lt;/periodical&gt;&lt;pages&gt;517-523&lt;/pages&gt;&lt;volume&gt;281&lt;/volume&gt;&lt;number&gt;6&lt;/number&gt;&lt;dates&gt;&lt;year&gt;1999&lt;/year&gt;&lt;/dates&gt;&lt;work-type&gt;Article&lt;/work-type&gt;&lt;urls&gt;&lt;related-urls&gt;&lt;url&gt;https://www.scopus.com/inward/record.uri?eid=2-s2.0-0033540724&amp;amp;doi=10.1001%2fjama.281.6.517&amp;amp;partnerID=40&amp;amp;md5=cfb7cefaf05eed234d0c6c4e86120ea7&lt;/url&gt;&lt;/related-urls&gt;&lt;/urls&gt;&lt;electronic-resource-num&gt;10.1001/jama.281.6.517&lt;/electronic-resource-num&gt;&lt;remote-database-name&gt;Scopus&lt;/remote-database-name&gt;&lt;/record&gt;&lt;/Cite&gt;&lt;/EndNote&gt;</w:instrText>
      </w:r>
      <w:r w:rsidR="00D3720D">
        <w:rPr>
          <w:color w:val="000000" w:themeColor="text1"/>
          <w:lang w:val="en-GB"/>
        </w:rPr>
        <w:fldChar w:fldCharType="separate"/>
      </w:r>
      <w:r w:rsidR="00641A06">
        <w:rPr>
          <w:noProof/>
          <w:color w:val="000000" w:themeColor="text1"/>
          <w:lang w:val="en-GB"/>
        </w:rPr>
        <w:t>(77)</w:t>
      </w:r>
      <w:r w:rsidR="00D3720D">
        <w:rPr>
          <w:color w:val="000000" w:themeColor="text1"/>
          <w:lang w:val="en-GB"/>
        </w:rPr>
        <w:fldChar w:fldCharType="end"/>
      </w:r>
      <w:r w:rsidR="00D3720D" w:rsidRPr="009A4312">
        <w:rPr>
          <w:color w:val="000000" w:themeColor="text1"/>
          <w:lang w:val="en-GB"/>
        </w:rPr>
        <w:t xml:space="preserve">. </w:t>
      </w:r>
      <w:r w:rsidRPr="009A4312">
        <w:rPr>
          <w:color w:val="000000" w:themeColor="text1"/>
          <w:lang w:val="en-GB"/>
        </w:rPr>
        <w:t xml:space="preserve"> In contrast to the situation in acute-care hospitals, use of orally administered antibiotics (ciprofloxacin and/or trimethoprim-</w:t>
      </w:r>
      <w:r w:rsidRPr="009A4312">
        <w:rPr>
          <w:color w:val="000000" w:themeColor="text1"/>
          <w:lang w:val="en-GB"/>
        </w:rPr>
        <w:lastRenderedPageBreak/>
        <w:t>sulfamethoxazole) may also be a risk for coloni</w:t>
      </w:r>
      <w:r w:rsidR="00672CB9" w:rsidRPr="009A4312">
        <w:rPr>
          <w:color w:val="000000" w:themeColor="text1"/>
          <w:lang w:val="en-GB"/>
        </w:rPr>
        <w:t>s</w:t>
      </w:r>
      <w:r w:rsidRPr="009A4312">
        <w:rPr>
          <w:color w:val="000000" w:themeColor="text1"/>
          <w:lang w:val="en-GB"/>
        </w:rPr>
        <w:t>ation with an ESBL-producing strain</w:t>
      </w:r>
      <w:r w:rsidR="00EC5211" w:rsidRPr="009A4312">
        <w:rPr>
          <w:color w:val="000000" w:themeColor="text1"/>
          <w:lang w:val="en-GB"/>
        </w:rPr>
        <w:t xml:space="preserve"> </w:t>
      </w:r>
      <w:r w:rsidR="00D3720D">
        <w:rPr>
          <w:color w:val="000000" w:themeColor="text1"/>
          <w:lang w:val="en-GB"/>
        </w:rPr>
        <w:fldChar w:fldCharType="begin"/>
      </w:r>
      <w:r w:rsidR="00641A06">
        <w:rPr>
          <w:color w:val="000000" w:themeColor="text1"/>
          <w:lang w:val="en-GB"/>
        </w:rPr>
        <w:instrText xml:space="preserve"> ADDIN EN.CITE &lt;EndNote&gt;&lt;Cite&gt;&lt;Author&gt;Wiener&lt;/Author&gt;&lt;Year&gt;1999&lt;/Year&gt;&lt;RecNum&gt;621&lt;/RecNum&gt;&lt;DisplayText&gt;(77)&lt;/DisplayText&gt;&lt;record&gt;&lt;rec-number&gt;621&lt;/rec-number&gt;&lt;foreign-keys&gt;&lt;key app="EN" db-id="rer0xzx2fzs9v3ear295x95y9v0edvrssttw" timestamp="1541071293"&gt;621&lt;/key&gt;&lt;/foreign-keys&gt;&lt;ref-type name="Journal Article"&gt;17&lt;/ref-type&gt;&lt;contributors&gt;&lt;authors&gt;&lt;author&gt;Wiener, J.&lt;/author&gt;&lt;author&gt;Quinn, J. P.&lt;/author&gt;&lt;author&gt;Bradford, P. A.&lt;/author&gt;&lt;author&gt;Goering, R. V.&lt;/author&gt;&lt;author&gt;Nathan, C.&lt;/author&gt;&lt;author&gt;Bush, K.&lt;/author&gt;&lt;author&gt;Weinstein, R. A.&lt;/author&gt;&lt;/authors&gt;&lt;/contributors&gt;&lt;titles&gt;&lt;title&gt;Multiple antibiotic-resistant Klebsiella and Escherichia coli in nursing homes&lt;/title&gt;&lt;secondary-title&gt;Journal of the American Medical Association&lt;/secondary-title&gt;&lt;/titles&gt;&lt;periodical&gt;&lt;full-title&gt;Journal of the American Medical Association&lt;/full-title&gt;&lt;/periodical&gt;&lt;pages&gt;517-523&lt;/pages&gt;&lt;volume&gt;281&lt;/volume&gt;&lt;number&gt;6&lt;/number&gt;&lt;dates&gt;&lt;year&gt;1999&lt;/year&gt;&lt;/dates&gt;&lt;work-type&gt;Article&lt;/work-type&gt;&lt;urls&gt;&lt;related-urls&gt;&lt;url&gt;https://www.scopus.com/inward/record.uri?eid=2-s2.0-0033540724&amp;amp;doi=10.1001%2fjama.281.6.517&amp;amp;partnerID=40&amp;amp;md5=cfb7cefaf05eed234d0c6c4e86120ea7&lt;/url&gt;&lt;/related-urls&gt;&lt;/urls&gt;&lt;electronic-resource-num&gt;10.1001/jama.281.6.517&lt;/electronic-resource-num&gt;&lt;remote-database-name&gt;Scopus&lt;/remote-database-name&gt;&lt;/record&gt;&lt;/Cite&gt;&lt;/EndNote&gt;</w:instrText>
      </w:r>
      <w:r w:rsidR="00D3720D">
        <w:rPr>
          <w:color w:val="000000" w:themeColor="text1"/>
          <w:lang w:val="en-GB"/>
        </w:rPr>
        <w:fldChar w:fldCharType="separate"/>
      </w:r>
      <w:r w:rsidR="00641A06">
        <w:rPr>
          <w:noProof/>
          <w:color w:val="000000" w:themeColor="text1"/>
          <w:lang w:val="en-GB"/>
        </w:rPr>
        <w:t>(77)</w:t>
      </w:r>
      <w:r w:rsidR="00D3720D">
        <w:rPr>
          <w:color w:val="000000" w:themeColor="text1"/>
          <w:lang w:val="en-GB"/>
        </w:rPr>
        <w:fldChar w:fldCharType="end"/>
      </w:r>
      <w:r w:rsidR="00D3720D" w:rsidRPr="009A4312">
        <w:rPr>
          <w:color w:val="000000" w:themeColor="text1"/>
          <w:lang w:val="en-GB"/>
        </w:rPr>
        <w:t xml:space="preserve">. </w:t>
      </w:r>
      <w:r w:rsidR="004C0989" w:rsidRPr="009A4312">
        <w:rPr>
          <w:color w:val="000000" w:themeColor="text1"/>
          <w:lang w:val="en-GB"/>
        </w:rPr>
        <w:t xml:space="preserve">Interestingly, a Dutch study found that colonisation with methicillin-resistant </w:t>
      </w:r>
      <w:r w:rsidR="004C0989" w:rsidRPr="009A4312">
        <w:rPr>
          <w:i/>
          <w:color w:val="000000" w:themeColor="text1"/>
          <w:lang w:val="en-GB"/>
        </w:rPr>
        <w:t>Staphylococcus aureus</w:t>
      </w:r>
      <w:r w:rsidR="004C0989" w:rsidRPr="009A4312">
        <w:rPr>
          <w:color w:val="000000" w:themeColor="text1"/>
          <w:lang w:val="en-GB"/>
        </w:rPr>
        <w:t xml:space="preserve"> more than doubled the likelihood of colonisation with ESBL-producing</w:t>
      </w:r>
      <w:r w:rsidR="004C0989" w:rsidRPr="009A4312">
        <w:rPr>
          <w:i/>
          <w:color w:val="000000" w:themeColor="text1"/>
          <w:lang w:val="en-GB"/>
        </w:rPr>
        <w:t xml:space="preserve"> E. coli </w:t>
      </w:r>
      <w:r w:rsidR="00D3720D">
        <w:rPr>
          <w:color w:val="000000" w:themeColor="text1"/>
          <w:lang w:val="en-GB"/>
        </w:rPr>
        <w:fldChar w:fldCharType="begin"/>
      </w:r>
      <w:r w:rsidR="00641A06">
        <w:rPr>
          <w:color w:val="000000" w:themeColor="text1"/>
          <w:lang w:val="en-GB"/>
        </w:rPr>
        <w:instrText xml:space="preserve"> ADDIN EN.CITE &lt;EndNote&gt;&lt;Cite&gt;&lt;Author&gt;Verhoef&lt;/Author&gt;&lt;Year&gt;2016&lt;/Year&gt;&lt;RecNum&gt;1009&lt;/RecNum&gt;&lt;DisplayText&gt;(41)&lt;/DisplayText&gt;&lt;record&gt;&lt;rec-number&gt;1009&lt;/rec-number&gt;&lt;foreign-keys&gt;&lt;key app="EN" db-id="rer0xzx2fzs9v3ear295x95y9v0edvrssttw" timestamp="1541090144"&gt;1009&lt;/key&gt;&lt;/foreign-keys&gt;&lt;ref-type name="Journal Article"&gt;17&lt;/ref-type&gt;&lt;contributors&gt;&lt;authors&gt;&lt;author&gt;Verhoef, L.&lt;/author&gt;&lt;author&gt;Roukens, M.&lt;/author&gt;&lt;author&gt;de Greeff, S.&lt;/author&gt;&lt;author&gt;Meessen, N.&lt;/author&gt;&lt;author&gt;Natsch, S.&lt;/author&gt;&lt;author&gt;Stobberingh, E.&lt;/author&gt;&lt;/authors&gt;&lt;/contributors&gt;&lt;titles&gt;&lt;title&gt;Carriage of antimicrobial-resistant commensal bacteria in Dutch long-term-care facilities&lt;/title&gt;&lt;secondary-title&gt;Journal of Antimicrobial Chemotherapy&lt;/secondary-title&gt;&lt;/titles&gt;&lt;periodical&gt;&lt;full-title&gt;Journal of Antimicrobial Chemotherapy&lt;/full-title&gt;&lt;abbr-1&gt;J. Antimicrob. Chemother.&lt;/abbr-1&gt;&lt;/periodical&gt;&lt;pages&gt;2586-2592&lt;/pages&gt;&lt;volume&gt;71&lt;/volume&gt;&lt;number&gt;9&lt;/number&gt;&lt;dates&gt;&lt;year&gt;2016&lt;/year&gt;&lt;/dates&gt;&lt;work-type&gt;Article&lt;/work-type&gt;&lt;urls&gt;&lt;related-urls&gt;&lt;url&gt;https://www.scopus.com/inward/record.uri?eid=2-s2.0-84991017107&amp;amp;doi=10.1093%2fjac%2fdkw183&amp;amp;partnerID=40&amp;amp;md5=af35b5f1c69026748a600658c6e2e008&lt;/url&gt;&lt;/related-urls&gt;&lt;/urls&gt;&lt;electronic-resource-num&gt;10.1093/jac/dkw183&lt;/electronic-resource-num&gt;&lt;remote-database-name&gt;Scopus&lt;/remote-database-name&gt;&lt;/record&gt;&lt;/Cite&gt;&lt;/EndNote&gt;</w:instrText>
      </w:r>
      <w:r w:rsidR="00D3720D">
        <w:rPr>
          <w:color w:val="000000" w:themeColor="text1"/>
          <w:lang w:val="en-GB"/>
        </w:rPr>
        <w:fldChar w:fldCharType="separate"/>
      </w:r>
      <w:r w:rsidR="00641A06">
        <w:rPr>
          <w:noProof/>
          <w:color w:val="000000" w:themeColor="text1"/>
          <w:lang w:val="en-GB"/>
        </w:rPr>
        <w:t>(41)</w:t>
      </w:r>
      <w:r w:rsidR="00D3720D">
        <w:rPr>
          <w:color w:val="000000" w:themeColor="text1"/>
          <w:lang w:val="en-GB"/>
        </w:rPr>
        <w:fldChar w:fldCharType="end"/>
      </w:r>
      <w:r w:rsidR="004C0989" w:rsidRPr="009A4312">
        <w:rPr>
          <w:color w:val="000000" w:themeColor="text1"/>
          <w:lang w:val="en-GB"/>
        </w:rPr>
        <w:t>; this finding might be explained by the similar transmission pathways followed by these MDR organisms among LTCF residents.</w:t>
      </w:r>
    </w:p>
    <w:p w:rsidR="0007566D" w:rsidRPr="009A4312" w:rsidRDefault="0007566D" w:rsidP="00DD50D3">
      <w:pPr>
        <w:pStyle w:val="NormaleWeb"/>
        <w:spacing w:before="0" w:beforeAutospacing="0" w:after="0" w:afterAutospacing="0" w:line="360" w:lineRule="auto"/>
        <w:jc w:val="both"/>
        <w:rPr>
          <w:color w:val="000000" w:themeColor="text1"/>
          <w:highlight w:val="yellow"/>
          <w:lang w:val="en-GB"/>
        </w:rPr>
      </w:pPr>
    </w:p>
    <w:p w:rsidR="0007566D" w:rsidRPr="009A4312" w:rsidRDefault="0007566D" w:rsidP="0007566D">
      <w:pPr>
        <w:pStyle w:val="NormaleWeb"/>
        <w:keepNext/>
        <w:spacing w:before="0" w:beforeAutospacing="0" w:after="0" w:afterAutospacing="0" w:line="360" w:lineRule="auto"/>
        <w:jc w:val="both"/>
        <w:rPr>
          <w:b/>
          <w:color w:val="000000" w:themeColor="text1"/>
          <w:lang w:val="en-GB"/>
        </w:rPr>
      </w:pPr>
      <w:r w:rsidRPr="009A4312">
        <w:rPr>
          <w:b/>
          <w:color w:val="000000" w:themeColor="text1"/>
          <w:lang w:val="en-GB"/>
        </w:rPr>
        <w:t>Infection control measures</w:t>
      </w:r>
    </w:p>
    <w:p w:rsidR="00056569" w:rsidRPr="00896C0A" w:rsidRDefault="00896C0A" w:rsidP="00896C0A">
      <w:pPr>
        <w:autoSpaceDE w:val="0"/>
        <w:autoSpaceDN w:val="0"/>
        <w:adjustRightInd w:val="0"/>
        <w:spacing w:line="360" w:lineRule="auto"/>
        <w:jc w:val="both"/>
        <w:rPr>
          <w:rFonts w:eastAsiaTheme="minorHAnsi"/>
          <w:color w:val="000000"/>
          <w:lang w:val="en-GB" w:eastAsia="en-US"/>
        </w:rPr>
      </w:pPr>
      <w:r>
        <w:rPr>
          <w:rFonts w:eastAsiaTheme="minorHAnsi"/>
          <w:color w:val="000000"/>
          <w:lang w:val="en-GB" w:eastAsia="en-US"/>
        </w:rPr>
        <w:t xml:space="preserve">There </w:t>
      </w:r>
      <w:r w:rsidR="00104F40" w:rsidRPr="009A4312">
        <w:rPr>
          <w:rFonts w:eastAsiaTheme="minorHAnsi"/>
          <w:color w:val="000000"/>
          <w:lang w:val="en-GB" w:eastAsia="en-US"/>
        </w:rPr>
        <w:t>is no consensus on the most effective infection control (IC) intervention or the best combination of interventions to reduce transmission of MDR Gram-negative bacteria</w:t>
      </w:r>
      <w:r w:rsidR="00F143FB" w:rsidRPr="009A4312">
        <w:rPr>
          <w:rFonts w:eastAsiaTheme="minorHAnsi"/>
          <w:color w:val="000000"/>
          <w:lang w:val="en-GB" w:eastAsia="en-US"/>
        </w:rPr>
        <w:t xml:space="preserve"> in LTCFs. In particular, there is no consensus on species or types that are more likely to require control measures, or on the role of screening to identify carriers.</w:t>
      </w:r>
      <w:r>
        <w:rPr>
          <w:rFonts w:eastAsiaTheme="minorHAnsi"/>
          <w:color w:val="000000"/>
          <w:lang w:val="en-GB" w:eastAsia="en-US"/>
        </w:rPr>
        <w:t xml:space="preserve"> </w:t>
      </w:r>
      <w:r w:rsidR="00B47A06" w:rsidRPr="009A4312">
        <w:rPr>
          <w:color w:val="000000"/>
          <w:shd w:val="clear" w:color="auto" w:fill="FFFFFF"/>
          <w:lang w:val="en-GB"/>
        </w:rPr>
        <w:t>Several authors have discussed the components of an infection control program in the LTCF</w:t>
      </w:r>
      <w:r w:rsidR="00056569" w:rsidRPr="009A4312">
        <w:rPr>
          <w:color w:val="000000"/>
          <w:shd w:val="clear" w:color="auto" w:fill="FFFFFF"/>
          <w:lang w:val="en-GB"/>
        </w:rPr>
        <w:t xml:space="preserve"> </w:t>
      </w:r>
      <w:r w:rsidR="00D3720D">
        <w:rPr>
          <w:color w:val="000000"/>
          <w:shd w:val="clear" w:color="auto" w:fill="FFFFFF"/>
          <w:lang w:val="en-GB"/>
        </w:rPr>
        <w:fldChar w:fldCharType="begin">
          <w:fldData xml:space="preserve">PEVuZE5vdGU+PENpdGU+PEF1dGhvcj5TbWl0aDwvQXV0aG9yPjxZZWFyPjE5OTE8L1llYXI+PFJl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</w:fldData>
        </w:fldChar>
      </w:r>
      <w:r w:rsidR="00641A06">
        <w:rPr>
          <w:color w:val="000000"/>
          <w:shd w:val="clear" w:color="auto" w:fill="FFFFFF"/>
          <w:lang w:val="en-GB"/>
        </w:rPr>
        <w:instrText xml:space="preserve"> ADDIN EN.CITE </w:instrText>
      </w:r>
      <w:r w:rsidR="00641A06">
        <w:rPr>
          <w:color w:val="000000"/>
          <w:shd w:val="clear" w:color="auto" w:fill="FFFFFF"/>
          <w:lang w:val="en-GB"/>
        </w:rPr>
        <w:fldChar w:fldCharType="begin">
          <w:fldData xml:space="preserve">PEVuZE5vdGU+PENpdGU+PEF1dGhvcj5TbWl0aDwvQXV0aG9yPjxZZWFyPjE5OTE8L1llYXI+PFJl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</w:fldData>
        </w:fldChar>
      </w:r>
      <w:r w:rsidR="00641A06">
        <w:rPr>
          <w:color w:val="000000"/>
          <w:shd w:val="clear" w:color="auto" w:fill="FFFFFF"/>
          <w:lang w:val="en-GB"/>
        </w:rPr>
        <w:instrText xml:space="preserve"> ADDIN EN.CITE.DATA </w:instrText>
      </w:r>
      <w:r w:rsidR="00641A06">
        <w:rPr>
          <w:color w:val="000000"/>
          <w:shd w:val="clear" w:color="auto" w:fill="FFFFFF"/>
          <w:lang w:val="en-GB"/>
        </w:rPr>
      </w:r>
      <w:r w:rsidR="00641A06">
        <w:rPr>
          <w:color w:val="000000"/>
          <w:shd w:val="clear" w:color="auto" w:fill="FFFFFF"/>
          <w:lang w:val="en-GB"/>
        </w:rPr>
        <w:fldChar w:fldCharType="end"/>
      </w:r>
      <w:r w:rsidR="00D3720D">
        <w:rPr>
          <w:color w:val="000000"/>
          <w:shd w:val="clear" w:color="auto" w:fill="FFFFFF"/>
          <w:lang w:val="en-GB"/>
        </w:rPr>
      </w:r>
      <w:r w:rsidR="00D3720D">
        <w:rPr>
          <w:color w:val="000000"/>
          <w:shd w:val="clear" w:color="auto" w:fill="FFFFFF"/>
          <w:lang w:val="en-GB"/>
        </w:rPr>
        <w:fldChar w:fldCharType="separate"/>
      </w:r>
      <w:r w:rsidR="00641A06">
        <w:rPr>
          <w:noProof/>
          <w:color w:val="000000"/>
          <w:shd w:val="clear" w:color="auto" w:fill="FFFFFF"/>
          <w:lang w:val="en-GB"/>
        </w:rPr>
        <w:t>(79-84)</w:t>
      </w:r>
      <w:r w:rsidR="00D3720D">
        <w:rPr>
          <w:color w:val="000000"/>
          <w:shd w:val="clear" w:color="auto" w:fill="FFFFFF"/>
          <w:lang w:val="en-GB"/>
        </w:rPr>
        <w:fldChar w:fldCharType="end"/>
      </w:r>
      <w:r w:rsidR="00D3720D">
        <w:rPr>
          <w:color w:val="000000"/>
          <w:shd w:val="clear" w:color="auto" w:fill="FFFFFF"/>
          <w:lang w:val="en-GB"/>
        </w:rPr>
        <w:t xml:space="preserve">. </w:t>
      </w:r>
      <w:r w:rsidR="00B47A06" w:rsidRPr="009A4312">
        <w:rPr>
          <w:color w:val="000000"/>
          <w:shd w:val="clear" w:color="auto" w:fill="FFFFFF"/>
          <w:lang w:val="en-GB"/>
        </w:rPr>
        <w:t xml:space="preserve">These components generally are drawn from regulatory requirements, current nursing home practices, and extrapolations from hospital programs. The limited resources of most LTCFs affect the type and extent of </w:t>
      </w:r>
      <w:r w:rsidR="00056569" w:rsidRPr="009A4312">
        <w:rPr>
          <w:color w:val="000000"/>
          <w:shd w:val="clear" w:color="auto" w:fill="FFFFFF"/>
          <w:lang w:val="en-GB"/>
        </w:rPr>
        <w:t xml:space="preserve">developed </w:t>
      </w:r>
      <w:r w:rsidR="00B47A06" w:rsidRPr="009A4312">
        <w:rPr>
          <w:color w:val="000000"/>
          <w:shd w:val="clear" w:color="auto" w:fill="FFFFFF"/>
          <w:lang w:val="en-GB"/>
        </w:rPr>
        <w:t>programs</w:t>
      </w:r>
      <w:r w:rsidR="00056569" w:rsidRPr="009A4312">
        <w:rPr>
          <w:color w:val="000000"/>
          <w:shd w:val="clear" w:color="auto" w:fill="FFFFFF"/>
          <w:lang w:val="en-GB"/>
        </w:rPr>
        <w:t xml:space="preserve"> </w:t>
      </w:r>
      <w:r w:rsidR="00D3720D">
        <w:rPr>
          <w:color w:val="000000"/>
          <w:shd w:val="clear" w:color="auto" w:fill="FFFFFF"/>
          <w:lang w:val="en-GB"/>
        </w:rPr>
        <w:fldChar w:fldCharType="begin"/>
      </w:r>
      <w:r w:rsidR="00641A06">
        <w:rPr>
          <w:color w:val="000000"/>
          <w:shd w:val="clear" w:color="auto" w:fill="FFFFFF"/>
          <w:lang w:val="en-GB"/>
        </w:rPr>
        <w:instrText xml:space="preserve"> ADDIN EN.CITE &lt;EndNote&gt;&lt;Cite&gt;&lt;Author&gt;Nicolle&lt;/Author&gt;&lt;Year&gt;2000&lt;/Year&gt;&lt;RecNum&gt;686&lt;/RecNum&gt;&lt;DisplayText&gt;(84)&lt;/DisplayText&gt;&lt;record&gt;&lt;rec-number&gt;686&lt;/rec-number&gt;&lt;foreign-keys&gt;&lt;key app="EN" db-id="rer0xzx2fzs9v3ear295x95y9v0edvrssttw" timestamp="1541071293"&gt;686&lt;/key&gt;&lt;/foreign-keys&gt;&lt;ref-type name="Journal Article"&gt;17&lt;/ref-type&gt;&lt;contributors&gt;&lt;authors&gt;&lt;author&gt;Nicolle, L. E.&lt;/author&gt;&lt;/authors&gt;&lt;/contributors&gt;&lt;titles&gt;&lt;title&gt;Infection control in long-term care facilities&lt;/title&gt;&lt;secondary-title&gt;Clinical Infectious Diseases&lt;/secondary-title&gt;&lt;/titles&gt;&lt;periodical&gt;&lt;full-title&gt;Clinical Infectious Diseases&lt;/full-title&gt;&lt;abbr-1&gt;Clin. Infect. Dis.&lt;/abbr-1&gt;&lt;/periodical&gt;&lt;pages&gt;752-756&lt;/pages&gt;&lt;volume&gt;31&lt;/volume&gt;&lt;number&gt;3&lt;/number&gt;&lt;dates&gt;&lt;year&gt;2000&lt;/year&gt;&lt;/dates&gt;&lt;work-type&gt;Article&lt;/work-type&gt;&lt;urls&gt;&lt;related-urls&gt;&lt;url&gt;https://www.scopus.com/inward/record.uri?eid=2-s2.0-0034457862&amp;amp;doi=10.1086%2f314010&amp;amp;partnerID=40&amp;amp;md5=240e6a81f8c1734e3810ef8bc08612a6&lt;/url&gt;&lt;/related-urls&gt;&lt;/urls&gt;&lt;electronic-resource-num&gt;10.1086/314010&lt;/electronic-resource-num&gt;&lt;remote-database-name&gt;Scopus&lt;/remote-database-name&gt;&lt;/record&gt;&lt;/Cite&gt;&lt;/EndNote&gt;</w:instrText>
      </w:r>
      <w:r w:rsidR="00D3720D">
        <w:rPr>
          <w:color w:val="000000"/>
          <w:shd w:val="clear" w:color="auto" w:fill="FFFFFF"/>
          <w:lang w:val="en-GB"/>
        </w:rPr>
        <w:fldChar w:fldCharType="separate"/>
      </w:r>
      <w:r w:rsidR="00641A06">
        <w:rPr>
          <w:noProof/>
          <w:color w:val="000000"/>
          <w:shd w:val="clear" w:color="auto" w:fill="FFFFFF"/>
          <w:lang w:val="en-GB"/>
        </w:rPr>
        <w:t>(84)</w:t>
      </w:r>
      <w:r w:rsidR="00D3720D">
        <w:rPr>
          <w:color w:val="000000"/>
          <w:shd w:val="clear" w:color="auto" w:fill="FFFFFF"/>
          <w:lang w:val="en-GB"/>
        </w:rPr>
        <w:fldChar w:fldCharType="end"/>
      </w:r>
      <w:r w:rsidR="00056569" w:rsidRPr="009A4312">
        <w:rPr>
          <w:color w:val="000000"/>
          <w:shd w:val="clear" w:color="auto" w:fill="FFFFFF"/>
          <w:lang w:val="en-GB"/>
        </w:rPr>
        <w:t xml:space="preserve">. </w:t>
      </w:r>
      <w:r w:rsidR="00B47A06" w:rsidRPr="009A4312">
        <w:rPr>
          <w:color w:val="000000"/>
          <w:shd w:val="clear" w:color="auto" w:fill="FFFFFF"/>
          <w:lang w:val="en-GB"/>
        </w:rPr>
        <w:t xml:space="preserve">Most authors feel that an infection control program should include some form of surveillance for infections, an epidemic control program, education of employees in infection control methods, policy and procedure formation and review, </w:t>
      </w:r>
      <w:r w:rsidR="00056569" w:rsidRPr="009A4312">
        <w:rPr>
          <w:color w:val="000000"/>
          <w:shd w:val="clear" w:color="auto" w:fill="FFFFFF"/>
          <w:lang w:val="en-GB"/>
        </w:rPr>
        <w:t>environmental review, monitoring</w:t>
      </w:r>
      <w:r w:rsidR="00F32F5A" w:rsidRPr="009A4312">
        <w:rPr>
          <w:color w:val="000000"/>
          <w:shd w:val="clear" w:color="auto" w:fill="FFFFFF"/>
          <w:lang w:val="en-GB"/>
        </w:rPr>
        <w:t xml:space="preserve"> of antibiotic use and</w:t>
      </w:r>
      <w:r w:rsidR="00B47A06" w:rsidRPr="009A4312">
        <w:rPr>
          <w:color w:val="000000"/>
          <w:shd w:val="clear" w:color="auto" w:fill="FFFFFF"/>
          <w:lang w:val="en-GB"/>
        </w:rPr>
        <w:t xml:space="preserve"> resident care practices</w:t>
      </w:r>
      <w:r w:rsidR="00056569" w:rsidRPr="009A4312">
        <w:rPr>
          <w:color w:val="000000"/>
          <w:shd w:val="clear" w:color="auto" w:fill="FFFFFF"/>
          <w:lang w:val="en-GB"/>
        </w:rPr>
        <w:t>, and reporting of diseases to public health authorities.</w:t>
      </w:r>
    </w:p>
    <w:p w:rsidR="007A66A1" w:rsidRPr="009A4312" w:rsidRDefault="00F143FB" w:rsidP="00E406FF">
      <w:pPr>
        <w:spacing w:line="360" w:lineRule="auto"/>
        <w:jc w:val="both"/>
        <w:rPr>
          <w:lang w:val="en-GB"/>
        </w:rPr>
      </w:pPr>
      <w:r w:rsidRPr="009A4312">
        <w:rPr>
          <w:rFonts w:eastAsiaTheme="minorHAnsi"/>
          <w:color w:val="000000"/>
          <w:lang w:val="en-GB" w:eastAsia="en-US"/>
        </w:rPr>
        <w:t>Considering 2013 HALT-2 results</w:t>
      </w:r>
      <w:r w:rsidR="00314484" w:rsidRPr="009A4312">
        <w:rPr>
          <w:rFonts w:eastAsiaTheme="minorHAnsi"/>
          <w:color w:val="000000"/>
          <w:lang w:val="en-GB" w:eastAsia="en-US"/>
        </w:rPr>
        <w:t xml:space="preserve"> in Europe</w:t>
      </w:r>
      <w:r w:rsidRPr="009A4312">
        <w:rPr>
          <w:rFonts w:eastAsiaTheme="minorHAnsi"/>
          <w:color w:val="000000"/>
          <w:lang w:val="en-GB" w:eastAsia="en-US"/>
        </w:rPr>
        <w:t xml:space="preserve">, </w:t>
      </w:r>
      <w:r w:rsidR="007A66A1" w:rsidRPr="009A4312">
        <w:rPr>
          <w:rFonts w:eastAsiaTheme="minorHAnsi"/>
          <w:color w:val="000000"/>
          <w:lang w:val="en-GB" w:eastAsia="en-US"/>
        </w:rPr>
        <w:t>LTCFs were asked whether there was a person with training in IC available to the staff, an IC committee, and/or formal access to help and advice from an external IC team.</w:t>
      </w:r>
      <w:r w:rsidRPr="009A4312">
        <w:rPr>
          <w:rFonts w:eastAsiaTheme="minorHAnsi"/>
          <w:color w:val="000000"/>
          <w:lang w:val="en-GB" w:eastAsia="en-US"/>
        </w:rPr>
        <w:t xml:space="preserve"> </w:t>
      </w:r>
      <w:r w:rsidR="007A43A7" w:rsidRPr="009A4312">
        <w:rPr>
          <w:rFonts w:eastAsiaTheme="minorHAnsi"/>
          <w:color w:val="000000"/>
          <w:lang w:val="en-GB" w:eastAsia="en-US"/>
        </w:rPr>
        <w:t>66.5% facilities had</w:t>
      </w:r>
      <w:r w:rsidR="00E93B58" w:rsidRPr="009A4312">
        <w:rPr>
          <w:rFonts w:eastAsiaTheme="minorHAnsi"/>
          <w:color w:val="000000"/>
          <w:lang w:val="en-GB" w:eastAsia="en-US"/>
        </w:rPr>
        <w:t xml:space="preserve"> </w:t>
      </w:r>
      <w:r w:rsidR="00314484" w:rsidRPr="009A4312">
        <w:rPr>
          <w:rFonts w:eastAsiaTheme="minorHAnsi"/>
          <w:color w:val="000000"/>
          <w:lang w:val="en-GB" w:eastAsia="en-US"/>
        </w:rPr>
        <w:t xml:space="preserve">an </w:t>
      </w:r>
      <w:r w:rsidR="007A66A1" w:rsidRPr="009A4312">
        <w:rPr>
          <w:rFonts w:eastAsiaTheme="minorHAnsi"/>
          <w:color w:val="000000"/>
          <w:lang w:val="en-GB" w:eastAsia="en-US"/>
        </w:rPr>
        <w:t>IC train</w:t>
      </w:r>
      <w:r w:rsidR="00E93B58" w:rsidRPr="009A4312">
        <w:rPr>
          <w:rFonts w:eastAsiaTheme="minorHAnsi"/>
          <w:color w:val="000000"/>
          <w:lang w:val="en-GB" w:eastAsia="en-US"/>
        </w:rPr>
        <w:t>ed person</w:t>
      </w:r>
      <w:r w:rsidR="007A66A1" w:rsidRPr="009A4312">
        <w:rPr>
          <w:rFonts w:eastAsiaTheme="minorHAnsi"/>
          <w:color w:val="000000"/>
          <w:lang w:val="en-GB" w:eastAsia="en-US"/>
        </w:rPr>
        <w:t xml:space="preserve"> at their disposal. The majority of institutions had a</w:t>
      </w:r>
      <w:r w:rsidR="00E406FF" w:rsidRPr="009A4312">
        <w:rPr>
          <w:rFonts w:eastAsiaTheme="minorHAnsi"/>
          <w:color w:val="000000"/>
          <w:lang w:val="en-GB" w:eastAsia="en-US"/>
        </w:rPr>
        <w:t>n IC trained</w:t>
      </w:r>
      <w:r w:rsidR="007A66A1" w:rsidRPr="009A4312">
        <w:rPr>
          <w:rFonts w:eastAsiaTheme="minorHAnsi"/>
          <w:color w:val="000000"/>
          <w:lang w:val="en-GB" w:eastAsia="en-US"/>
        </w:rPr>
        <w:t xml:space="preserve"> nurse (71.3%), while 23.3% had both a nurse and </w:t>
      </w:r>
      <w:r w:rsidR="00501540" w:rsidRPr="009A4312">
        <w:rPr>
          <w:rFonts w:eastAsiaTheme="minorHAnsi"/>
          <w:color w:val="000000"/>
          <w:lang w:val="en-GB" w:eastAsia="en-US"/>
        </w:rPr>
        <w:t xml:space="preserve">a </w:t>
      </w:r>
      <w:r w:rsidR="007A66A1" w:rsidRPr="009A4312">
        <w:rPr>
          <w:rFonts w:eastAsiaTheme="minorHAnsi"/>
          <w:color w:val="000000"/>
          <w:lang w:val="en-GB" w:eastAsia="en-US"/>
        </w:rPr>
        <w:t xml:space="preserve">doctor, and </w:t>
      </w:r>
      <w:r w:rsidR="007A43A7" w:rsidRPr="009A4312">
        <w:rPr>
          <w:rFonts w:eastAsiaTheme="minorHAnsi"/>
          <w:color w:val="000000"/>
          <w:lang w:val="en-GB" w:eastAsia="en-US"/>
        </w:rPr>
        <w:t>5.4%</w:t>
      </w:r>
      <w:r w:rsidR="007A66A1" w:rsidRPr="009A4312">
        <w:rPr>
          <w:rFonts w:eastAsiaTheme="minorHAnsi"/>
          <w:color w:val="000000"/>
          <w:lang w:val="en-GB" w:eastAsia="en-US"/>
        </w:rPr>
        <w:t xml:space="preserve"> facilities had a</w:t>
      </w:r>
      <w:r w:rsidR="00E406FF" w:rsidRPr="009A4312">
        <w:rPr>
          <w:rFonts w:eastAsiaTheme="minorHAnsi"/>
          <w:color w:val="000000"/>
          <w:lang w:val="en-GB" w:eastAsia="en-US"/>
        </w:rPr>
        <w:t>n IC trained</w:t>
      </w:r>
      <w:r w:rsidR="007A66A1" w:rsidRPr="009A4312">
        <w:rPr>
          <w:rFonts w:eastAsiaTheme="minorHAnsi"/>
          <w:color w:val="000000"/>
          <w:lang w:val="en-GB" w:eastAsia="en-US"/>
        </w:rPr>
        <w:t xml:space="preserve"> doctor</w:t>
      </w:r>
      <w:r w:rsidR="00E406FF" w:rsidRPr="009A4312">
        <w:rPr>
          <w:rFonts w:eastAsiaTheme="minorHAnsi"/>
          <w:color w:val="000000"/>
          <w:lang w:val="en-GB" w:eastAsia="en-US"/>
        </w:rPr>
        <w:t>; t</w:t>
      </w:r>
      <w:r w:rsidR="007A66A1" w:rsidRPr="009A4312">
        <w:rPr>
          <w:rFonts w:eastAsiaTheme="minorHAnsi"/>
          <w:color w:val="000000"/>
          <w:lang w:val="en-GB" w:eastAsia="en-US"/>
        </w:rPr>
        <w:t xml:space="preserve">he majority </w:t>
      </w:r>
      <w:r w:rsidR="00E406FF" w:rsidRPr="009A4312">
        <w:rPr>
          <w:rFonts w:eastAsiaTheme="minorHAnsi"/>
          <w:color w:val="000000"/>
          <w:lang w:val="en-GB" w:eastAsia="en-US"/>
        </w:rPr>
        <w:t xml:space="preserve">was a member of the LTCF staff </w:t>
      </w:r>
      <w:r w:rsidR="007A66A1" w:rsidRPr="009A4312">
        <w:rPr>
          <w:rFonts w:eastAsiaTheme="minorHAnsi"/>
          <w:color w:val="000000"/>
          <w:lang w:val="en-GB" w:eastAsia="en-US"/>
        </w:rPr>
        <w:t>(60%), while 21.7% worked externally.</w:t>
      </w:r>
      <w:r w:rsidR="00E406FF" w:rsidRPr="009A4312">
        <w:rPr>
          <w:lang w:val="en-GB"/>
        </w:rPr>
        <w:t xml:space="preserve"> </w:t>
      </w:r>
      <w:r w:rsidR="007A66A1" w:rsidRPr="009A4312">
        <w:rPr>
          <w:rFonts w:eastAsiaTheme="minorHAnsi"/>
          <w:color w:val="000000"/>
          <w:lang w:val="en-GB" w:eastAsia="en-US"/>
        </w:rPr>
        <w:t>4</w:t>
      </w:r>
      <w:r w:rsidR="007A43A7" w:rsidRPr="009A4312">
        <w:rPr>
          <w:rFonts w:eastAsiaTheme="minorHAnsi"/>
          <w:color w:val="000000"/>
          <w:lang w:val="en-GB" w:eastAsia="en-US"/>
        </w:rPr>
        <w:t>2.6%</w:t>
      </w:r>
      <w:r w:rsidR="007A66A1" w:rsidRPr="009A4312">
        <w:rPr>
          <w:rFonts w:eastAsiaTheme="minorHAnsi"/>
          <w:color w:val="000000"/>
          <w:lang w:val="en-GB" w:eastAsia="en-US"/>
        </w:rPr>
        <w:t xml:space="preserve"> LTCFs </w:t>
      </w:r>
      <w:r w:rsidR="007A43A7" w:rsidRPr="009A4312">
        <w:rPr>
          <w:rFonts w:eastAsiaTheme="minorHAnsi"/>
          <w:color w:val="000000"/>
          <w:lang w:val="en-GB" w:eastAsia="en-US"/>
        </w:rPr>
        <w:t xml:space="preserve">had an IC committee </w:t>
      </w:r>
      <w:r w:rsidR="007A66A1" w:rsidRPr="009A4312">
        <w:rPr>
          <w:rFonts w:eastAsiaTheme="minorHAnsi"/>
          <w:color w:val="000000"/>
          <w:lang w:val="en-GB" w:eastAsia="en-US"/>
        </w:rPr>
        <w:t xml:space="preserve">and </w:t>
      </w:r>
      <w:r w:rsidR="007A43A7" w:rsidRPr="009A4312">
        <w:rPr>
          <w:rFonts w:eastAsiaTheme="minorHAnsi"/>
          <w:color w:val="000000"/>
          <w:lang w:val="en-GB" w:eastAsia="en-US"/>
        </w:rPr>
        <w:t>79.1%</w:t>
      </w:r>
      <w:r w:rsidR="007A66A1" w:rsidRPr="009A4312">
        <w:rPr>
          <w:rFonts w:eastAsiaTheme="minorHAnsi"/>
          <w:color w:val="000000"/>
          <w:lang w:val="en-GB" w:eastAsia="en-US"/>
        </w:rPr>
        <w:t xml:space="preserve"> institutions </w:t>
      </w:r>
      <w:r w:rsidR="00E406FF" w:rsidRPr="009A4312">
        <w:rPr>
          <w:rFonts w:eastAsiaTheme="minorHAnsi"/>
          <w:color w:val="000000"/>
          <w:lang w:val="en-GB" w:eastAsia="en-US"/>
        </w:rPr>
        <w:t>referred to</w:t>
      </w:r>
      <w:r w:rsidR="007A66A1" w:rsidRPr="009A4312">
        <w:rPr>
          <w:rFonts w:eastAsiaTheme="minorHAnsi"/>
          <w:color w:val="000000"/>
          <w:lang w:val="en-GB" w:eastAsia="en-US"/>
        </w:rPr>
        <w:t xml:space="preserve"> an external IC team </w:t>
      </w:r>
      <w:r w:rsidR="00AC46C6"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(20)</w:t>
      </w:r>
      <w:r w:rsidR="00AC46C6">
        <w:rPr>
          <w:rFonts w:eastAsiaTheme="minorHAnsi"/>
          <w:color w:val="000000"/>
          <w:lang w:val="en-GB" w:eastAsia="en-US"/>
        </w:rPr>
        <w:fldChar w:fldCharType="end"/>
      </w:r>
      <w:r w:rsidR="00AC46C6" w:rsidRPr="009A4312">
        <w:rPr>
          <w:rFonts w:eastAsiaTheme="minorHAnsi"/>
          <w:color w:val="000000"/>
          <w:lang w:val="en-GB" w:eastAsia="en-US"/>
        </w:rPr>
        <w:t>.</w:t>
      </w:r>
    </w:p>
    <w:p w:rsidR="007A66A1" w:rsidRPr="009A4312" w:rsidRDefault="007A66A1" w:rsidP="007A66A1">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The availability of five IC protocols was also explored in the institutional questionnaire. Almost all LTCFs (95.9%) had a written protocol for hand hygiene. There was also a high availability of protocol</w:t>
      </w:r>
      <w:r w:rsidR="00107721" w:rsidRPr="009A4312">
        <w:rPr>
          <w:rFonts w:eastAsiaTheme="minorHAnsi"/>
          <w:color w:val="000000"/>
          <w:lang w:val="en-GB" w:eastAsia="en-US"/>
        </w:rPr>
        <w:t>s</w:t>
      </w:r>
      <w:r w:rsidRPr="009A4312">
        <w:rPr>
          <w:rFonts w:eastAsiaTheme="minorHAnsi"/>
          <w:color w:val="000000"/>
          <w:lang w:val="en-GB" w:eastAsia="en-US"/>
        </w:rPr>
        <w:t xml:space="preserve"> for the management of </w:t>
      </w:r>
      <w:r w:rsidR="007A43A7" w:rsidRPr="009A4312">
        <w:rPr>
          <w:rFonts w:eastAsiaTheme="minorHAnsi"/>
          <w:color w:val="000000"/>
          <w:lang w:val="en-GB" w:eastAsia="en-US"/>
        </w:rPr>
        <w:t xml:space="preserve">MDR </w:t>
      </w:r>
      <w:r w:rsidRPr="009A4312">
        <w:rPr>
          <w:rFonts w:eastAsiaTheme="minorHAnsi"/>
          <w:color w:val="000000"/>
          <w:lang w:val="en-GB" w:eastAsia="en-US"/>
        </w:rPr>
        <w:lastRenderedPageBreak/>
        <w:t>organisms (76.9%), urinary catheters (84%) and enteral feeding (76.8%). Only half of the institutions had a protocol for the management of venous catheters/lines (50%). 1.8%</w:t>
      </w:r>
      <w:r w:rsidR="007A43A7" w:rsidRPr="009A4312">
        <w:rPr>
          <w:rFonts w:eastAsiaTheme="minorHAnsi"/>
          <w:color w:val="000000"/>
          <w:lang w:val="en-GB" w:eastAsia="en-US"/>
        </w:rPr>
        <w:t xml:space="preserve"> facilities</w:t>
      </w:r>
      <w:r w:rsidRPr="009A4312">
        <w:rPr>
          <w:rFonts w:eastAsiaTheme="minorHAnsi"/>
          <w:color w:val="000000"/>
          <w:lang w:val="en-GB" w:eastAsia="en-US"/>
        </w:rPr>
        <w:t xml:space="preserve"> had none of the five written protocols in place and </w:t>
      </w:r>
      <w:r w:rsidR="007A43A7" w:rsidRPr="009A4312">
        <w:rPr>
          <w:rFonts w:eastAsiaTheme="minorHAnsi"/>
          <w:color w:val="000000"/>
          <w:lang w:val="en-GB" w:eastAsia="en-US"/>
        </w:rPr>
        <w:t xml:space="preserve">35.6% </w:t>
      </w:r>
      <w:r w:rsidRPr="009A4312">
        <w:rPr>
          <w:rFonts w:eastAsiaTheme="minorHAnsi"/>
          <w:color w:val="000000"/>
          <w:lang w:val="en-GB" w:eastAsia="en-US"/>
        </w:rPr>
        <w:t>reported all five protocols</w:t>
      </w:r>
      <w:r w:rsidR="007A43A7" w:rsidRPr="009A4312">
        <w:rPr>
          <w:rFonts w:eastAsiaTheme="minorHAnsi"/>
          <w:color w:val="000000"/>
          <w:lang w:val="en-GB" w:eastAsia="en-US"/>
        </w:rPr>
        <w:t xml:space="preserve"> </w:t>
      </w:r>
      <w:r w:rsidR="00AC46C6"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(20)</w:t>
      </w:r>
      <w:r w:rsidR="00AC46C6">
        <w:rPr>
          <w:rFonts w:eastAsiaTheme="minorHAnsi"/>
          <w:color w:val="000000"/>
          <w:lang w:val="en-GB" w:eastAsia="en-US"/>
        </w:rPr>
        <w:fldChar w:fldCharType="end"/>
      </w:r>
      <w:r w:rsidR="00AC46C6" w:rsidRPr="009A4312">
        <w:rPr>
          <w:rFonts w:eastAsiaTheme="minorHAnsi"/>
          <w:color w:val="000000"/>
          <w:lang w:val="en-GB" w:eastAsia="en-US"/>
        </w:rPr>
        <w:t>.</w:t>
      </w:r>
    </w:p>
    <w:p w:rsidR="007A66A1" w:rsidRPr="009A4312" w:rsidRDefault="007A66A1" w:rsidP="007A66A1">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Commonly performed practices included</w:t>
      </w:r>
      <w:r w:rsidR="00314484" w:rsidRPr="009A4312">
        <w:rPr>
          <w:rFonts w:eastAsiaTheme="minorHAnsi"/>
          <w:color w:val="000000"/>
          <w:lang w:val="en-GB" w:eastAsia="en-US"/>
        </w:rPr>
        <w:t xml:space="preserve"> the followings</w:t>
      </w:r>
      <w:r w:rsidR="007A43A7" w:rsidRPr="009A4312">
        <w:rPr>
          <w:rFonts w:eastAsiaTheme="minorHAnsi"/>
          <w:color w:val="000000"/>
          <w:lang w:val="en-GB" w:eastAsia="en-US"/>
        </w:rPr>
        <w:t xml:space="preserve">: </w:t>
      </w:r>
      <w:r w:rsidRPr="009A4312">
        <w:rPr>
          <w:rFonts w:eastAsiaTheme="minorHAnsi"/>
          <w:color w:val="000000"/>
          <w:lang w:val="en-GB" w:eastAsia="en-US"/>
        </w:rPr>
        <w:t>offer of annual immunisation for flu to all residents (88.5%), decisions on isolation and additional precautions for residents colonised with resistant microorganisms (80.8%)</w:t>
      </w:r>
      <w:r w:rsidR="007A43A7" w:rsidRPr="009A4312">
        <w:rPr>
          <w:rFonts w:eastAsiaTheme="minorHAnsi"/>
          <w:color w:val="000000"/>
          <w:lang w:val="en-GB" w:eastAsia="en-US"/>
        </w:rPr>
        <w:t>,</w:t>
      </w:r>
      <w:r w:rsidRPr="009A4312">
        <w:rPr>
          <w:rFonts w:eastAsiaTheme="minorHAnsi"/>
          <w:color w:val="000000"/>
          <w:lang w:val="en-GB" w:eastAsia="en-US"/>
        </w:rPr>
        <w:t xml:space="preserve"> and development of care protocols (79.6%). Appropriate training of </w:t>
      </w:r>
      <w:r w:rsidR="00107721" w:rsidRPr="009A4312">
        <w:rPr>
          <w:rFonts w:eastAsiaTheme="minorHAnsi"/>
          <w:color w:val="000000"/>
          <w:lang w:val="en-GB" w:eastAsia="en-US"/>
        </w:rPr>
        <w:t>general practitioners</w:t>
      </w:r>
      <w:r w:rsidRPr="009A4312">
        <w:rPr>
          <w:rFonts w:eastAsiaTheme="minorHAnsi"/>
          <w:color w:val="000000"/>
          <w:lang w:val="en-GB" w:eastAsia="en-US"/>
        </w:rPr>
        <w:t xml:space="preserve"> and medical staff in infection prevention and control was uncommon (13.3%)</w:t>
      </w:r>
      <w:r w:rsidR="007A43A7" w:rsidRPr="009A4312">
        <w:rPr>
          <w:rFonts w:eastAsiaTheme="minorHAnsi"/>
          <w:color w:val="000000"/>
          <w:lang w:val="en-GB" w:eastAsia="en-US"/>
        </w:rPr>
        <w:t xml:space="preserve"> </w:t>
      </w:r>
      <w:r w:rsidR="00AC46C6"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(20)</w:t>
      </w:r>
      <w:r w:rsidR="00AC46C6">
        <w:rPr>
          <w:rFonts w:eastAsiaTheme="minorHAnsi"/>
          <w:color w:val="000000"/>
          <w:lang w:val="en-GB" w:eastAsia="en-US"/>
        </w:rPr>
        <w:fldChar w:fldCharType="end"/>
      </w:r>
      <w:r w:rsidR="00AC46C6" w:rsidRPr="009A4312">
        <w:rPr>
          <w:rFonts w:eastAsiaTheme="minorHAnsi"/>
          <w:color w:val="000000"/>
          <w:lang w:val="en-GB" w:eastAsia="en-US"/>
        </w:rPr>
        <w:t>.</w:t>
      </w:r>
    </w:p>
    <w:p w:rsidR="003E0455" w:rsidRPr="009A4312" w:rsidRDefault="007A43A7" w:rsidP="007A66A1">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Regarding</w:t>
      </w:r>
      <w:r w:rsidR="007A66A1" w:rsidRPr="009A4312">
        <w:rPr>
          <w:rFonts w:eastAsiaTheme="minorHAnsi"/>
          <w:color w:val="000000"/>
          <w:lang w:val="en-GB" w:eastAsia="en-US"/>
        </w:rPr>
        <w:t xml:space="preserve"> the availability of personal protection equipment</w:t>
      </w:r>
      <w:r w:rsidRPr="009A4312">
        <w:rPr>
          <w:rFonts w:eastAsiaTheme="minorHAnsi"/>
          <w:color w:val="000000"/>
          <w:lang w:val="en-GB" w:eastAsia="en-US"/>
        </w:rPr>
        <w:t>,</w:t>
      </w:r>
      <w:r w:rsidR="007A66A1" w:rsidRPr="009A4312">
        <w:rPr>
          <w:rFonts w:eastAsiaTheme="minorHAnsi"/>
          <w:color w:val="000000"/>
          <w:lang w:val="en-GB" w:eastAsia="en-US"/>
        </w:rPr>
        <w:t xml:space="preserve"> </w:t>
      </w:r>
      <w:r w:rsidRPr="009A4312">
        <w:rPr>
          <w:rFonts w:eastAsiaTheme="minorHAnsi"/>
          <w:color w:val="000000"/>
          <w:lang w:val="en-GB" w:eastAsia="en-US"/>
        </w:rPr>
        <w:t>a</w:t>
      </w:r>
      <w:r w:rsidR="007A66A1" w:rsidRPr="009A4312">
        <w:rPr>
          <w:rFonts w:eastAsiaTheme="minorHAnsi"/>
          <w:color w:val="000000"/>
          <w:lang w:val="en-GB" w:eastAsia="en-US"/>
        </w:rPr>
        <w:t>ll facilities had gloves at their disposal, and the vast majority had access to masks (95.0%), gowns (long sleeves; 93.1%) and aprons (short sleeves; 81.5%). Goggles were available in 65.1% LTCFs</w:t>
      </w:r>
      <w:r w:rsidR="003E0455" w:rsidRPr="009A4312">
        <w:rPr>
          <w:rFonts w:eastAsiaTheme="minorHAnsi"/>
          <w:color w:val="000000"/>
          <w:lang w:val="en-GB" w:eastAsia="en-US"/>
        </w:rPr>
        <w:t xml:space="preserve"> </w:t>
      </w:r>
      <w:r w:rsidR="00AC46C6"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(20)</w:t>
      </w:r>
      <w:r w:rsidR="00AC46C6">
        <w:rPr>
          <w:rFonts w:eastAsiaTheme="minorHAnsi"/>
          <w:color w:val="000000"/>
          <w:lang w:val="en-GB" w:eastAsia="en-US"/>
        </w:rPr>
        <w:fldChar w:fldCharType="end"/>
      </w:r>
      <w:r w:rsidR="00AC46C6" w:rsidRPr="009A4312">
        <w:rPr>
          <w:rFonts w:eastAsiaTheme="minorHAnsi"/>
          <w:color w:val="000000"/>
          <w:lang w:val="en-GB" w:eastAsia="en-US"/>
        </w:rPr>
        <w:t>.</w:t>
      </w:r>
    </w:p>
    <w:p w:rsidR="007A66A1" w:rsidRPr="009A4312" w:rsidRDefault="002E21EF" w:rsidP="007A66A1">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Regarding</w:t>
      </w:r>
      <w:r w:rsidR="007A66A1" w:rsidRPr="009A4312">
        <w:rPr>
          <w:rFonts w:eastAsiaTheme="minorHAnsi"/>
          <w:color w:val="000000"/>
          <w:lang w:val="en-GB" w:eastAsia="en-US"/>
        </w:rPr>
        <w:t xml:space="preserve"> hand hygiene</w:t>
      </w:r>
      <w:r w:rsidRPr="009A4312">
        <w:rPr>
          <w:rFonts w:eastAsiaTheme="minorHAnsi"/>
          <w:color w:val="000000"/>
          <w:lang w:val="en-GB" w:eastAsia="en-US"/>
        </w:rPr>
        <w:t>, the majority</w:t>
      </w:r>
      <w:r w:rsidR="007A66A1" w:rsidRPr="009A4312">
        <w:rPr>
          <w:rFonts w:eastAsiaTheme="minorHAnsi"/>
          <w:color w:val="000000"/>
          <w:lang w:val="en-GB" w:eastAsia="en-US"/>
        </w:rPr>
        <w:t xml:space="preserve"> of the LTCFs used </w:t>
      </w:r>
      <w:r w:rsidRPr="009A4312">
        <w:rPr>
          <w:rFonts w:eastAsiaTheme="minorHAnsi"/>
          <w:color w:val="000000"/>
          <w:lang w:val="en-GB" w:eastAsia="en-US"/>
        </w:rPr>
        <w:t>an alcohol-based solution</w:t>
      </w:r>
      <w:r w:rsidR="003E0455" w:rsidRPr="009A4312">
        <w:rPr>
          <w:rFonts w:eastAsiaTheme="minorHAnsi"/>
          <w:color w:val="000000"/>
          <w:lang w:val="en-GB" w:eastAsia="en-US"/>
        </w:rPr>
        <w:t xml:space="preserve"> </w:t>
      </w:r>
      <w:r w:rsidRPr="009A4312">
        <w:rPr>
          <w:rFonts w:eastAsiaTheme="minorHAnsi"/>
          <w:color w:val="000000"/>
          <w:lang w:val="en-GB" w:eastAsia="en-US"/>
        </w:rPr>
        <w:t xml:space="preserve">for </w:t>
      </w:r>
      <w:r w:rsidR="007A66A1" w:rsidRPr="009A4312">
        <w:rPr>
          <w:rFonts w:eastAsiaTheme="minorHAnsi"/>
          <w:color w:val="000000"/>
          <w:lang w:val="en-GB" w:eastAsia="en-US"/>
        </w:rPr>
        <w:t>hand disinfection (56.2%). Hand washing with water and an antiseptic soap or non-antiseptic soap was used by 25.3% and 18.5%</w:t>
      </w:r>
      <w:r w:rsidR="00E613CE" w:rsidRPr="009A4312">
        <w:rPr>
          <w:rFonts w:eastAsiaTheme="minorHAnsi"/>
          <w:color w:val="000000"/>
          <w:lang w:val="en-GB" w:eastAsia="en-US"/>
        </w:rPr>
        <w:t xml:space="preserve"> LTCFs</w:t>
      </w:r>
      <w:r w:rsidR="007A66A1" w:rsidRPr="009A4312">
        <w:rPr>
          <w:rFonts w:eastAsiaTheme="minorHAnsi"/>
          <w:color w:val="000000"/>
          <w:lang w:val="en-GB" w:eastAsia="en-US"/>
        </w:rPr>
        <w:t>, respectively. While liquid soap (98.2%) and alcohol-based rub solution (90.7%) were highly available in the LTCFs</w:t>
      </w:r>
      <w:r w:rsidRPr="009A4312">
        <w:rPr>
          <w:rFonts w:eastAsiaTheme="minorHAnsi"/>
          <w:color w:val="000000"/>
          <w:lang w:val="en-GB" w:eastAsia="en-US"/>
        </w:rPr>
        <w:t>,</w:t>
      </w:r>
      <w:r w:rsidR="007A66A1" w:rsidRPr="009A4312">
        <w:rPr>
          <w:rFonts w:eastAsiaTheme="minorHAnsi"/>
          <w:color w:val="000000"/>
          <w:lang w:val="en-GB" w:eastAsia="en-US"/>
        </w:rPr>
        <w:t xml:space="preserve"> alcohol wipes (23.3%) </w:t>
      </w:r>
      <w:r w:rsidR="003E0455" w:rsidRPr="009A4312">
        <w:rPr>
          <w:rFonts w:eastAsiaTheme="minorHAnsi"/>
          <w:color w:val="000000"/>
          <w:lang w:val="en-GB" w:eastAsia="en-US"/>
        </w:rPr>
        <w:t xml:space="preserve">and bar soap (4.6%) </w:t>
      </w:r>
      <w:r w:rsidR="007A66A1" w:rsidRPr="009A4312">
        <w:rPr>
          <w:rFonts w:eastAsiaTheme="minorHAnsi"/>
          <w:color w:val="000000"/>
          <w:lang w:val="en-GB" w:eastAsia="en-US"/>
        </w:rPr>
        <w:t>were less common. 79.5%</w:t>
      </w:r>
      <w:r w:rsidRPr="009A4312">
        <w:rPr>
          <w:rFonts w:eastAsiaTheme="minorHAnsi"/>
          <w:color w:val="000000"/>
          <w:lang w:val="en-GB" w:eastAsia="en-US"/>
        </w:rPr>
        <w:t xml:space="preserve"> LTCFs</w:t>
      </w:r>
      <w:r w:rsidR="007A66A1" w:rsidRPr="009A4312">
        <w:rPr>
          <w:rFonts w:eastAsiaTheme="minorHAnsi"/>
          <w:color w:val="000000"/>
          <w:lang w:val="en-GB" w:eastAsia="en-US"/>
        </w:rPr>
        <w:t xml:space="preserve"> reported the number of </w:t>
      </w:r>
      <w:r w:rsidRPr="009A4312">
        <w:rPr>
          <w:rFonts w:eastAsiaTheme="minorHAnsi"/>
          <w:color w:val="000000"/>
          <w:lang w:val="en-GB" w:eastAsia="en-US"/>
        </w:rPr>
        <w:t xml:space="preserve">hand-alcohol </w:t>
      </w:r>
      <w:r w:rsidR="007A66A1" w:rsidRPr="009A4312">
        <w:rPr>
          <w:rFonts w:eastAsiaTheme="minorHAnsi"/>
          <w:color w:val="000000"/>
          <w:lang w:val="en-GB" w:eastAsia="en-US"/>
        </w:rPr>
        <w:t>litres used in the previous year</w:t>
      </w:r>
      <w:r w:rsidRPr="009A4312">
        <w:rPr>
          <w:rFonts w:eastAsiaTheme="minorHAnsi"/>
          <w:color w:val="000000"/>
          <w:lang w:val="en-GB" w:eastAsia="en-US"/>
        </w:rPr>
        <w:t>: t</w:t>
      </w:r>
      <w:r w:rsidR="007A66A1" w:rsidRPr="009A4312">
        <w:rPr>
          <w:rFonts w:eastAsiaTheme="minorHAnsi"/>
          <w:color w:val="000000"/>
          <w:lang w:val="en-GB" w:eastAsia="en-US"/>
        </w:rPr>
        <w:t>he median usage was 4.2 litres per 1000 resident days, assuming 95% occupancy (mean</w:t>
      </w:r>
      <w:r w:rsidRPr="009A4312">
        <w:rPr>
          <w:rFonts w:eastAsiaTheme="minorHAnsi"/>
          <w:color w:val="000000"/>
          <w:lang w:val="en-GB" w:eastAsia="en-US"/>
        </w:rPr>
        <w:t>,</w:t>
      </w:r>
      <w:r w:rsidR="007A66A1" w:rsidRPr="009A4312">
        <w:rPr>
          <w:rFonts w:eastAsiaTheme="minorHAnsi"/>
          <w:color w:val="000000"/>
          <w:lang w:val="en-GB" w:eastAsia="en-US"/>
        </w:rPr>
        <w:t xml:space="preserve"> </w:t>
      </w:r>
      <w:r w:rsidRPr="009A4312">
        <w:rPr>
          <w:rFonts w:eastAsiaTheme="minorHAnsi"/>
          <w:color w:val="000000"/>
          <w:lang w:val="en-GB" w:eastAsia="en-US"/>
        </w:rPr>
        <w:t>8 litres</w:t>
      </w:r>
      <w:r w:rsidR="007A66A1" w:rsidRPr="009A4312">
        <w:rPr>
          <w:rFonts w:eastAsiaTheme="minorHAnsi"/>
          <w:color w:val="000000"/>
          <w:lang w:val="en-GB" w:eastAsia="en-US"/>
        </w:rPr>
        <w:t xml:space="preserve">). The median consumption rates reported from </w:t>
      </w:r>
      <w:r w:rsidR="002C5A82" w:rsidRPr="009A4312">
        <w:rPr>
          <w:rFonts w:eastAsiaTheme="minorHAnsi"/>
          <w:color w:val="000000"/>
          <w:lang w:val="en-GB" w:eastAsia="en-US"/>
        </w:rPr>
        <w:t>single</w:t>
      </w:r>
      <w:r w:rsidR="007A66A1" w:rsidRPr="009A4312">
        <w:rPr>
          <w:rFonts w:eastAsiaTheme="minorHAnsi"/>
          <w:color w:val="000000"/>
          <w:lang w:val="en-GB" w:eastAsia="en-US"/>
        </w:rPr>
        <w:t xml:space="preserve"> countr</w:t>
      </w:r>
      <w:r w:rsidR="002C5A82" w:rsidRPr="009A4312">
        <w:rPr>
          <w:rFonts w:eastAsiaTheme="minorHAnsi"/>
          <w:color w:val="000000"/>
          <w:lang w:val="en-GB" w:eastAsia="en-US"/>
        </w:rPr>
        <w:t>ies</w:t>
      </w:r>
      <w:r w:rsidR="007A66A1" w:rsidRPr="009A4312">
        <w:rPr>
          <w:rFonts w:eastAsiaTheme="minorHAnsi"/>
          <w:color w:val="000000"/>
          <w:lang w:val="en-GB" w:eastAsia="en-US"/>
        </w:rPr>
        <w:t xml:space="preserve"> ranged from 0.3 to 16.1</w:t>
      </w:r>
      <w:r w:rsidR="002C5A82" w:rsidRPr="009A4312">
        <w:rPr>
          <w:rFonts w:eastAsiaTheme="minorHAnsi"/>
          <w:color w:val="000000"/>
          <w:lang w:val="en-GB" w:eastAsia="en-US"/>
        </w:rPr>
        <w:t xml:space="preserve"> litres</w:t>
      </w:r>
      <w:r w:rsidR="007A66A1" w:rsidRPr="009A4312">
        <w:rPr>
          <w:rFonts w:eastAsiaTheme="minorHAnsi"/>
          <w:color w:val="000000"/>
          <w:lang w:val="en-GB" w:eastAsia="en-US"/>
        </w:rPr>
        <w:t>.</w:t>
      </w:r>
      <w:r w:rsidR="00FE2135" w:rsidRPr="009A4312">
        <w:rPr>
          <w:rFonts w:eastAsiaTheme="minorHAnsi"/>
          <w:color w:val="000000"/>
          <w:lang w:val="en-GB" w:eastAsia="en-US"/>
        </w:rPr>
        <w:t xml:space="preserve"> </w:t>
      </w:r>
      <w:r w:rsidR="007A66A1" w:rsidRPr="009A4312">
        <w:rPr>
          <w:rFonts w:eastAsiaTheme="minorHAnsi"/>
          <w:color w:val="000000"/>
          <w:lang w:val="en-GB" w:eastAsia="en-US"/>
        </w:rPr>
        <w:t>Hand hygiene training for care professionals was organised in 73.4% LTCFs</w:t>
      </w:r>
      <w:r w:rsidR="00FE2135" w:rsidRPr="009A4312">
        <w:rPr>
          <w:rFonts w:eastAsiaTheme="minorHAnsi"/>
          <w:color w:val="000000"/>
          <w:lang w:val="en-GB" w:eastAsia="en-US"/>
        </w:rPr>
        <w:t xml:space="preserve"> during the previous year</w:t>
      </w:r>
      <w:r w:rsidR="007A66A1" w:rsidRPr="009A4312">
        <w:rPr>
          <w:rFonts w:eastAsiaTheme="minorHAnsi"/>
          <w:color w:val="000000"/>
          <w:lang w:val="en-GB" w:eastAsia="en-US"/>
        </w:rPr>
        <w:t>. Nurses and nurse aides (98.9%) and cleaning staff (71.3%) were most frequently inv</w:t>
      </w:r>
      <w:r w:rsidR="00050FB1" w:rsidRPr="009A4312">
        <w:rPr>
          <w:rFonts w:eastAsiaTheme="minorHAnsi"/>
          <w:color w:val="000000"/>
          <w:lang w:val="en-GB" w:eastAsia="en-US"/>
        </w:rPr>
        <w:t>olved</w:t>
      </w:r>
      <w:r w:rsidR="007A66A1" w:rsidRPr="009A4312">
        <w:rPr>
          <w:rFonts w:eastAsiaTheme="minorHAnsi"/>
          <w:color w:val="000000"/>
          <w:lang w:val="en-GB" w:eastAsia="en-US"/>
        </w:rPr>
        <w:t xml:space="preserve"> </w:t>
      </w:r>
      <w:r w:rsidR="00FE2135" w:rsidRPr="009A4312">
        <w:rPr>
          <w:rFonts w:eastAsiaTheme="minorHAnsi"/>
          <w:color w:val="000000"/>
          <w:lang w:val="en-GB" w:eastAsia="en-US"/>
        </w:rPr>
        <w:t>(</w:t>
      </w:r>
      <w:r w:rsidR="007A66A1" w:rsidRPr="009A4312">
        <w:rPr>
          <w:rFonts w:eastAsiaTheme="minorHAnsi"/>
          <w:color w:val="000000"/>
          <w:lang w:val="en-GB" w:eastAsia="en-US"/>
        </w:rPr>
        <w:t>27.5%</w:t>
      </w:r>
      <w:r w:rsidR="00FE2135" w:rsidRPr="009A4312">
        <w:rPr>
          <w:rFonts w:eastAsiaTheme="minorHAnsi"/>
          <w:color w:val="000000"/>
          <w:lang w:val="en-GB" w:eastAsia="en-US"/>
        </w:rPr>
        <w:t xml:space="preserve"> medical staff)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(20)</w:t>
      </w:r>
      <w:r w:rsidR="00AC46C6">
        <w:rPr>
          <w:rFonts w:eastAsiaTheme="minorHAnsi"/>
          <w:color w:val="000000"/>
          <w:lang w:val="en-GB" w:eastAsia="en-US"/>
        </w:rPr>
        <w:fldChar w:fldCharType="end"/>
      </w:r>
      <w:r w:rsidR="00AC46C6" w:rsidRPr="009A4312">
        <w:rPr>
          <w:rFonts w:eastAsiaTheme="minorHAnsi"/>
          <w:color w:val="000000"/>
          <w:lang w:val="en-GB" w:eastAsia="en-US"/>
        </w:rPr>
        <w:t>.</w:t>
      </w:r>
    </w:p>
    <w:p w:rsidR="00314484" w:rsidRPr="009A4312" w:rsidRDefault="00314484" w:rsidP="007A66A1">
      <w:pPr>
        <w:autoSpaceDE w:val="0"/>
        <w:autoSpaceDN w:val="0"/>
        <w:adjustRightInd w:val="0"/>
        <w:spacing w:line="360" w:lineRule="auto"/>
        <w:jc w:val="both"/>
        <w:rPr>
          <w:rFonts w:eastAsiaTheme="minorHAnsi"/>
          <w:color w:val="000000"/>
          <w:lang w:val="en-GB" w:eastAsia="en-US"/>
        </w:rPr>
      </w:pPr>
      <w:r w:rsidRPr="009A4312">
        <w:rPr>
          <w:color w:val="000000" w:themeColor="text1"/>
          <w:lang w:val="en-GB"/>
        </w:rPr>
        <w:t xml:space="preserve">According to 2017 HALT-3 results in Italy, </w:t>
      </w:r>
      <w:r w:rsidRPr="009A4312">
        <w:rPr>
          <w:rFonts w:eastAsiaTheme="minorHAnsi"/>
          <w:color w:val="000000"/>
          <w:lang w:val="en-GB" w:eastAsia="en-US"/>
        </w:rPr>
        <w:t>50% facilities had an IC trained person at their disposal. Almost all LTCFs (9</w:t>
      </w:r>
      <w:r w:rsidR="00107721" w:rsidRPr="009A4312">
        <w:rPr>
          <w:rFonts w:eastAsiaTheme="minorHAnsi"/>
          <w:color w:val="000000"/>
          <w:lang w:val="en-GB" w:eastAsia="en-US"/>
        </w:rPr>
        <w:t>7</w:t>
      </w:r>
      <w:r w:rsidRPr="009A4312">
        <w:rPr>
          <w:rFonts w:eastAsiaTheme="minorHAnsi"/>
          <w:color w:val="000000"/>
          <w:lang w:val="en-GB" w:eastAsia="en-US"/>
        </w:rPr>
        <w:t>.</w:t>
      </w:r>
      <w:r w:rsidR="00107721" w:rsidRPr="009A4312">
        <w:rPr>
          <w:rFonts w:eastAsiaTheme="minorHAnsi"/>
          <w:color w:val="000000"/>
          <w:lang w:val="en-GB" w:eastAsia="en-US"/>
        </w:rPr>
        <w:t>8</w:t>
      </w:r>
      <w:r w:rsidRPr="009A4312">
        <w:rPr>
          <w:rFonts w:eastAsiaTheme="minorHAnsi"/>
          <w:color w:val="000000"/>
          <w:lang w:val="en-GB" w:eastAsia="en-US"/>
        </w:rPr>
        <w:t>%) had a written protocol for hand hygiene. There was also a high availability of protocol</w:t>
      </w:r>
      <w:r w:rsidR="00107721" w:rsidRPr="009A4312">
        <w:rPr>
          <w:rFonts w:eastAsiaTheme="minorHAnsi"/>
          <w:color w:val="000000"/>
          <w:lang w:val="en-GB" w:eastAsia="en-US"/>
        </w:rPr>
        <w:t>s</w:t>
      </w:r>
      <w:r w:rsidRPr="009A4312">
        <w:rPr>
          <w:rFonts w:eastAsiaTheme="minorHAnsi"/>
          <w:color w:val="000000"/>
          <w:lang w:val="en-GB" w:eastAsia="en-US"/>
        </w:rPr>
        <w:t xml:space="preserve"> for the management of urinary catheters (</w:t>
      </w:r>
      <w:r w:rsidR="00107721" w:rsidRPr="009A4312">
        <w:rPr>
          <w:rFonts w:eastAsiaTheme="minorHAnsi"/>
          <w:color w:val="000000"/>
          <w:lang w:val="en-GB" w:eastAsia="en-US"/>
        </w:rPr>
        <w:t>96.2</w:t>
      </w:r>
      <w:r w:rsidRPr="009A4312">
        <w:rPr>
          <w:rFonts w:eastAsiaTheme="minorHAnsi"/>
          <w:color w:val="000000"/>
          <w:lang w:val="en-GB" w:eastAsia="en-US"/>
        </w:rPr>
        <w:t>%)</w:t>
      </w:r>
      <w:r w:rsidR="00C06B6B" w:rsidRPr="009A4312">
        <w:rPr>
          <w:rFonts w:eastAsiaTheme="minorHAnsi"/>
          <w:color w:val="000000"/>
          <w:lang w:val="en-GB" w:eastAsia="en-US"/>
        </w:rPr>
        <w:t>, venous catheters/lines (94.3%),</w:t>
      </w:r>
      <w:r w:rsidRPr="009A4312">
        <w:rPr>
          <w:rFonts w:eastAsiaTheme="minorHAnsi"/>
          <w:color w:val="000000"/>
          <w:lang w:val="en-GB" w:eastAsia="en-US"/>
        </w:rPr>
        <w:t xml:space="preserve"> enteral feeding (</w:t>
      </w:r>
      <w:r w:rsidR="00107721" w:rsidRPr="009A4312">
        <w:rPr>
          <w:rFonts w:eastAsiaTheme="minorHAnsi"/>
          <w:color w:val="000000"/>
          <w:lang w:val="en-GB" w:eastAsia="en-US"/>
        </w:rPr>
        <w:t>88</w:t>
      </w:r>
      <w:r w:rsidRPr="009A4312">
        <w:rPr>
          <w:rFonts w:eastAsiaTheme="minorHAnsi"/>
          <w:color w:val="000000"/>
          <w:lang w:val="en-GB" w:eastAsia="en-US"/>
        </w:rPr>
        <w:t>.8%)</w:t>
      </w:r>
      <w:r w:rsidR="00107721" w:rsidRPr="009A4312">
        <w:rPr>
          <w:rFonts w:eastAsiaTheme="minorHAnsi"/>
          <w:color w:val="000000"/>
          <w:lang w:val="en-GB" w:eastAsia="en-US"/>
        </w:rPr>
        <w:t>, and MDR organisms (75.8%)</w:t>
      </w:r>
      <w:r w:rsidRPr="009A4312">
        <w:rPr>
          <w:rFonts w:eastAsiaTheme="minorHAnsi"/>
          <w:color w:val="000000"/>
          <w:lang w:val="en-GB" w:eastAsia="en-US"/>
        </w:rPr>
        <w:t>.</w:t>
      </w:r>
      <w:r w:rsidR="00107721" w:rsidRPr="009A4312">
        <w:rPr>
          <w:rFonts w:eastAsiaTheme="minorHAnsi"/>
          <w:color w:val="000000"/>
          <w:lang w:val="en-GB" w:eastAsia="en-US"/>
        </w:rPr>
        <w:t xml:space="preserve"> Commonly performed practices included the followings: offer of annual immunisation for flu to all residents (94.3%), decisions </w:t>
      </w:r>
      <w:r w:rsidR="00107721" w:rsidRPr="009A4312">
        <w:rPr>
          <w:rFonts w:eastAsiaTheme="minorHAnsi"/>
          <w:color w:val="000000"/>
          <w:lang w:val="en-GB" w:eastAsia="en-US"/>
        </w:rPr>
        <w:lastRenderedPageBreak/>
        <w:t xml:space="preserve">on isolation and additional precautions for residents colonised with resistant microorganisms (86.8%), and development of care protocols (87.3%). Appropriate training of general practitioners and medical staff in infection prevention and control was uncommon (23.9%)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(21)</w:t>
      </w:r>
      <w:r w:rsidR="00AC46C6">
        <w:rPr>
          <w:rFonts w:eastAsiaTheme="minorHAnsi"/>
          <w:color w:val="000000"/>
          <w:lang w:val="en-GB" w:eastAsia="en-US"/>
        </w:rPr>
        <w:fldChar w:fldCharType="end"/>
      </w:r>
      <w:r w:rsidR="00107721" w:rsidRPr="009A4312">
        <w:rPr>
          <w:rFonts w:eastAsiaTheme="minorHAnsi"/>
          <w:color w:val="000000"/>
          <w:lang w:val="en-GB" w:eastAsia="en-US"/>
        </w:rPr>
        <w:t>.</w:t>
      </w:r>
    </w:p>
    <w:p w:rsidR="00AF3995" w:rsidRPr="009A4312" w:rsidRDefault="0021242E" w:rsidP="00AF3995">
      <w:pPr>
        <w:autoSpaceDE w:val="0"/>
        <w:autoSpaceDN w:val="0"/>
        <w:adjustRightInd w:val="0"/>
        <w:spacing w:line="360" w:lineRule="auto"/>
        <w:jc w:val="both"/>
        <w:rPr>
          <w:rFonts w:eastAsiaTheme="minorHAnsi"/>
          <w:color w:val="000000"/>
          <w:lang w:val="en-GB" w:eastAsia="en-US"/>
        </w:rPr>
      </w:pPr>
      <w:r w:rsidRPr="009A4312">
        <w:rPr>
          <w:color w:val="000000" w:themeColor="text1"/>
          <w:lang w:val="en-GB"/>
        </w:rPr>
        <w:t xml:space="preserve">According to 2017 HALT-3 results in </w:t>
      </w:r>
      <w:r w:rsidR="00197189" w:rsidRPr="009A4312">
        <w:rPr>
          <w:color w:val="000000" w:themeColor="text1"/>
          <w:lang w:val="en-GB"/>
        </w:rPr>
        <w:t xml:space="preserve">Veneto, </w:t>
      </w:r>
      <w:r w:rsidR="00197189" w:rsidRPr="009A4312">
        <w:rPr>
          <w:rFonts w:eastAsiaTheme="minorHAnsi"/>
          <w:color w:val="000000"/>
          <w:lang w:val="en-GB" w:eastAsia="en-US"/>
        </w:rPr>
        <w:t>31% facilities had an IC trained person at their disposal. The majority of institutions had both an IC trained nurse and an IC trained doctor (60%), while 30% had a nurse, and 10% facilities had an IC trained doctor; the majority was a member of the LTCF staff (90%). There was also a high availability of protocols for the management of urinary catheters (91%), venous catheters/lines (91%), enteral feeding (78%), and MDR bacteria (63%).</w:t>
      </w:r>
      <w:r w:rsidR="00AF3995" w:rsidRPr="009A4312">
        <w:rPr>
          <w:rFonts w:eastAsiaTheme="minorHAnsi"/>
          <w:color w:val="000000"/>
          <w:lang w:val="en-GB" w:eastAsia="en-US"/>
        </w:rPr>
        <w:t xml:space="preserve"> Commonly performed practices included decisions on isolation and additional precautions for residents colonised with MDR bacteria (97%). Despite hand hygiene training for care professionals was organized just in 38% LTCFs during the previous year, 94% LTCFs had a written protocol for hand hygiene</w:t>
      </w:r>
      <w:r w:rsidR="00740C1B" w:rsidRPr="009A4312">
        <w:rPr>
          <w:rFonts w:eastAsiaTheme="minorHAnsi"/>
          <w:color w:val="000000"/>
          <w:lang w:val="en-GB" w:eastAsia="en-US"/>
        </w:rPr>
        <w:t>.</w:t>
      </w:r>
      <w:r w:rsidR="00E613CE" w:rsidRPr="009A4312">
        <w:rPr>
          <w:rFonts w:eastAsiaTheme="minorHAnsi"/>
          <w:color w:val="000000"/>
          <w:lang w:val="en-GB" w:eastAsia="en-US"/>
        </w:rPr>
        <w:t xml:space="preserve"> The majority of the LTCFs used an alcohol-based rub solution and a liquid non-antiseptic soap for hand washing (56% and 34%, respectively)</w:t>
      </w:r>
      <w:r w:rsidR="00216D6D" w:rsidRPr="009A4312">
        <w:rPr>
          <w:rFonts w:eastAsiaTheme="minorHAnsi"/>
          <w:color w:val="000000"/>
          <w:lang w:val="en-GB" w:eastAsia="en-US"/>
        </w:rPr>
        <w:t xml:space="preserve">. </w:t>
      </w:r>
      <w:r w:rsidR="00F31A7F" w:rsidRPr="009A4312">
        <w:rPr>
          <w:rFonts w:eastAsiaTheme="minorHAnsi"/>
          <w:color w:val="000000"/>
          <w:lang w:val="en-GB" w:eastAsia="en-US"/>
        </w:rPr>
        <w:t xml:space="preserve">In the previous year, </w:t>
      </w:r>
      <w:r w:rsidR="00216D6D" w:rsidRPr="009A4312">
        <w:rPr>
          <w:rFonts w:eastAsiaTheme="minorHAnsi"/>
          <w:color w:val="000000"/>
          <w:lang w:val="en-GB" w:eastAsia="en-US"/>
        </w:rPr>
        <w:t xml:space="preserve">IC training for </w:t>
      </w:r>
      <w:r w:rsidR="00C622B6" w:rsidRPr="009A4312">
        <w:rPr>
          <w:rFonts w:eastAsiaTheme="minorHAnsi"/>
          <w:color w:val="000000"/>
          <w:lang w:val="en-GB" w:eastAsia="en-US"/>
        </w:rPr>
        <w:t>health</w:t>
      </w:r>
      <w:r w:rsidR="00216D6D" w:rsidRPr="009A4312">
        <w:rPr>
          <w:rFonts w:eastAsiaTheme="minorHAnsi"/>
          <w:color w:val="000000"/>
          <w:lang w:val="en-GB" w:eastAsia="en-US"/>
        </w:rPr>
        <w:t xml:space="preserve">care </w:t>
      </w:r>
      <w:r w:rsidR="00C622B6" w:rsidRPr="009A4312">
        <w:rPr>
          <w:rFonts w:eastAsiaTheme="minorHAnsi"/>
          <w:color w:val="000000"/>
          <w:lang w:val="en-GB" w:eastAsia="en-US"/>
        </w:rPr>
        <w:t>professionals</w:t>
      </w:r>
      <w:r w:rsidR="00216D6D" w:rsidRPr="009A4312">
        <w:rPr>
          <w:rFonts w:eastAsiaTheme="minorHAnsi"/>
          <w:color w:val="000000"/>
          <w:lang w:val="en-GB" w:eastAsia="en-US"/>
        </w:rPr>
        <w:t xml:space="preserve"> was organised</w:t>
      </w:r>
      <w:r w:rsidR="00F31A7F" w:rsidRPr="009A4312">
        <w:rPr>
          <w:rFonts w:eastAsiaTheme="minorHAnsi"/>
          <w:color w:val="000000"/>
          <w:lang w:val="en-GB" w:eastAsia="en-US"/>
        </w:rPr>
        <w:t xml:space="preserve"> involving</w:t>
      </w:r>
      <w:r w:rsidR="00216D6D" w:rsidRPr="009A4312">
        <w:rPr>
          <w:rFonts w:eastAsiaTheme="minorHAnsi"/>
          <w:color w:val="000000"/>
          <w:lang w:val="en-GB" w:eastAsia="en-US"/>
        </w:rPr>
        <w:t xml:space="preserve"> nurses and nurse aides</w:t>
      </w:r>
      <w:r w:rsidR="00E613CE" w:rsidRPr="009A4312">
        <w:rPr>
          <w:rFonts w:eastAsiaTheme="minorHAnsi"/>
          <w:color w:val="000000"/>
          <w:lang w:val="en-GB" w:eastAsia="en-US"/>
        </w:rPr>
        <w:t xml:space="preserve"> </w:t>
      </w:r>
      <w:r w:rsidR="00F31A7F" w:rsidRPr="009A4312">
        <w:rPr>
          <w:rFonts w:eastAsiaTheme="minorHAnsi"/>
          <w:color w:val="000000"/>
          <w:lang w:val="en-GB" w:eastAsia="en-US"/>
        </w:rPr>
        <w:t xml:space="preserve">in </w:t>
      </w:r>
      <w:r w:rsidR="00216D6D" w:rsidRPr="009A4312">
        <w:rPr>
          <w:rFonts w:eastAsiaTheme="minorHAnsi"/>
          <w:color w:val="000000"/>
          <w:lang w:val="en-GB" w:eastAsia="en-US"/>
        </w:rPr>
        <w:t xml:space="preserve">66% </w:t>
      </w:r>
      <w:r w:rsidR="00F31A7F" w:rsidRPr="009A4312">
        <w:rPr>
          <w:rFonts w:eastAsiaTheme="minorHAnsi"/>
          <w:color w:val="000000"/>
          <w:lang w:val="en-GB" w:eastAsia="en-US"/>
        </w:rPr>
        <w:t>LTCFs and</w:t>
      </w:r>
      <w:r w:rsidR="00216D6D" w:rsidRPr="009A4312">
        <w:rPr>
          <w:rFonts w:eastAsiaTheme="minorHAnsi"/>
          <w:color w:val="000000"/>
          <w:lang w:val="en-GB" w:eastAsia="en-US"/>
        </w:rPr>
        <w:t xml:space="preserve"> medical staff </w:t>
      </w:r>
      <w:r w:rsidR="00F31A7F" w:rsidRPr="009A4312">
        <w:rPr>
          <w:rFonts w:eastAsiaTheme="minorHAnsi"/>
          <w:color w:val="000000"/>
          <w:lang w:val="en-GB" w:eastAsia="en-US"/>
        </w:rPr>
        <w:t xml:space="preserve">in 13% facilities only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(21)</w:t>
      </w:r>
      <w:r w:rsidR="00AC46C6">
        <w:rPr>
          <w:rFonts w:eastAsiaTheme="minorHAnsi"/>
          <w:color w:val="000000"/>
          <w:lang w:val="en-GB" w:eastAsia="en-US"/>
        </w:rPr>
        <w:fldChar w:fldCharType="end"/>
      </w:r>
      <w:r w:rsidR="00E613CE" w:rsidRPr="009A4312">
        <w:rPr>
          <w:rFonts w:eastAsiaTheme="minorHAnsi"/>
          <w:color w:val="000000"/>
          <w:lang w:val="en-GB" w:eastAsia="en-US"/>
        </w:rPr>
        <w:t>.</w:t>
      </w:r>
    </w:p>
    <w:p w:rsidR="00FE2135" w:rsidRPr="009A4312" w:rsidRDefault="00FE2135" w:rsidP="00104F40">
      <w:pPr>
        <w:keepNext/>
        <w:spacing w:line="360" w:lineRule="auto"/>
        <w:jc w:val="both"/>
        <w:rPr>
          <w:b/>
          <w:color w:val="000000" w:themeColor="text1"/>
          <w:lang w:val="en-GB"/>
        </w:rPr>
      </w:pPr>
    </w:p>
    <w:p w:rsidR="00FE2135" w:rsidRPr="009A4312" w:rsidRDefault="00FE2135" w:rsidP="00FE2135">
      <w:pPr>
        <w:keepNext/>
        <w:spacing w:line="360" w:lineRule="auto"/>
        <w:jc w:val="both"/>
        <w:rPr>
          <w:color w:val="000000" w:themeColor="text1"/>
          <w:lang w:val="en-GB"/>
        </w:rPr>
      </w:pPr>
      <w:r w:rsidRPr="009A4312">
        <w:rPr>
          <w:b/>
          <w:color w:val="000000" w:themeColor="text1"/>
          <w:lang w:val="en-GB"/>
        </w:rPr>
        <w:t>Strategies for active surveillance</w:t>
      </w:r>
      <w:r w:rsidR="00891557" w:rsidRPr="009A4312">
        <w:rPr>
          <w:b/>
          <w:color w:val="000000" w:themeColor="text1"/>
          <w:lang w:val="en-GB"/>
        </w:rPr>
        <w:t xml:space="preserve"> screening</w:t>
      </w:r>
      <w:r w:rsidRPr="009A4312">
        <w:rPr>
          <w:b/>
          <w:color w:val="000000" w:themeColor="text1"/>
          <w:lang w:val="en-GB"/>
        </w:rPr>
        <w:t xml:space="preserve"> of MDR Gram-negative bacteria</w:t>
      </w:r>
    </w:p>
    <w:p w:rsidR="00FE2135" w:rsidRPr="009A4312" w:rsidRDefault="00FE2135" w:rsidP="00FE2135">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Active surveillance should provide useful information </w:t>
      </w:r>
      <w:r w:rsidR="00C82B4A" w:rsidRPr="009A4312">
        <w:rPr>
          <w:color w:val="000000" w:themeColor="text1"/>
          <w:lang w:val="en-GB"/>
        </w:rPr>
        <w:t xml:space="preserve">to </w:t>
      </w:r>
      <w:r w:rsidRPr="009A4312">
        <w:rPr>
          <w:color w:val="000000" w:themeColor="text1"/>
          <w:lang w:val="en-GB"/>
        </w:rPr>
        <w:t xml:space="preserve">reduce cross transmission of </w:t>
      </w:r>
      <w:r w:rsidR="00A22030" w:rsidRPr="009A4312">
        <w:rPr>
          <w:color w:val="000000" w:themeColor="text1"/>
          <w:lang w:val="en-GB"/>
        </w:rPr>
        <w:t>MDR</w:t>
      </w:r>
      <w:r w:rsidRPr="009A4312">
        <w:rPr>
          <w:color w:val="000000" w:themeColor="text1"/>
          <w:lang w:val="en-GB"/>
        </w:rPr>
        <w:t xml:space="preserve"> pathogens. The best strategies for MDR Gram-negative bacteria </w:t>
      </w:r>
      <w:r w:rsidR="00FE4217" w:rsidRPr="009A4312">
        <w:rPr>
          <w:color w:val="000000" w:themeColor="text1"/>
          <w:lang w:val="en-GB"/>
        </w:rPr>
        <w:t xml:space="preserve">(GNB) </w:t>
      </w:r>
      <w:r w:rsidRPr="009A4312">
        <w:rPr>
          <w:color w:val="000000" w:themeColor="text1"/>
          <w:lang w:val="en-GB"/>
        </w:rPr>
        <w:t>in LTCFs are still being defined.</w:t>
      </w:r>
      <w:r w:rsidR="00374265" w:rsidRPr="009A4312">
        <w:rPr>
          <w:color w:val="000000" w:themeColor="text1"/>
          <w:lang w:val="en-GB"/>
        </w:rPr>
        <w:t xml:space="preserve"> Active screening culture allows the early identification</w:t>
      </w:r>
      <w:r w:rsidR="00FE4217" w:rsidRPr="009A4312">
        <w:rPr>
          <w:color w:val="000000" w:themeColor="text1"/>
          <w:lang w:val="en-GB"/>
        </w:rPr>
        <w:t xml:space="preserve"> of patients with colonisation due to MDR-GNB in order to apply contact precautions and reduce person-to-person spread. This is based on the well-established evidence that a significant reservoir of MDR-GNB colonised patients would go undetected by relying on results from clinical specimens submitted for routine diagnostic testing </w:t>
      </w:r>
      <w:r w:rsidR="00D3720D">
        <w:rPr>
          <w:color w:val="000000" w:themeColor="text1"/>
          <w:lang w:val="en-GB"/>
        </w:rPr>
        <w:fldChar w:fldCharType="begin">
          <w:fldData xml:space="preserve">PEVuZE5vdGU+PENpdGU+PEF1dGhvcj5IYXJyaXM8L0F1dGhvcj48WWVhcj4yMDA0PC9ZZWFyPjxS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PEVuZE5vdGU+PENpdGU+PEF1dGhvcj5IYXJyaXM8L0F1dGhvcj48WWVhcj4yMDA0PC9ZZWFyPjxS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(85-87)</w:t>
      </w:r>
      <w:r w:rsidR="00D3720D">
        <w:rPr>
          <w:color w:val="000000" w:themeColor="text1"/>
          <w:lang w:val="en-GB"/>
        </w:rPr>
        <w:fldChar w:fldCharType="end"/>
      </w:r>
      <w:r w:rsidR="00FE4217" w:rsidRPr="009A4312">
        <w:rPr>
          <w:color w:val="000000" w:themeColor="text1"/>
          <w:lang w:val="en-GB"/>
        </w:rPr>
        <w:t>.</w:t>
      </w:r>
    </w:p>
    <w:p w:rsidR="00AF3162" w:rsidRDefault="00FE2135" w:rsidP="00FE2135">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Rectal/stool swab culture has been demonstrated the single most sensitive specimen type for detecting ESBL- and </w:t>
      </w:r>
      <w:proofErr w:type="spellStart"/>
      <w:r w:rsidRPr="009A4312">
        <w:rPr>
          <w:color w:val="000000" w:themeColor="text1"/>
          <w:lang w:val="en-GB"/>
        </w:rPr>
        <w:t>carbapenemase</w:t>
      </w:r>
      <w:proofErr w:type="spellEnd"/>
      <w:r w:rsidRPr="009A4312">
        <w:rPr>
          <w:color w:val="000000" w:themeColor="text1"/>
          <w:lang w:val="en-GB"/>
        </w:rPr>
        <w:t xml:space="preserve">-producing Gram negative colonising bacteria. </w:t>
      </w:r>
      <w:r w:rsidRPr="009A4312">
        <w:rPr>
          <w:color w:val="000000" w:themeColor="text1"/>
          <w:szCs w:val="18"/>
          <w:lang w:val="en-GB"/>
        </w:rPr>
        <w:t xml:space="preserve">A recent clinical epidemiological investigation quantified the sensitivity of perianal/rectal surveillance cultures in detecting MDR-GNB bacteria and </w:t>
      </w:r>
      <w:r w:rsidRPr="009A4312">
        <w:rPr>
          <w:color w:val="000000" w:themeColor="text1"/>
          <w:szCs w:val="18"/>
          <w:lang w:val="en-GB"/>
        </w:rPr>
        <w:lastRenderedPageBreak/>
        <w:t>identified factors associated with false-negative surveillance cultu</w:t>
      </w:r>
      <w:r w:rsidR="00A645D2">
        <w:rPr>
          <w:color w:val="000000" w:themeColor="text1"/>
          <w:szCs w:val="18"/>
          <w:lang w:val="en-GB"/>
        </w:rPr>
        <w:t xml:space="preserve">re results </w:t>
      </w:r>
      <w:r w:rsidR="005E6FFE">
        <w:rPr>
          <w:color w:val="000000" w:themeColor="text1"/>
          <w:szCs w:val="18"/>
          <w:lang w:val="en-GB"/>
        </w:rPr>
        <w:fldChar w:fldCharType="begin"/>
      </w:r>
      <w:r w:rsidR="00641A06">
        <w:rPr>
          <w:color w:val="000000" w:themeColor="text1"/>
          <w:szCs w:val="18"/>
          <w:lang w:val="en-GB"/>
        </w:rPr>
        <w:instrText xml:space="preserve"> ADDIN EN.CITE &lt;EndNote&gt;&lt;Cite&gt;&lt;Author&gt;Snyder&lt;/Author&gt;&lt;Year&gt;2012&lt;/Year&gt;&lt;RecNum&gt;1750&lt;/RecNum&gt;&lt;DisplayText&gt;(88)&lt;/DisplayText&gt;&lt;record&gt;&lt;rec-number&gt;1750&lt;/rec-number&gt;&lt;foreign-keys&gt;&lt;key app="EN" db-id="rer0xzx2fzs9v3ear295x95y9v0edvrssttw" timestamp="1541265610"&gt;1750&lt;/key&gt;&lt;/foreign-keys&gt;&lt;ref-type name="Journal Article"&gt;17&lt;/ref-type&gt;&lt;contributors&gt;&lt;authors&gt;&lt;author&gt;Snyder, G. M.&lt;/author&gt;&lt;author&gt;D&amp;apos;Agata, E. M. C.&lt;/author&gt;&lt;/authors&gt;&lt;/contributors&gt;&lt;titles&gt;&lt;title&gt;Diagnostic accuracy of surveillance cultures to detect gastrointestinal colonization with multidrug-resistant gram-negative bacteria&lt;/title&gt;&lt;secondary-title&gt;American Journal of Infection Control&lt;/secondary-title&gt;&lt;/titles&gt;&lt;periodical&gt;&lt;full-title&gt;American Journal of Infection Control&lt;/full-title&gt;&lt;abbr-1&gt;AM. J. INFECT. CONTROL&lt;/abbr-1&gt;&lt;/periodical&gt;&lt;pages&gt;474-476&lt;/pages&gt;&lt;volume&gt;40&lt;/volume&gt;&lt;number&gt;5&lt;/number&gt;&lt;dates&gt;&lt;year&gt;2012&lt;/year&gt;&lt;/dates&gt;&lt;work-type&gt;Article&lt;/work-type&gt;&lt;urls&gt;&lt;related-urls&gt;&lt;url&gt;https://www.scopus.com/inward/record.uri?eid=2-s2.0-84861575772&amp;amp;doi=10.1016%2fj.ajic.2011.06.011&amp;amp;partnerID=40&amp;amp;md5=f3ec597e30458d680b590da743568c79&lt;/url&gt;&lt;/related-urls&gt;&lt;/urls&gt;&lt;electronic-resource-num&gt;10.1016/j.ajic.2011.06.011&lt;/electronic-resource-num&gt;&lt;remote-database-name&gt;Scopus&lt;/remote-database-name&gt;&lt;/record&gt;&lt;/Cite&gt;&lt;/EndNote&gt;</w:instrText>
      </w:r>
      <w:r w:rsidR="005E6FFE">
        <w:rPr>
          <w:color w:val="000000" w:themeColor="text1"/>
          <w:szCs w:val="18"/>
          <w:lang w:val="en-GB"/>
        </w:rPr>
        <w:fldChar w:fldCharType="separate"/>
      </w:r>
      <w:r w:rsidR="00641A06">
        <w:rPr>
          <w:noProof/>
          <w:color w:val="000000" w:themeColor="text1"/>
          <w:szCs w:val="18"/>
          <w:lang w:val="en-GB"/>
        </w:rPr>
        <w:t>(88)</w:t>
      </w:r>
      <w:r w:rsidR="005E6FFE">
        <w:rPr>
          <w:color w:val="000000" w:themeColor="text1"/>
          <w:szCs w:val="18"/>
          <w:lang w:val="en-GB"/>
        </w:rPr>
        <w:fldChar w:fldCharType="end"/>
      </w:r>
      <w:r w:rsidRPr="009A4312">
        <w:rPr>
          <w:color w:val="000000" w:themeColor="text1"/>
          <w:szCs w:val="18"/>
          <w:lang w:val="en-GB"/>
        </w:rPr>
        <w:t xml:space="preserve">. In this study, the sensitivity of perianal/rectal surveillance swabs for detecting MDR-GNB colonisation was 78%. The percentage was higher than that reported in other studies, which ranged from 42% to 69% when only colonisation of the rectal site with non-Acinetobacter MDR-GN species </w:t>
      </w:r>
      <w:r w:rsidRPr="009A4312">
        <w:rPr>
          <w:color w:val="000000" w:themeColor="text1"/>
          <w:lang w:val="en-GB"/>
        </w:rPr>
        <w:t xml:space="preserve">was considered </w:t>
      </w:r>
      <w:r w:rsidR="00D3720D">
        <w:rPr>
          <w:color w:val="000000" w:themeColor="text1"/>
          <w:lang w:val="en-GB"/>
        </w:rPr>
        <w:fldChar w:fldCharType="begin">
          <w:fldData xml:space="preserve">PEVuZE5vdGU+PENpdGU+PEF1dGhvcj5QYXBhZG9taWNoZWxha2lzPC9BdXRob3I+PFllYXI+MjAw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PEVuZE5vdGU+PENpdGU+PEF1dGhvcj5QYXBhZG9taWNoZWxha2lzPC9BdXRob3I+PFllYXI+MjAw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(89, 90)</w:t>
      </w:r>
      <w:r w:rsidR="00D3720D">
        <w:rPr>
          <w:color w:val="000000" w:themeColor="text1"/>
          <w:lang w:val="en-GB"/>
        </w:rPr>
        <w:fldChar w:fldCharType="end"/>
      </w:r>
      <w:r w:rsidRPr="009A4312">
        <w:rPr>
          <w:color w:val="000000" w:themeColor="text1"/>
          <w:lang w:val="en-GB"/>
        </w:rPr>
        <w:t xml:space="preserve">. Most of the studies investigating colonisation with MDR Gram-negative bacteria in LTCFs collect rectal swabs, which display a high sensitivity, ranging from 77% to 96% </w:t>
      </w:r>
      <w:r w:rsidR="00D3720D">
        <w:rPr>
          <w:color w:val="000000" w:themeColor="text1"/>
          <w:lang w:val="en-GB"/>
        </w:rPr>
        <w:fldChar w:fldCharType="begin">
          <w:fldData xml:space="preserve">PEVuZE5vdGU+PENpdGU+PEF1dGhvcj5NYXJjaDwvQXV0aG9yPjxZZWFyPjIwMTA8L1llYXI+PFJl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PEVuZE5vdGU+PENpdGU+PEF1dGhvcj5NYXJjaDwvQXV0aG9yPjxZZWFyPjIwMTA8L1llYXI+PFJl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(50, 51)</w:t>
      </w:r>
      <w:r w:rsidR="00D3720D">
        <w:rPr>
          <w:color w:val="000000" w:themeColor="text1"/>
          <w:lang w:val="en-GB"/>
        </w:rPr>
        <w:fldChar w:fldCharType="end"/>
      </w:r>
      <w:r w:rsidR="00AF3162" w:rsidRPr="009A4312">
        <w:rPr>
          <w:color w:val="000000" w:themeColor="text1"/>
          <w:lang w:val="en-GB"/>
        </w:rPr>
        <w:t>.</w:t>
      </w:r>
    </w:p>
    <w:p w:rsidR="00FE2135" w:rsidRPr="009A4312" w:rsidRDefault="00FE2135" w:rsidP="00FE2135">
      <w:pPr>
        <w:pStyle w:val="NormaleWeb"/>
        <w:spacing w:before="0" w:beforeAutospacing="0" w:after="0" w:afterAutospacing="0" w:line="360" w:lineRule="auto"/>
        <w:jc w:val="both"/>
        <w:rPr>
          <w:color w:val="000000" w:themeColor="text1"/>
          <w:lang w:val="en-GB"/>
        </w:rPr>
      </w:pPr>
      <w:r w:rsidRPr="009A4312">
        <w:rPr>
          <w:color w:val="000000" w:themeColor="text1"/>
          <w:lang w:val="en-GB"/>
        </w:rPr>
        <w:t>Considering that genotypic PCR-based approaches for screening of MDR-GNB are still at an early stage, phenotypic culture-based methodologies</w:t>
      </w:r>
      <w:r w:rsidRPr="009A4312">
        <w:rPr>
          <w:color w:val="000000" w:themeColor="text1"/>
          <w:szCs w:val="18"/>
          <w:lang w:val="en-GB"/>
        </w:rPr>
        <w:t xml:space="preserve"> for screening are the most reliable option and remain the most </w:t>
      </w:r>
      <w:proofErr w:type="spellStart"/>
      <w:r w:rsidR="00E430BA" w:rsidRPr="009A4312">
        <w:rPr>
          <w:color w:val="000000" w:themeColor="text1"/>
          <w:szCs w:val="18"/>
          <w:lang w:val="en-GB"/>
        </w:rPr>
        <w:t>favorable</w:t>
      </w:r>
      <w:proofErr w:type="spellEnd"/>
      <w:r w:rsidRPr="009A4312">
        <w:rPr>
          <w:color w:val="000000" w:themeColor="text1"/>
          <w:szCs w:val="18"/>
          <w:lang w:val="en-GB"/>
        </w:rPr>
        <w:t xml:space="preserve"> in terms of capacity and costs. Techniques using conventional bacterial culture methods on agar plates </w:t>
      </w:r>
      <w:r w:rsidR="00AB4D0C" w:rsidRPr="009A4312">
        <w:rPr>
          <w:color w:val="000000" w:themeColor="text1"/>
          <w:szCs w:val="18"/>
          <w:lang w:val="en-GB"/>
        </w:rPr>
        <w:t>to</w:t>
      </w:r>
      <w:r w:rsidRPr="009A4312">
        <w:rPr>
          <w:color w:val="000000" w:themeColor="text1"/>
          <w:szCs w:val="18"/>
          <w:lang w:val="en-GB"/>
        </w:rPr>
        <w:t xml:space="preserve"> screen individuals for MDR-GNB are well-established. </w:t>
      </w:r>
      <w:r w:rsidRPr="009A4312">
        <w:rPr>
          <w:color w:val="000000" w:themeColor="text1"/>
          <w:lang w:val="en-GB"/>
        </w:rPr>
        <w:t>CRE screening was carried out on chromogenic ESBL agar plates in two out of thr</w:t>
      </w:r>
      <w:r w:rsidR="00AF3162">
        <w:rPr>
          <w:color w:val="000000" w:themeColor="text1"/>
          <w:lang w:val="en-GB"/>
        </w:rPr>
        <w:t xml:space="preserve">ee Italian colonisation studies </w:t>
      </w:r>
      <w:r w:rsidR="00D3720D">
        <w:rPr>
          <w:color w:val="000000" w:themeColor="text1"/>
          <w:lang w:val="en-GB"/>
        </w:rPr>
        <w:fldChar w:fldCharType="begin">
          <w:fldData xml:space="preserve">PEVuZE5vdGU+PENpdGU+PEF1dGhvcj5NYXJjaDwvQXV0aG9yPjxZZWFyPjIwMTA8L1llYXI+PFJl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PEVuZE5vdGU+PENpdGU+PEF1dGhvcj5NYXJjaDwvQXV0aG9yPjxZZWFyPjIwMTA8L1llYXI+PFJl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D3720D">
        <w:rPr>
          <w:color w:val="000000" w:themeColor="text1"/>
          <w:lang w:val="en-GB"/>
        </w:rPr>
      </w:r>
      <w:r w:rsidR="00D3720D">
        <w:rPr>
          <w:color w:val="000000" w:themeColor="text1"/>
          <w:lang w:val="en-GB"/>
        </w:rPr>
        <w:fldChar w:fldCharType="separate"/>
      </w:r>
      <w:r w:rsidR="00641A06">
        <w:rPr>
          <w:noProof/>
          <w:color w:val="000000" w:themeColor="text1"/>
          <w:lang w:val="en-GB"/>
        </w:rPr>
        <w:t>(50, 51)</w:t>
      </w:r>
      <w:r w:rsidR="00D3720D">
        <w:rPr>
          <w:color w:val="000000" w:themeColor="text1"/>
          <w:lang w:val="en-GB"/>
        </w:rPr>
        <w:fldChar w:fldCharType="end"/>
      </w:r>
      <w:r w:rsidRPr="009A4312">
        <w:rPr>
          <w:color w:val="000000" w:themeColor="text1"/>
          <w:lang w:val="en-GB"/>
        </w:rPr>
        <w:t xml:space="preserve">. The most important and recent development for the phenotypic identification of cultured strains of ESBL-producing and </w:t>
      </w:r>
      <w:proofErr w:type="spellStart"/>
      <w:r w:rsidRPr="009A4312">
        <w:rPr>
          <w:color w:val="000000" w:themeColor="text1"/>
          <w:lang w:val="en-GB"/>
        </w:rPr>
        <w:t>carbapenemase</w:t>
      </w:r>
      <w:proofErr w:type="spellEnd"/>
      <w:r w:rsidRPr="009A4312">
        <w:rPr>
          <w:color w:val="000000" w:themeColor="text1"/>
          <w:lang w:val="en-GB"/>
        </w:rPr>
        <w:t xml:space="preserve">-producing Enterobacteriaceae are the ESBL NDP and </w:t>
      </w:r>
      <w:proofErr w:type="spellStart"/>
      <w:r w:rsidRPr="009A4312">
        <w:rPr>
          <w:color w:val="000000" w:themeColor="text1"/>
          <w:lang w:val="en-GB"/>
        </w:rPr>
        <w:t>Carba</w:t>
      </w:r>
      <w:proofErr w:type="spellEnd"/>
      <w:r w:rsidRPr="009A4312">
        <w:rPr>
          <w:color w:val="000000" w:themeColor="text1"/>
          <w:lang w:val="en-GB"/>
        </w:rPr>
        <w:t xml:space="preserve"> NP tests, respectively. These biochemical tests are based on </w:t>
      </w:r>
      <w:r w:rsidRPr="009A4312">
        <w:rPr>
          <w:rStyle w:val="Enfasicorsivo"/>
          <w:color w:val="000000" w:themeColor="text1"/>
          <w:bdr w:val="none" w:sz="0" w:space="0" w:color="auto" w:frame="1"/>
          <w:lang w:val="en-GB"/>
        </w:rPr>
        <w:t xml:space="preserve">in vitro </w:t>
      </w:r>
      <w:r w:rsidRPr="009A4312">
        <w:rPr>
          <w:color w:val="000000" w:themeColor="text1"/>
          <w:lang w:val="en-GB"/>
        </w:rPr>
        <w:t>hydrolysis of cefotaxime and imipenem, respectively, detected by a change in the pH value of the indicator (red to yellow). These rapid (less than 2 hours</w:t>
      </w:r>
      <w:r w:rsidR="00AB4D0C" w:rsidRPr="009A4312">
        <w:rPr>
          <w:color w:val="000000" w:themeColor="text1"/>
          <w:lang w:val="en-GB"/>
        </w:rPr>
        <w:t xml:space="preserve">) </w:t>
      </w:r>
      <w:r w:rsidRPr="009A4312">
        <w:rPr>
          <w:color w:val="000000" w:themeColor="text1"/>
          <w:lang w:val="en-GB"/>
        </w:rPr>
        <w:t xml:space="preserve">and low-cost identification techniques </w:t>
      </w:r>
      <w:r w:rsidR="00AB4D0C" w:rsidRPr="009A4312">
        <w:rPr>
          <w:color w:val="000000" w:themeColor="text1"/>
          <w:lang w:val="en-GB"/>
        </w:rPr>
        <w:t>have been reported</w:t>
      </w:r>
      <w:r w:rsidRPr="009A4312">
        <w:rPr>
          <w:color w:val="000000" w:themeColor="text1"/>
          <w:lang w:val="en-GB"/>
        </w:rPr>
        <w:t xml:space="preserve"> </w:t>
      </w:r>
      <w:r w:rsidR="00AB4D0C" w:rsidRPr="009A4312">
        <w:rPr>
          <w:color w:val="000000" w:themeColor="text1"/>
          <w:lang w:val="en-GB"/>
        </w:rPr>
        <w:t xml:space="preserve">nearly </w:t>
      </w:r>
      <w:r w:rsidRPr="009A4312">
        <w:rPr>
          <w:color w:val="000000" w:themeColor="text1"/>
          <w:lang w:val="en-GB"/>
        </w:rPr>
        <w:t xml:space="preserve">100% sensitive and </w:t>
      </w:r>
      <w:r w:rsidR="00AB4D0C" w:rsidRPr="009A4312">
        <w:rPr>
          <w:color w:val="000000" w:themeColor="text1"/>
          <w:lang w:val="en-GB"/>
        </w:rPr>
        <w:t xml:space="preserve">100% </w:t>
      </w:r>
      <w:r w:rsidRPr="009A4312">
        <w:rPr>
          <w:color w:val="000000" w:themeColor="text1"/>
          <w:lang w:val="en-GB"/>
        </w:rPr>
        <w:t xml:space="preserve">specific, as molecular techniques are. They detect not only all known </w:t>
      </w:r>
      <w:r w:rsidRPr="009A4312">
        <w:rPr>
          <w:color w:val="000000" w:themeColor="text1"/>
          <w:shd w:val="clear" w:color="auto" w:fill="FFFFFF"/>
          <w:lang w:val="en-GB"/>
        </w:rPr>
        <w:t>β-lactamases</w:t>
      </w:r>
      <w:r w:rsidRPr="009A4312">
        <w:rPr>
          <w:color w:val="000000" w:themeColor="text1"/>
          <w:lang w:val="en-GB"/>
        </w:rPr>
        <w:t xml:space="preserve"> in Enterobacteriaceae but identify also any new emerging hydrolytic enzyme, in contrast to molecular techniques </w:t>
      </w:r>
      <w:r w:rsidR="00AF3162">
        <w:rPr>
          <w:color w:val="000000" w:themeColor="text1"/>
          <w:lang w:val="en-GB"/>
        </w:rPr>
        <w:fldChar w:fldCharType="begin">
          <w:fldData xml:space="preserve">PEVuZE5vdGU+PENpdGU+PEF1dGhvcj5Ob3JkbWFubjwvQXV0aG9yPjxZZWFyPjIwMTI8L1llYXI+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=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PEVuZE5vdGU+PENpdGU+PEF1dGhvcj5Ob3JkbWFubjwvQXV0aG9yPjxZZWFyPjIwMTI8L1llYXI+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=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AF3162">
        <w:rPr>
          <w:color w:val="000000" w:themeColor="text1"/>
          <w:lang w:val="en-GB"/>
        </w:rPr>
      </w:r>
      <w:r w:rsidR="00AF3162">
        <w:rPr>
          <w:color w:val="000000" w:themeColor="text1"/>
          <w:lang w:val="en-GB"/>
        </w:rPr>
        <w:fldChar w:fldCharType="separate"/>
      </w:r>
      <w:r w:rsidR="00641A06">
        <w:rPr>
          <w:noProof/>
          <w:color w:val="000000" w:themeColor="text1"/>
          <w:lang w:val="en-GB"/>
        </w:rPr>
        <w:t>(91, 92)</w:t>
      </w:r>
      <w:r w:rsidR="00AF3162">
        <w:rPr>
          <w:color w:val="000000" w:themeColor="text1"/>
          <w:lang w:val="en-GB"/>
        </w:rPr>
        <w:fldChar w:fldCharType="end"/>
      </w:r>
      <w:r w:rsidRPr="009A4312">
        <w:rPr>
          <w:color w:val="000000" w:themeColor="text1"/>
          <w:lang w:val="en-GB"/>
        </w:rPr>
        <w:t>.</w:t>
      </w:r>
    </w:p>
    <w:p w:rsidR="00FE2135" w:rsidRPr="009A4312" w:rsidRDefault="00FE2135" w:rsidP="00104F40">
      <w:pPr>
        <w:keepNext/>
        <w:spacing w:line="360" w:lineRule="auto"/>
        <w:jc w:val="both"/>
        <w:rPr>
          <w:b/>
          <w:color w:val="000000" w:themeColor="text1"/>
          <w:lang w:val="en-GB"/>
        </w:rPr>
      </w:pPr>
    </w:p>
    <w:p w:rsidR="00104F40" w:rsidRPr="009A4312" w:rsidRDefault="00104F40" w:rsidP="00104F40">
      <w:pPr>
        <w:keepNext/>
        <w:spacing w:line="360" w:lineRule="auto"/>
        <w:jc w:val="both"/>
        <w:rPr>
          <w:b/>
          <w:color w:val="000000" w:themeColor="text1"/>
          <w:lang w:val="en-GB"/>
        </w:rPr>
      </w:pPr>
      <w:r w:rsidRPr="009A4312">
        <w:rPr>
          <w:b/>
          <w:color w:val="000000" w:themeColor="text1"/>
          <w:lang w:val="en-GB"/>
        </w:rPr>
        <w:t>Challenges in the antimicrobial</w:t>
      </w:r>
      <w:r w:rsidR="006A5162" w:rsidRPr="009A4312">
        <w:rPr>
          <w:b/>
          <w:color w:val="000000" w:themeColor="text1"/>
          <w:lang w:val="en-GB"/>
        </w:rPr>
        <w:t xml:space="preserve"> stewardship</w:t>
      </w:r>
      <w:r w:rsidRPr="009A4312">
        <w:rPr>
          <w:b/>
          <w:color w:val="000000" w:themeColor="text1"/>
          <w:lang w:val="en-GB"/>
        </w:rPr>
        <w:t xml:space="preserve"> in LTCFs</w:t>
      </w:r>
    </w:p>
    <w:p w:rsidR="00104F40" w:rsidRPr="009A4312" w:rsidRDefault="00104F40" w:rsidP="00104F40">
      <w:pPr>
        <w:pStyle w:val="NormaleWeb"/>
        <w:keepNext/>
        <w:spacing w:before="0" w:beforeAutospacing="0" w:after="0" w:afterAutospacing="0" w:line="360" w:lineRule="auto"/>
        <w:jc w:val="both"/>
        <w:rPr>
          <w:color w:val="000000" w:themeColor="text1"/>
          <w:lang w:val="en-GB"/>
        </w:rPr>
      </w:pPr>
      <w:r w:rsidRPr="009A4312">
        <w:rPr>
          <w:color w:val="000000" w:themeColor="text1"/>
          <w:lang w:val="en-GB"/>
        </w:rPr>
        <w:t xml:space="preserve">In elderly persons, diagnosis of infection is often difficult, which may easily lead to the inappropriate prescription and increased use of antimicrobials, which entails an increased risk for the development of multi-resistant bacteria </w:t>
      </w:r>
      <w:r w:rsidR="00EE0D2F">
        <w:rPr>
          <w:color w:val="000000" w:themeColor="text1"/>
          <w:lang w:val="en-GB"/>
        </w:rPr>
        <w:fldChar w:fldCharType="begin">
          <w:fldData xml:space="preserve">PEVuZE5vdGU+PENpdGU+PEF1dGhvcj5HYXZhenppPC9BdXRob3I+PFllYXI+MjAwMjwvWWVhcj48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PEVuZE5vdGU+PENpdGU+PEF1dGhvcj5HYXZhenppPC9BdXRob3I+PFllYXI+MjAwMjwvWWVhcj48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EE0D2F">
        <w:rPr>
          <w:color w:val="000000" w:themeColor="text1"/>
          <w:lang w:val="en-GB"/>
        </w:rPr>
      </w:r>
      <w:r w:rsidR="00EE0D2F">
        <w:rPr>
          <w:color w:val="000000" w:themeColor="text1"/>
          <w:lang w:val="en-GB"/>
        </w:rPr>
        <w:fldChar w:fldCharType="separate"/>
      </w:r>
      <w:r w:rsidR="00641A06">
        <w:rPr>
          <w:noProof/>
          <w:color w:val="000000" w:themeColor="text1"/>
          <w:lang w:val="en-GB"/>
        </w:rPr>
        <w:t>(22, 23)</w:t>
      </w:r>
      <w:r w:rsidR="00EE0D2F">
        <w:rPr>
          <w:color w:val="000000" w:themeColor="text1"/>
          <w:lang w:val="en-GB"/>
        </w:rPr>
        <w:fldChar w:fldCharType="end"/>
      </w:r>
      <w:r w:rsidR="009A0171">
        <w:rPr>
          <w:color w:val="000000" w:themeColor="text1"/>
          <w:lang w:val="en-GB"/>
        </w:rPr>
        <w:t xml:space="preserve">. </w:t>
      </w:r>
      <w:r w:rsidRPr="009A4312">
        <w:rPr>
          <w:color w:val="000000" w:themeColor="text1"/>
          <w:lang w:val="en-GB"/>
        </w:rPr>
        <w:t>Considering that (a) approximately 50% of antimicrobial use in LTCFs has been</w:t>
      </w:r>
      <w:r w:rsidR="00304AF6" w:rsidRPr="009A4312">
        <w:rPr>
          <w:color w:val="000000" w:themeColor="text1"/>
          <w:lang w:val="en-GB"/>
        </w:rPr>
        <w:t xml:space="preserve"> </w:t>
      </w:r>
      <w:r w:rsidRPr="009A4312">
        <w:rPr>
          <w:color w:val="000000" w:themeColor="text1"/>
          <w:lang w:val="en-GB"/>
        </w:rPr>
        <w:t xml:space="preserve">deemed unnecessary or inappropriate, (b) antimicrobial stewardship programmes tend to be less well-organised and less resourced than in acute-care facilities, and </w:t>
      </w:r>
      <w:r w:rsidRPr="009A4312">
        <w:rPr>
          <w:color w:val="000000" w:themeColor="text1"/>
          <w:lang w:val="en-GB"/>
        </w:rPr>
        <w:lastRenderedPageBreak/>
        <w:t xml:space="preserve">(c) specific guidelines on antibiotic management are often lacking, antimicrobial stewardship is advocated in this setting </w:t>
      </w:r>
      <w:r w:rsidR="00EE0D2F">
        <w:rPr>
          <w:color w:val="000000" w:themeColor="text1"/>
          <w:lang w:val="en-GB"/>
        </w:rPr>
        <w:fldChar w:fldCharType="begin">
          <w:fldData xml:space="preserve">PEVuZE5vdGU+PENpdGU+PEF1dGhvcj5OaWNvbGxlPC9BdXRob3I+PFllYXI+MjAwMDwvWWVhcj48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PEVuZE5vdGU+PENpdGU+PEF1dGhvcj5OaWNvbGxlPC9BdXRob3I+PFllYXI+MjAwMDwvWWVhcj48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EE0D2F">
        <w:rPr>
          <w:color w:val="000000" w:themeColor="text1"/>
          <w:lang w:val="en-GB"/>
        </w:rPr>
      </w:r>
      <w:r w:rsidR="00EE0D2F">
        <w:rPr>
          <w:color w:val="000000" w:themeColor="text1"/>
          <w:lang w:val="en-GB"/>
        </w:rPr>
        <w:fldChar w:fldCharType="separate"/>
      </w:r>
      <w:r w:rsidR="00641A06">
        <w:rPr>
          <w:noProof/>
          <w:color w:val="000000" w:themeColor="text1"/>
          <w:lang w:val="en-GB"/>
        </w:rPr>
        <w:t>(13, 21, 23, 25, 28, 93-99)</w:t>
      </w:r>
      <w:r w:rsidR="00EE0D2F">
        <w:rPr>
          <w:color w:val="000000" w:themeColor="text1"/>
          <w:lang w:val="en-GB"/>
        </w:rPr>
        <w:fldChar w:fldCharType="end"/>
      </w:r>
      <w:r w:rsidR="009A0171" w:rsidRPr="009A4312">
        <w:rPr>
          <w:color w:val="000000" w:themeColor="text1"/>
          <w:lang w:val="en-GB"/>
        </w:rPr>
        <w:t>.</w:t>
      </w:r>
    </w:p>
    <w:p w:rsidR="00104F40" w:rsidRPr="009A4312" w:rsidRDefault="00104F40" w:rsidP="00104F40">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Diagnosis of infections in LTCFs can be challenging due to the lack of on-site diagnostic testing equipment </w:t>
      </w:r>
      <w:r w:rsidR="00EE0D2F">
        <w:rPr>
          <w:color w:val="000000" w:themeColor="text1"/>
          <w:lang w:val="en-GB"/>
        </w:rPr>
        <w:fldChar w:fldCharType="begin"/>
      </w:r>
      <w:r w:rsidR="00641A06">
        <w:rPr>
          <w:color w:val="000000" w:themeColor="text1"/>
          <w:lang w:val="en-GB"/>
        </w:rPr>
        <w:instrText xml:space="preserve"> ADDIN EN.CITE &lt;EndNote&gt;&lt;Cite&gt;&lt;Author&gt;Nicolle&lt;/Author&gt;&lt;Year&gt;2000&lt;/Year&gt;&lt;RecNum&gt;647&lt;/RecNum&gt;&lt;DisplayText&gt;(23)&lt;/DisplayText&gt;&lt;record&gt;&lt;rec-number&gt;647&lt;/rec-number&gt;&lt;foreign-keys&gt;&lt;key app="EN" db-id="rer0xzx2fzs9v3ear295x95y9v0edvrssttw" timestamp="1541071293"&gt;647&lt;/key&gt;&lt;/foreign-keys&gt;&lt;ref-type name="Journal Article"&gt;17&lt;/ref-type&gt;&lt;contributors&gt;&lt;authors&gt;&lt;author&gt;Nicolle, L. E.&lt;/author&gt;&lt;author&gt;Bentley, D. W.&lt;/author&gt;&lt;author&gt;Garibaldi, R.&lt;/author&gt;&lt;author&gt;Neuhaus, E. G.&lt;/author&gt;&lt;author&gt;Smith, P. W.&lt;/author&gt;&lt;/authors&gt;&lt;/contributors&gt;&lt;titles&gt;&lt;title&gt;Antimicrobial use in long-term-care facilities&lt;/title&gt;&lt;secondary-title&gt;Infection Control and Hospital Epidemiology&lt;/secondary-title&gt;&lt;/titles&gt;&lt;periodical&gt;&lt;full-title&gt;Infection Control and Hospital Epidemiology&lt;/full-title&gt;&lt;abbr-1&gt;Infect. Control Hosp. Epidemiol.&lt;/abbr-1&gt;&lt;/periodical&gt;&lt;pages&gt;537-545&lt;/pages&gt;&lt;volume&gt;21&lt;/volume&gt;&lt;number&gt;8&lt;/number&gt;&lt;dates&gt;&lt;year&gt;2000&lt;/year&gt;&lt;/dates&gt;&lt;work-type&gt;Review&lt;/work-type&gt;&lt;urls&gt;&lt;related-urls&gt;&lt;url&gt;https://www.scopus.com/inward/record.uri?eid=2-s2.0-0033845931&amp;amp;doi=10.1086%2f501798&amp;amp;partnerID=40&amp;amp;md5=1ae0c401ea4fdc118fa71226c00cd979&lt;/url&gt;&lt;/related-urls&gt;&lt;/urls&gt;&lt;custom7&gt;04321&lt;/custom7&gt;&lt;electronic-resource-num&gt;10.1086/501798&lt;/electronic-resource-num&gt;&lt;remote-database-name&gt;Scopus&lt;/remote-database-name&gt;&lt;/record&gt;&lt;/Cite&gt;&lt;/EndNote&gt;</w:instrText>
      </w:r>
      <w:r w:rsidR="00EE0D2F">
        <w:rPr>
          <w:color w:val="000000" w:themeColor="text1"/>
          <w:lang w:val="en-GB"/>
        </w:rPr>
        <w:fldChar w:fldCharType="separate"/>
      </w:r>
      <w:r w:rsidR="00641A06">
        <w:rPr>
          <w:noProof/>
          <w:color w:val="000000" w:themeColor="text1"/>
          <w:lang w:val="en-GB"/>
        </w:rPr>
        <w:t>(23)</w:t>
      </w:r>
      <w:r w:rsidR="00EE0D2F">
        <w:rPr>
          <w:color w:val="000000" w:themeColor="text1"/>
          <w:lang w:val="en-GB"/>
        </w:rPr>
        <w:fldChar w:fldCharType="end"/>
      </w:r>
      <w:r w:rsidRPr="009A4312">
        <w:rPr>
          <w:color w:val="000000" w:themeColor="text1"/>
          <w:lang w:val="en-GB"/>
        </w:rPr>
        <w:t xml:space="preserve">. Loeb </w:t>
      </w:r>
      <w:r w:rsidRPr="009A4312">
        <w:rPr>
          <w:i/>
          <w:color w:val="000000" w:themeColor="text1"/>
          <w:lang w:val="en-GB"/>
        </w:rPr>
        <w:t>et al.</w:t>
      </w:r>
      <w:r w:rsidRPr="009A4312">
        <w:rPr>
          <w:color w:val="000000" w:themeColor="text1"/>
          <w:lang w:val="en-GB"/>
        </w:rPr>
        <w:t xml:space="preserve"> noted a high frequency (90%) of inappropri</w:t>
      </w:r>
      <w:r w:rsidR="009A0171">
        <w:rPr>
          <w:color w:val="000000" w:themeColor="text1"/>
          <w:lang w:val="en-GB"/>
        </w:rPr>
        <w:t xml:space="preserve">ate diagnostic work-up in LTCFs </w:t>
      </w:r>
      <w:r w:rsidR="00EE0D2F">
        <w:rPr>
          <w:color w:val="000000" w:themeColor="text1"/>
          <w:lang w:val="en-GB"/>
        </w:rPr>
        <w:fldChar w:fldCharType="begin"/>
      </w:r>
      <w:r w:rsidR="00641A06">
        <w:rPr>
          <w:color w:val="000000" w:themeColor="text1"/>
          <w:lang w:val="en-GB"/>
        </w:rPr>
        <w:instrText xml:space="preserve"> ADDIN EN.CITE &lt;EndNote&gt;&lt;Cite&gt;&lt;Author&gt;Loeb&lt;/Author&gt;&lt;Year&gt;2000&lt;/Year&gt;&lt;RecNum&gt;929&lt;/RecNum&gt;&lt;DisplayText&gt;(99)&lt;/DisplayText&gt;&lt;record&gt;&lt;rec-number&gt;929&lt;/rec-number&gt;&lt;foreign-keys&gt;&lt;key app="EN" db-id="rer0xzx2fzs9v3ear295x95y9v0edvrssttw" timestamp="1541071553"&gt;929&lt;/key&gt;&lt;/foreign-keys&gt;&lt;ref-type name="Journal Article"&gt;17&lt;/ref-type&gt;&lt;contributors&gt;&lt;authors&gt;&lt;author&gt;Loeb, M.&lt;/author&gt;&lt;/authors&gt;&lt;/contributors&gt;&lt;titles&gt;&lt;title&gt;Antibiotic use in long-term-care facilities: Many unanswered questions&lt;/title&gt;&lt;secondary-title&gt;Infection Control and Hospital Epidemiology&lt;/secondary-title&gt;&lt;/titles&gt;&lt;periodical&gt;&lt;full-title&gt;Infection Control and Hospital Epidemiology&lt;/full-title&gt;&lt;abbr-1&gt;Infect. Control Hosp. Epidemiol.&lt;/abbr-1&gt;&lt;/periodical&gt;&lt;pages&gt;680-683&lt;/pages&gt;&lt;volume&gt;21&lt;/volume&gt;&lt;number&gt;10&lt;/number&gt;&lt;dates&gt;&lt;year&gt;2000&lt;/year&gt;&lt;/dates&gt;&lt;work-type&gt;Review&lt;/work-type&gt;&lt;urls&gt;&lt;related-urls&gt;&lt;url&gt;https://www.scopus.com/inward/record.uri?eid=2-s2.0-0033786674&amp;amp;doi=10.1086%2f501713&amp;amp;partnerID=40&amp;amp;md5=1bca37ddaf6acffd4a05704c76436fae&lt;/url&gt;&lt;/related-urls&gt;&lt;/urls&gt;&lt;electronic-resource-num&gt;10.1086/501713&lt;/electronic-resource-num&gt;&lt;remote-database-name&gt;Scopus&lt;/remote-database-name&gt;&lt;/record&gt;&lt;/Cite&gt;&lt;/EndNote&gt;</w:instrText>
      </w:r>
      <w:r w:rsidR="00EE0D2F">
        <w:rPr>
          <w:color w:val="000000" w:themeColor="text1"/>
          <w:lang w:val="en-GB"/>
        </w:rPr>
        <w:fldChar w:fldCharType="separate"/>
      </w:r>
      <w:r w:rsidR="00641A06">
        <w:rPr>
          <w:noProof/>
          <w:color w:val="000000" w:themeColor="text1"/>
          <w:lang w:val="en-GB"/>
        </w:rPr>
        <w:t>(99)</w:t>
      </w:r>
      <w:r w:rsidR="00EE0D2F">
        <w:rPr>
          <w:color w:val="000000" w:themeColor="text1"/>
          <w:lang w:val="en-GB"/>
        </w:rPr>
        <w:fldChar w:fldCharType="end"/>
      </w:r>
      <w:r w:rsidRPr="009A4312">
        <w:rPr>
          <w:color w:val="000000" w:themeColor="text1"/>
          <w:lang w:val="en-GB"/>
        </w:rPr>
        <w:t xml:space="preserve">. Elderly residents may have undetected co-morbidities and predominance of vague systemic symptoms over blunted febrile responses </w:t>
      </w:r>
      <w:r w:rsidR="00EE0D2F">
        <w:rPr>
          <w:color w:val="000000" w:themeColor="text1"/>
          <w:lang w:val="en-GB"/>
        </w:rPr>
        <w:fldChar w:fldCharType="begin">
          <w:fldData xml:space="preserve">PEVuZE5vdGU+PENpdGU+PEF1dGhvcj5HYXZhenppPC9BdXRob3I+PFllYXI+MjAwMjwvWWVhcj48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PEVuZE5vdGU+PENpdGU+PEF1dGhvcj5HYXZhenppPC9BdXRob3I+PFllYXI+MjAwMjwvWWVhcj48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EE0D2F">
        <w:rPr>
          <w:color w:val="000000" w:themeColor="text1"/>
          <w:lang w:val="en-GB"/>
        </w:rPr>
      </w:r>
      <w:r w:rsidR="00EE0D2F">
        <w:rPr>
          <w:color w:val="000000" w:themeColor="text1"/>
          <w:lang w:val="en-GB"/>
        </w:rPr>
        <w:fldChar w:fldCharType="separate"/>
      </w:r>
      <w:r w:rsidR="00641A06">
        <w:rPr>
          <w:noProof/>
          <w:color w:val="000000" w:themeColor="text1"/>
          <w:lang w:val="en-GB"/>
        </w:rPr>
        <w:t>(22, 23, 25)</w:t>
      </w:r>
      <w:r w:rsidR="00EE0D2F">
        <w:rPr>
          <w:color w:val="000000" w:themeColor="text1"/>
          <w:lang w:val="en-GB"/>
        </w:rPr>
        <w:fldChar w:fldCharType="end"/>
      </w:r>
      <w:r w:rsidRPr="009A4312">
        <w:rPr>
          <w:color w:val="000000" w:themeColor="text1"/>
          <w:lang w:val="en-GB"/>
        </w:rPr>
        <w:t xml:space="preserve">. Referring to UTIs, </w:t>
      </w:r>
      <w:proofErr w:type="spellStart"/>
      <w:r w:rsidRPr="009A4312">
        <w:rPr>
          <w:color w:val="000000" w:themeColor="text1"/>
          <w:lang w:val="en-GB"/>
        </w:rPr>
        <w:t>D’Agata</w:t>
      </w:r>
      <w:proofErr w:type="spellEnd"/>
      <w:r w:rsidRPr="009A4312">
        <w:rPr>
          <w:color w:val="000000" w:themeColor="text1"/>
          <w:lang w:val="en-GB"/>
        </w:rPr>
        <w:t xml:space="preserve"> </w:t>
      </w:r>
      <w:r w:rsidRPr="009A4312">
        <w:rPr>
          <w:i/>
          <w:color w:val="000000" w:themeColor="text1"/>
          <w:lang w:val="en-GB"/>
        </w:rPr>
        <w:t>et al.</w:t>
      </w:r>
      <w:r w:rsidRPr="009A4312">
        <w:rPr>
          <w:color w:val="000000" w:themeColor="text1"/>
          <w:lang w:val="en-GB"/>
        </w:rPr>
        <w:t xml:space="preserve"> found that 75% of suspected UTIs were treated with antibiotics, despite 84% of these episodes did not fulfilled the minimum clinical criteria to support antimicrobial initiation </w:t>
      </w:r>
      <w:r w:rsidR="00EE0D2F">
        <w:rPr>
          <w:color w:val="000000" w:themeColor="text1"/>
          <w:lang w:val="en-GB"/>
        </w:rPr>
        <w:fldChar w:fldCharType="begin"/>
      </w:r>
      <w:r w:rsidR="00641A06">
        <w:rPr>
          <w:color w:val="000000" w:themeColor="text1"/>
          <w:lang w:val="en-GB"/>
        </w:rPr>
        <w:instrText xml:space="preserve"> ADDIN EN.CITE &lt;EndNote&gt;&lt;Cite&gt;&lt;Author&gt;D&amp;apos;Agata&lt;/Author&gt;&lt;Year&gt;2013&lt;/Year&gt;&lt;RecNum&gt;900&lt;/RecNum&gt;&lt;DisplayText&gt;(100)&lt;/DisplayText&gt;&lt;record&gt;&lt;rec-number&gt;900&lt;/rec-number&gt;&lt;foreign-keys&gt;&lt;key app="EN" db-id="rer0xzx2fzs9v3ear295x95y9v0edvrssttw" timestamp="1541071553"&gt;900&lt;/key&gt;&lt;/foreign-keys&gt;&lt;ref-type name="Journal Article"&gt;17&lt;/ref-type&gt;&lt;contributors&gt;&lt;authors&gt;&lt;author&gt;D&amp;apos;Agata, E. D.&lt;/author&gt;&lt;author&gt;Loeb, M. B.&lt;/author&gt;&lt;author&gt;Mitchell, S. L.&lt;/author&gt;&lt;/authors&gt;&lt;/contributors&gt;&lt;titles&gt;&lt;title&gt;Challenges in assessing nursing home residents with advanced dementia for suspected urinary tract infections&lt;/title&gt;&lt;secondary-title&gt;Journal of the American Geriatrics Society&lt;/secondary-title&gt;&lt;/titles&gt;&lt;periodical&gt;&lt;full-title&gt;Journal of the American Geriatrics Society&lt;/full-title&gt;&lt;abbr-1&gt;J. Am. Geriatr. Soc.&lt;/abbr-1&gt;&lt;/periodical&gt;&lt;pages&gt;62-66&lt;/pages&gt;&lt;volume&gt;61&lt;/volume&gt;&lt;number&gt;1&lt;/number&gt;&lt;dates&gt;&lt;year&gt;2013&lt;/year&gt;&lt;/dates&gt;&lt;work-type&gt;Article&lt;/work-type&gt;&lt;urls&gt;&lt;related-urls&gt;&lt;url&gt;https://www.scopus.com/inward/record.uri?eid=2-s2.0-84872250903&amp;amp;doi=10.1111%2fjgs.12070&amp;amp;partnerID=40&amp;amp;md5=add8e2fd97ceabda425b2cb86e232eae&lt;/url&gt;&lt;/related-urls&gt;&lt;/urls&gt;&lt;electronic-resource-num&gt;10.1111/jgs.12070&lt;/electronic-resource-num&gt;&lt;remote-database-name&gt;Scopus&lt;/remote-database-name&gt;&lt;/record&gt;&lt;/Cite&gt;&lt;/EndNote&gt;</w:instrText>
      </w:r>
      <w:r w:rsidR="00EE0D2F">
        <w:rPr>
          <w:color w:val="000000" w:themeColor="text1"/>
          <w:lang w:val="en-GB"/>
        </w:rPr>
        <w:fldChar w:fldCharType="separate"/>
      </w:r>
      <w:r w:rsidR="00641A06">
        <w:rPr>
          <w:noProof/>
          <w:color w:val="000000" w:themeColor="text1"/>
          <w:lang w:val="en-GB"/>
        </w:rPr>
        <w:t>(100)</w:t>
      </w:r>
      <w:r w:rsidR="00EE0D2F">
        <w:rPr>
          <w:color w:val="000000" w:themeColor="text1"/>
          <w:lang w:val="en-GB"/>
        </w:rPr>
        <w:fldChar w:fldCharType="end"/>
      </w:r>
      <w:r w:rsidRPr="009A4312">
        <w:rPr>
          <w:color w:val="000000" w:themeColor="text1"/>
          <w:lang w:val="en-GB"/>
        </w:rPr>
        <w:t>. The usefulness of urinary specimens in diagnosing UTIs in these residents is also questionable because urinalyses and urine cultures result positive in the vast majority of episodes despite the absence of minimum signs or symptoms.</w:t>
      </w:r>
    </w:p>
    <w:p w:rsidR="00104F40" w:rsidRPr="009A4312" w:rsidRDefault="00104F40" w:rsidP="00104F40">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The European Surveillance of Antimicrobial Consumption (ESAC) surveys highlighted that there can be many different types of care providers active in delivering medical care in LTCFs </w:t>
      </w:r>
      <w:r w:rsidR="005E6FFE">
        <w:rPr>
          <w:color w:val="000000" w:themeColor="text1"/>
          <w:lang w:val="en-GB"/>
        </w:rPr>
        <w:fldChar w:fldCharType="begin"/>
      </w:r>
      <w:r w:rsidR="00641A06">
        <w:rPr>
          <w:color w:val="000000" w:themeColor="text1"/>
          <w:lang w:val="en-GB"/>
        </w:rPr>
        <w:instrText xml:space="preserve"> ADDIN EN.CITE &lt;EndNote&gt;&lt;Cite ExcludeAuth="1"&gt;&lt;Year&gt;2009&lt;/Year&gt;&lt;RecNum&gt;952&lt;/RecNum&gt;&lt;DisplayText&gt;(101, 102)&lt;/DisplayText&gt;&lt;record&gt;&lt;rec-number&gt;952&lt;/rec-number&gt;&lt;foreign-keys&gt;&lt;key app="EN" db-id="rer0xzx2fzs9v3ear295x95y9v0edvrssttw" timestamp="1541071553"&gt;952&lt;/key&gt;&lt;/foreign-keys&gt;&lt;ref-type name="Journal Article"&gt;17&lt;/ref-type&gt;&lt;contributors&gt;&lt;/contributors&gt;&lt;titles&gt;&lt;secondary-title&gt;Report on point prevalence survey of antimicrobial prescription in European nursing homes&lt;/secondary-title&gt;&lt;/titles&gt;&lt;periodical&gt;&lt;full-title&gt;Report on point prevalence survey of antimicrobial prescription in European nursing homes&lt;/full-title&gt;&lt;/periodical&gt;&lt;dates&gt;&lt;year&gt;2009&lt;/year&gt;&lt;/dates&gt;&lt;work-type&gt;Article&lt;/work-type&gt;&lt;urls&gt;&lt;/urls&gt;&lt;remote-database-name&gt;Scopus&lt;/remote-database-name&gt;&lt;/record&gt;&lt;/Cite&gt;&lt;Cite ExcludeAuth="1"&gt;&lt;Year&gt;2009&lt;/Year&gt;&lt;RecNum&gt;955&lt;/RecNum&gt;&lt;record&gt;&lt;rec-number&gt;955&lt;/rec-number&gt;&lt;foreign-keys&gt;&lt;key app="EN" db-id="rer0xzx2fzs9v3ear295x95y9v0edvrssttw" timestamp="1541071553"&gt;955&lt;/key&gt;&lt;/foreign-keys&gt;&lt;ref-type name="Journal Article"&gt;17&lt;/ref-type&gt;&lt;contributors&gt;&lt;/contributors&gt;&lt;titles&gt;&lt;secondary-title&gt;Results from the national survey of characteristics of nursing homes&lt;/secondary-title&gt;&lt;/titles&gt;&lt;periodical&gt;&lt;full-title&gt;Results from the national survey of characteristics of nursing homes&lt;/full-title&gt;&lt;/periodical&gt;&lt;dates&gt;&lt;year&gt;2009&lt;/year&gt;&lt;/dates&gt;&lt;work-type&gt;Article&lt;/work-type&gt;&lt;urls&gt;&lt;/urls&gt;&lt;remote-database-name&gt;Scopus&lt;/remote-database-name&gt;&lt;/record&gt;&lt;/Cite&gt;&lt;/EndNote&gt;</w:instrText>
      </w:r>
      <w:r w:rsidR="005E6FFE">
        <w:rPr>
          <w:color w:val="000000" w:themeColor="text1"/>
          <w:lang w:val="en-GB"/>
        </w:rPr>
        <w:fldChar w:fldCharType="separate"/>
      </w:r>
      <w:r w:rsidR="00641A06">
        <w:rPr>
          <w:noProof/>
          <w:color w:val="000000" w:themeColor="text1"/>
          <w:lang w:val="en-GB"/>
        </w:rPr>
        <w:t>(101, 102)</w:t>
      </w:r>
      <w:r w:rsidR="005E6FFE">
        <w:rPr>
          <w:color w:val="000000" w:themeColor="text1"/>
          <w:lang w:val="en-GB"/>
        </w:rPr>
        <w:fldChar w:fldCharType="end"/>
      </w:r>
      <w:r w:rsidR="005E6FFE">
        <w:rPr>
          <w:color w:val="000000" w:themeColor="text1"/>
          <w:lang w:val="en-GB"/>
        </w:rPr>
        <w:t>.</w:t>
      </w:r>
      <w:r w:rsidRPr="009A4312">
        <w:rPr>
          <w:color w:val="000000" w:themeColor="text1"/>
          <w:lang w:val="en-GB"/>
        </w:rPr>
        <w:t xml:space="preserve"> Care to residents can be delivered by the </w:t>
      </w:r>
      <w:proofErr w:type="spellStart"/>
      <w:r w:rsidRPr="009A4312">
        <w:rPr>
          <w:color w:val="000000" w:themeColor="text1"/>
          <w:lang w:val="en-GB"/>
        </w:rPr>
        <w:t>resident’s</w:t>
      </w:r>
      <w:proofErr w:type="spellEnd"/>
      <w:r w:rsidRPr="009A4312">
        <w:rPr>
          <w:color w:val="000000" w:themeColor="text1"/>
          <w:lang w:val="en-GB"/>
        </w:rPr>
        <w:t xml:space="preserve"> personal general practitioner or by medical doctors directly employed by the LTCF with wide variations between countries. The existence of more than one type of prescriber in LTCFs, as seen in many countries, can raise questions about the harmonisation of antimicrobial prescriptions between prescribers, and may complicate overall responsibility for antimicrobial stewardship. </w:t>
      </w:r>
    </w:p>
    <w:p w:rsidR="00A22030" w:rsidRPr="009A4312" w:rsidRDefault="00104F40" w:rsidP="00104F40">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Previous research has shown that in LTCFs, nursing staff often drives antibiotic prescribing </w:t>
      </w:r>
      <w:r w:rsidR="00EE0D2F">
        <w:rPr>
          <w:color w:val="000000" w:themeColor="text1"/>
          <w:lang w:val="en-GB"/>
        </w:rPr>
        <w:fldChar w:fldCharType="begin">
          <w:fldData xml:space="preserve">PEVuZE5vdGU+PENpdGU+PEF1dGhvcj5NY0NsZWFuPC9BdXRob3I+PFllYXI+MjAxMjwvWWVhcj48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PEVuZE5vdGU+PENpdGU+PEF1dGhvcj5NY0NsZWFuPC9BdXRob3I+PFllYXI+MjAxMjwvWWVhcj48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EE0D2F">
        <w:rPr>
          <w:color w:val="000000" w:themeColor="text1"/>
          <w:lang w:val="en-GB"/>
        </w:rPr>
      </w:r>
      <w:r w:rsidR="00EE0D2F">
        <w:rPr>
          <w:color w:val="000000" w:themeColor="text1"/>
          <w:lang w:val="en-GB"/>
        </w:rPr>
        <w:fldChar w:fldCharType="separate"/>
      </w:r>
      <w:r w:rsidR="00641A06">
        <w:rPr>
          <w:noProof/>
          <w:color w:val="000000" w:themeColor="text1"/>
          <w:lang w:val="en-GB"/>
        </w:rPr>
        <w:t>(24, 25, 29, 30, 103, 104)</w:t>
      </w:r>
      <w:r w:rsidR="00EE0D2F">
        <w:rPr>
          <w:color w:val="000000" w:themeColor="text1"/>
          <w:lang w:val="en-GB"/>
        </w:rPr>
        <w:fldChar w:fldCharType="end"/>
      </w:r>
      <w:r w:rsidR="00D3720D" w:rsidRPr="009A4312">
        <w:rPr>
          <w:color w:val="000000" w:themeColor="text1"/>
          <w:lang w:val="en-GB"/>
        </w:rPr>
        <w:t xml:space="preserve">. </w:t>
      </w:r>
      <w:r w:rsidRPr="009A4312">
        <w:rPr>
          <w:color w:val="000000" w:themeColor="text1"/>
          <w:lang w:val="en-GB"/>
        </w:rPr>
        <w:t xml:space="preserve">In an American study, physicians reported that they often prescribed treatment for UTIs on the basis of nursing staff information about symptoms and signs </w:t>
      </w:r>
      <w:r w:rsidR="00EE0D2F">
        <w:rPr>
          <w:color w:val="000000" w:themeColor="text1"/>
          <w:lang w:val="en-GB"/>
        </w:rPr>
        <w:fldChar w:fldCharType="begin"/>
      </w:r>
      <w:r w:rsidR="00641A06">
        <w:rPr>
          <w:color w:val="000000" w:themeColor="text1"/>
          <w:lang w:val="en-GB"/>
        </w:rPr>
        <w:instrText xml:space="preserve"> ADDIN EN.CITE &lt;EndNote&gt;&lt;Cite&gt;&lt;Author&gt;Zabarsky&lt;/Author&gt;&lt;Year&gt;2008&lt;/Year&gt;&lt;RecNum&gt;899&lt;/RecNum&gt;&lt;DisplayText&gt;(104)&lt;/DisplayText&gt;&lt;record&gt;&lt;rec-number&gt;899&lt;/rec-number&gt;&lt;foreign-keys&gt;&lt;key app="EN" db-id="rer0xzx2fzs9v3ear295x95y9v0edvrssttw" timestamp="1541071553"&gt;899&lt;/key&gt;&lt;/foreign-keys&gt;&lt;ref-type name="Journal Article"&gt;17&lt;/ref-type&gt;&lt;contributors&gt;&lt;authors&gt;&lt;author&gt;Zabarsky, T. F.&lt;/author&gt;&lt;author&gt;Sethi, A. K.&lt;/author&gt;&lt;author&gt;Donskey, C. J.&lt;/author&gt;&lt;/authors&gt;&lt;/contributors&gt;&lt;titles&gt;&lt;title&gt;Sustained reduction in inappropriate treatment of asymptomatic bacteriuria in a long-term care facility through an educational intervention&lt;/title&gt;&lt;secondary-title&gt;American Journal of Infection Control&lt;/secondary-title&gt;&lt;/titles&gt;&lt;periodical&gt;&lt;full-title&gt;American Journal of Infection Control&lt;/full-title&gt;&lt;abbr-1&gt;AM. J. INFECT. CONTROL&lt;/abbr-1&gt;&lt;/periodical&gt;&lt;pages&gt;476-480&lt;/pages&gt;&lt;volume&gt;36&lt;/volume&gt;&lt;number&gt;7&lt;/number&gt;&lt;dates&gt;&lt;year&gt;2008&lt;/year&gt;&lt;/dates&gt;&lt;work-type&gt;Article&lt;/work-type&gt;&lt;urls&gt;&lt;related-urls&gt;&lt;url&gt;https://www.scopus.com/inward/record.uri?eid=2-s2.0-50949095862&amp;amp;doi=10.1016%2fj.ajic.2007.11.007&amp;amp;partnerID=40&amp;amp;md5=6b943546b48d44f88475717554ba0eed&lt;/url&gt;&lt;/related-urls&gt;&lt;/urls&gt;&lt;electronic-resource-num&gt;10.1016/j.ajic.2007.11.007&lt;/electronic-resource-num&gt;&lt;remote-database-name&gt;Scopus&lt;/remote-database-name&gt;&lt;/record&gt;&lt;/Cite&gt;&lt;/EndNote&gt;</w:instrText>
      </w:r>
      <w:r w:rsidR="00EE0D2F">
        <w:rPr>
          <w:color w:val="000000" w:themeColor="text1"/>
          <w:lang w:val="en-GB"/>
        </w:rPr>
        <w:fldChar w:fldCharType="separate"/>
      </w:r>
      <w:r w:rsidR="00641A06">
        <w:rPr>
          <w:noProof/>
          <w:color w:val="000000" w:themeColor="text1"/>
          <w:lang w:val="en-GB"/>
        </w:rPr>
        <w:t>(104)</w:t>
      </w:r>
      <w:r w:rsidR="00EE0D2F">
        <w:rPr>
          <w:color w:val="000000" w:themeColor="text1"/>
          <w:lang w:val="en-GB"/>
        </w:rPr>
        <w:fldChar w:fldCharType="end"/>
      </w:r>
      <w:r w:rsidRPr="009A4312">
        <w:rPr>
          <w:color w:val="000000" w:themeColor="text1"/>
          <w:lang w:val="en-GB"/>
        </w:rPr>
        <w:t xml:space="preserve">. A Canadian study also showed that only 44% of the antibiotic recipients had an associated claim for a physician bedside visit </w:t>
      </w:r>
      <w:r w:rsidR="00EE0D2F">
        <w:rPr>
          <w:color w:val="000000" w:themeColor="text1"/>
          <w:lang w:val="en-GB"/>
        </w:rPr>
        <w:fldChar w:fldCharType="begin"/>
      </w:r>
      <w:r w:rsidR="00641A06">
        <w:rPr>
          <w:color w:val="000000" w:themeColor="text1"/>
          <w:lang w:val="en-GB"/>
        </w:rPr>
        <w:instrText xml:space="preserve"> ADDIN EN.CITE &lt;EndNote&gt;&lt;Cite&gt;&lt;Author&gt;Daneman&lt;/Author&gt;&lt;Year&gt;2011&lt;/Year&gt;&lt;RecNum&gt;905&lt;/RecNum&gt;&lt;DisplayText&gt;(29)&lt;/DisplayText&gt;&lt;record&gt;&lt;rec-number&gt;905&lt;/rec-number&gt;&lt;foreign-keys&gt;&lt;key app="EN" db-id="rer0xzx2fzs9v3ear295x95y9v0edvrssttw" timestamp="1541071553"&gt;905&lt;/key&gt;&lt;/foreign-keys&gt;&lt;ref-type name="Journal Article"&gt;17&lt;/ref-type&gt;&lt;contributors&gt;&lt;authors&gt;&lt;author&gt;Daneman, N.&lt;/author&gt;&lt;author&gt;Gruneir, A.&lt;/author&gt;&lt;author&gt;Newman, A.&lt;/author&gt;&lt;author&gt;Fischer, H. D.&lt;/author&gt;&lt;author&gt;Bronskill, S. E.&lt;/author&gt;&lt;author&gt;Rochon, P. A.&lt;/author&gt;&lt;author&gt;Anderson, G. M.&lt;/author&gt;&lt;author&gt;Bell, C. M.&lt;/author&gt;&lt;/authors&gt;&lt;/contributors&gt;&lt;titles&gt;&lt;title&gt;Antibiotic use in long-term care facilities&lt;/title&gt;&lt;secondary-title&gt;Journal of Antimicrobial Chemotherapy&lt;/secondary-title&gt;&lt;/titles&gt;&lt;periodical&gt;&lt;full-title&gt;Journal of Antimicrobial Chemotherapy&lt;/full-title&gt;&lt;abbr-1&gt;J. Antimicrob. Chemother.&lt;/abbr-1&gt;&lt;/periodical&gt;&lt;pages&gt;2856-2863&lt;/pages&gt;&lt;volume&gt;66&lt;/volume&gt;&lt;number&gt;12&lt;/number&gt;&lt;dates&gt;&lt;year&gt;2011&lt;/year&gt;&lt;/dates&gt;&lt;work-type&gt;Article&lt;/work-type&gt;&lt;urls&gt;&lt;related-urls&gt;&lt;url&gt;https://www.scopus.com/inward/record.uri?eid=2-s2.0-81855190650&amp;amp;doi=10.1093%2fjac%2fdkr395&amp;amp;partnerID=40&amp;amp;md5=b3efc54ba0c2377a1e24b77e474e6881&lt;/url&gt;&lt;/related-urls&gt;&lt;/urls&gt;&lt;custom7&gt;dkr395&lt;/custom7&gt;&lt;electronic-resource-num&gt;10.1093/jac/dkr395&lt;/electronic-resource-num&gt;&lt;remote-database-name&gt;Scopus&lt;/remote-database-name&gt;&lt;/record&gt;&lt;/Cite&gt;&lt;/EndNote&gt;</w:instrText>
      </w:r>
      <w:r w:rsidR="00EE0D2F">
        <w:rPr>
          <w:color w:val="000000" w:themeColor="text1"/>
          <w:lang w:val="en-GB"/>
        </w:rPr>
        <w:fldChar w:fldCharType="separate"/>
      </w:r>
      <w:r w:rsidR="00641A06">
        <w:rPr>
          <w:noProof/>
          <w:color w:val="000000" w:themeColor="text1"/>
          <w:lang w:val="en-GB"/>
        </w:rPr>
        <w:t>(29)</w:t>
      </w:r>
      <w:r w:rsidR="00EE0D2F">
        <w:rPr>
          <w:color w:val="000000" w:themeColor="text1"/>
          <w:lang w:val="en-GB"/>
        </w:rPr>
        <w:fldChar w:fldCharType="end"/>
      </w:r>
      <w:r w:rsidR="00881699">
        <w:rPr>
          <w:color w:val="000000" w:themeColor="text1"/>
          <w:lang w:val="en-GB"/>
        </w:rPr>
        <w:t xml:space="preserve">. </w:t>
      </w:r>
      <w:r w:rsidRPr="009A4312">
        <w:rPr>
          <w:color w:val="000000" w:themeColor="text1"/>
          <w:lang w:val="en-GB"/>
        </w:rPr>
        <w:t xml:space="preserve">Despite this reliance on nursing staff, nurses are frequently not trained to evaluate residents with a possible infection, and educational efforts are hampered by high staff turnover and sometimes lack of resources </w:t>
      </w:r>
      <w:r w:rsidR="00EE0D2F">
        <w:rPr>
          <w:color w:val="000000" w:themeColor="text1"/>
          <w:lang w:val="en-GB"/>
        </w:rPr>
        <w:fldChar w:fldCharType="begin"/>
      </w:r>
      <w:r w:rsidR="00641A06">
        <w:rPr>
          <w:color w:val="000000" w:themeColor="text1"/>
          <w:lang w:val="en-GB"/>
        </w:rPr>
        <w:instrText xml:space="preserve"> ADDIN EN.CITE &lt;EndNote&gt;&lt;Cite&gt;&lt;Author&gt;Mylotte&lt;/Author&gt;&lt;Year&gt;1996&lt;/Year&gt;&lt;RecNum&gt;915&lt;/RecNum&gt;&lt;DisplayText&gt;(105)&lt;/DisplayText&gt;&lt;record&gt;&lt;rec-number&gt;915&lt;/rec-number&gt;&lt;foreign-keys&gt;&lt;key app="EN" db-id="rer0xzx2fzs9v3ear295x95y9v0edvrssttw" timestamp="1541071553"&gt;915&lt;/key&gt;&lt;/foreign-keys&gt;&lt;ref-type name="Journal Article"&gt;17&lt;/ref-type&gt;&lt;contributors&gt;&lt;authors&gt;&lt;author&gt;Mylotte, J. M.&lt;/author&gt;&lt;/authors&gt;&lt;/contributors&gt;&lt;titles&gt;&lt;title&gt;Measuring antibiotic use in a long-term care facility&lt;/title&gt;&lt;secondary-title&gt;American Journal of Infection Control&lt;/secondary-title&gt;&lt;/titles&gt;&lt;periodical&gt;&lt;full-title&gt;American Journal of Infection Control&lt;/full-title&gt;&lt;abbr-1&gt;AM. J. INFECT. CONTROL&lt;/abbr-1&gt;&lt;/periodical&gt;&lt;pages&gt;174-179&lt;/pages&gt;&lt;volume&gt;24&lt;/volume&gt;&lt;number&gt;3&lt;/number&gt;&lt;dates&gt;&lt;year&gt;1996&lt;/year&gt;&lt;/dates&gt;&lt;work-type&gt;Article&lt;/work-type&gt;&lt;urls&gt;&lt;related-urls&gt;&lt;url&gt;https://www.scopus.com/inward/record.uri?eid=2-s2.0-0029948390&amp;amp;doi=10.1016%2fS0196-6553%2896%2990009-7&amp;amp;partnerID=40&amp;amp;md5=958ecea6dd248d3a293786936f6fd55d&lt;/url&gt;&lt;/related-urls&gt;&lt;/urls&gt;&lt;electronic-resource-num&gt;10.1016/S0196-6553(96)90009-7&lt;/electronic-resource-num&gt;&lt;remote-database-name&gt;Scopus&lt;/remote-database-name&gt;&lt;/record&gt;&lt;/Cite&gt;&lt;/EndNote&gt;</w:instrText>
      </w:r>
      <w:r w:rsidR="00EE0D2F">
        <w:rPr>
          <w:color w:val="000000" w:themeColor="text1"/>
          <w:lang w:val="en-GB"/>
        </w:rPr>
        <w:fldChar w:fldCharType="separate"/>
      </w:r>
      <w:r w:rsidR="00641A06">
        <w:rPr>
          <w:noProof/>
          <w:color w:val="000000" w:themeColor="text1"/>
          <w:lang w:val="en-GB"/>
        </w:rPr>
        <w:t>(105)</w:t>
      </w:r>
      <w:r w:rsidR="00EE0D2F">
        <w:rPr>
          <w:color w:val="000000" w:themeColor="text1"/>
          <w:lang w:val="en-GB"/>
        </w:rPr>
        <w:fldChar w:fldCharType="end"/>
      </w:r>
      <w:r w:rsidRPr="009A4312">
        <w:rPr>
          <w:color w:val="000000" w:themeColor="text1"/>
          <w:lang w:val="en-GB"/>
        </w:rPr>
        <w:t>.</w:t>
      </w:r>
    </w:p>
    <w:p w:rsidR="00A22030" w:rsidRPr="009A4312" w:rsidRDefault="00A22030" w:rsidP="00A22030">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2013 HALT-2 survey reported that the majority of LTCFs did not have a restrictive list of antimicrobials for prescription (76.4%). The most common</w:t>
      </w:r>
      <w:r w:rsidR="00F54A97" w:rsidRPr="009A4312">
        <w:rPr>
          <w:rFonts w:eastAsiaTheme="minorHAnsi"/>
          <w:color w:val="000000"/>
          <w:lang w:val="en-GB" w:eastAsia="en-US"/>
        </w:rPr>
        <w:t>ly</w:t>
      </w:r>
      <w:r w:rsidRPr="009A4312">
        <w:rPr>
          <w:rFonts w:eastAsiaTheme="minorHAnsi"/>
          <w:color w:val="000000"/>
          <w:lang w:val="en-GB" w:eastAsia="en-US"/>
        </w:rPr>
        <w:t xml:space="preserve"> restricted antimicrobials were vancomycin (60.5%), carbapenems (59.7%), intravenously administered antibiotics (51.1%), third generation cephalosporins (48.1%), </w:t>
      </w:r>
      <w:proofErr w:type="spellStart"/>
      <w:r w:rsidRPr="009A4312">
        <w:rPr>
          <w:rFonts w:eastAsiaTheme="minorHAnsi"/>
          <w:color w:val="000000"/>
          <w:lang w:val="en-GB" w:eastAsia="en-US"/>
        </w:rPr>
        <w:lastRenderedPageBreak/>
        <w:t>glycopeptides</w:t>
      </w:r>
      <w:proofErr w:type="spellEnd"/>
      <w:r w:rsidRPr="009A4312">
        <w:rPr>
          <w:rFonts w:eastAsiaTheme="minorHAnsi"/>
          <w:color w:val="000000"/>
          <w:lang w:val="en-GB" w:eastAsia="en-US"/>
        </w:rPr>
        <w:t xml:space="preserve"> (46.4%), fluoroquinolones (42.9%), broad-spectrum antibiotics (38.6%), and mupirocin (36.9%). The most commonly </w:t>
      </w:r>
      <w:r w:rsidR="00F54A97" w:rsidRPr="009A4312">
        <w:rPr>
          <w:rFonts w:eastAsiaTheme="minorHAnsi"/>
          <w:color w:val="000000"/>
          <w:lang w:val="en-GB" w:eastAsia="en-US"/>
        </w:rPr>
        <w:t>reported antimicrobial stewardship</w:t>
      </w:r>
      <w:r w:rsidRPr="009A4312">
        <w:rPr>
          <w:rFonts w:eastAsiaTheme="minorHAnsi"/>
          <w:color w:val="000000"/>
          <w:lang w:val="en-GB" w:eastAsia="en-US"/>
        </w:rPr>
        <w:t xml:space="preserve"> elements were</w:t>
      </w:r>
      <w:r w:rsidR="00F54A97" w:rsidRPr="009A4312">
        <w:rPr>
          <w:rFonts w:eastAsiaTheme="minorHAnsi"/>
          <w:color w:val="000000"/>
          <w:lang w:val="en-GB" w:eastAsia="en-US"/>
        </w:rPr>
        <w:t xml:space="preserve"> the followings:</w:t>
      </w:r>
      <w:r w:rsidRPr="009A4312">
        <w:rPr>
          <w:rFonts w:eastAsiaTheme="minorHAnsi"/>
          <w:color w:val="000000"/>
          <w:lang w:val="en-GB" w:eastAsia="en-US"/>
        </w:rPr>
        <w:t xml:space="preserve"> therapeutic formulary, comprising a list of antibiotics (33.6%), advice from a pharmacist for antimicrobials not included in the formulary (20.7%)</w:t>
      </w:r>
      <w:r w:rsidR="00F54A97" w:rsidRPr="009A4312">
        <w:rPr>
          <w:rFonts w:eastAsiaTheme="minorHAnsi"/>
          <w:color w:val="000000"/>
          <w:lang w:val="en-GB" w:eastAsia="en-US"/>
        </w:rPr>
        <w:t>,</w:t>
      </w:r>
      <w:r w:rsidRPr="009A4312">
        <w:rPr>
          <w:rFonts w:eastAsiaTheme="minorHAnsi"/>
          <w:color w:val="000000"/>
          <w:lang w:val="en-GB" w:eastAsia="en-US"/>
        </w:rPr>
        <w:t xml:space="preserve"> and written guidelines for appropriate antimicrobial use in the facility (20%). The presence of data on annual antimicrobial consumption by antimicrobial class (16%) and local antimicrobial resistance profile summaries</w:t>
      </w:r>
      <w:r w:rsidR="00F54A97" w:rsidRPr="009A4312">
        <w:rPr>
          <w:rFonts w:eastAsiaTheme="minorHAnsi"/>
          <w:color w:val="000000"/>
          <w:lang w:val="en-GB" w:eastAsia="en-US"/>
        </w:rPr>
        <w:t xml:space="preserve"> </w:t>
      </w:r>
      <w:r w:rsidRPr="009A4312">
        <w:rPr>
          <w:rFonts w:eastAsiaTheme="minorHAnsi"/>
          <w:color w:val="000000"/>
          <w:lang w:val="en-GB" w:eastAsia="en-US"/>
        </w:rPr>
        <w:t xml:space="preserve">(11%) were </w:t>
      </w:r>
      <w:r w:rsidR="00B031C5" w:rsidRPr="009A4312">
        <w:rPr>
          <w:rFonts w:eastAsiaTheme="minorHAnsi"/>
          <w:color w:val="000000"/>
          <w:lang w:val="en-GB" w:eastAsia="en-US"/>
        </w:rPr>
        <w:t xml:space="preserve">rarely </w:t>
      </w:r>
      <w:r w:rsidRPr="009A4312">
        <w:rPr>
          <w:rFonts w:eastAsiaTheme="minorHAnsi"/>
          <w:color w:val="000000"/>
          <w:lang w:val="en-GB" w:eastAsia="en-US"/>
        </w:rPr>
        <w:t xml:space="preserve">reported. 34.8% </w:t>
      </w:r>
      <w:r w:rsidR="00F54A97" w:rsidRPr="009A4312">
        <w:rPr>
          <w:rFonts w:eastAsiaTheme="minorHAnsi"/>
          <w:color w:val="000000"/>
          <w:lang w:val="en-GB" w:eastAsia="en-US"/>
        </w:rPr>
        <w:t>LTCFs had</w:t>
      </w:r>
      <w:r w:rsidRPr="009A4312">
        <w:rPr>
          <w:rFonts w:eastAsiaTheme="minorHAnsi"/>
          <w:color w:val="000000"/>
          <w:lang w:val="en-GB" w:eastAsia="en-US"/>
        </w:rPr>
        <w:t xml:space="preserve"> a written therapeutic guideline for UTIs, 28.9% </w:t>
      </w:r>
      <w:r w:rsidR="00F54A97" w:rsidRPr="009A4312">
        <w:rPr>
          <w:rFonts w:eastAsiaTheme="minorHAnsi"/>
          <w:color w:val="000000"/>
          <w:lang w:val="en-GB" w:eastAsia="en-US"/>
        </w:rPr>
        <w:t xml:space="preserve">had </w:t>
      </w:r>
      <w:r w:rsidR="005B1821" w:rsidRPr="009A4312">
        <w:rPr>
          <w:rFonts w:eastAsiaTheme="minorHAnsi"/>
          <w:color w:val="000000"/>
          <w:lang w:val="en-GB" w:eastAsia="en-US"/>
        </w:rPr>
        <w:t xml:space="preserve">a </w:t>
      </w:r>
      <w:r w:rsidR="00F54A97" w:rsidRPr="009A4312">
        <w:rPr>
          <w:rFonts w:eastAsiaTheme="minorHAnsi"/>
          <w:color w:val="000000"/>
          <w:lang w:val="en-GB" w:eastAsia="en-US"/>
        </w:rPr>
        <w:t xml:space="preserve">guideline </w:t>
      </w:r>
      <w:r w:rsidRPr="009A4312">
        <w:rPr>
          <w:rFonts w:eastAsiaTheme="minorHAnsi"/>
          <w:color w:val="000000"/>
          <w:lang w:val="en-GB" w:eastAsia="en-US"/>
        </w:rPr>
        <w:t>for RTIs</w:t>
      </w:r>
      <w:r w:rsidR="005B1821" w:rsidRPr="009A4312">
        <w:rPr>
          <w:rFonts w:eastAsiaTheme="minorHAnsi"/>
          <w:color w:val="000000"/>
          <w:lang w:val="en-GB" w:eastAsia="en-US"/>
        </w:rPr>
        <w:t>,</w:t>
      </w:r>
      <w:r w:rsidRPr="009A4312">
        <w:rPr>
          <w:rFonts w:eastAsiaTheme="minorHAnsi"/>
          <w:color w:val="000000"/>
          <w:lang w:val="en-GB" w:eastAsia="en-US"/>
        </w:rPr>
        <w:t xml:space="preserve"> and 35.3% for wound and soft tissue infections. Surveillance programmes were uncommon in LTCFs</w:t>
      </w:r>
      <w:r w:rsidR="00B24C16" w:rsidRPr="009A4312">
        <w:rPr>
          <w:rFonts w:eastAsiaTheme="minorHAnsi"/>
          <w:color w:val="000000"/>
          <w:lang w:val="en-GB" w:eastAsia="en-US"/>
        </w:rPr>
        <w:t>: t</w:t>
      </w:r>
      <w:r w:rsidRPr="009A4312">
        <w:rPr>
          <w:rFonts w:eastAsiaTheme="minorHAnsi"/>
          <w:color w:val="000000"/>
          <w:lang w:val="en-GB" w:eastAsia="en-US"/>
        </w:rPr>
        <w:t>he most frequently reported programme was surveillance of resistant microorganisms (38.5%), followed by surveillance of H</w:t>
      </w:r>
      <w:r w:rsidR="00F54A97" w:rsidRPr="009A4312">
        <w:rPr>
          <w:rFonts w:eastAsiaTheme="minorHAnsi"/>
          <w:color w:val="000000"/>
          <w:lang w:val="en-GB" w:eastAsia="en-US"/>
        </w:rPr>
        <w:t>C</w:t>
      </w:r>
      <w:r w:rsidRPr="009A4312">
        <w:rPr>
          <w:rFonts w:eastAsiaTheme="minorHAnsi"/>
          <w:color w:val="000000"/>
          <w:lang w:val="en-GB" w:eastAsia="en-US"/>
        </w:rPr>
        <w:t>AIs (29.7%)</w:t>
      </w:r>
      <w:r w:rsidR="00F54A97" w:rsidRPr="009A4312">
        <w:rPr>
          <w:rFonts w:eastAsiaTheme="minorHAnsi"/>
          <w:color w:val="000000"/>
          <w:lang w:val="en-GB" w:eastAsia="en-US"/>
        </w:rPr>
        <w:t>,</w:t>
      </w:r>
      <w:r w:rsidRPr="009A4312">
        <w:rPr>
          <w:rFonts w:eastAsiaTheme="minorHAnsi"/>
          <w:color w:val="000000"/>
          <w:lang w:val="en-GB" w:eastAsia="en-US"/>
        </w:rPr>
        <w:t xml:space="preserve"> and antimicrobial consumption (16.1%) </w:t>
      </w:r>
      <w:r w:rsidR="00D3720D">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&lt;EndNote&gt;&lt;Cite&gt;&lt;Author&gt;Control&lt;/Author&gt;&lt;Year&gt;2013&lt;/Year&gt;&lt;RecNum&gt;1786&lt;/RecNum&gt;&lt;DisplayText&gt;(20)&lt;/DisplayText&gt;&lt;record&gt;&lt;rec-number&gt;1786&lt;/rec-number&gt;&lt;foreign-keys&gt;&lt;key app="EN" db-id="rer0xzx2fzs9v3ear295x95y9v0edvrssttw" timestamp="1541285554"&gt;1786&lt;/key&gt;&lt;/foreign-keys&gt;&lt;ref-type name="Journal Article"&gt;17&lt;/ref-type&gt;&lt;contributors&gt;&lt;authors&gt;&lt;author&gt;European Centre for Disease Prevention and Control&lt;/author&gt;&lt;/authors&gt;&lt;/contributors&gt;&lt;titles&gt;&lt;title&gt;Point prevalence survey of healthcare associated infections and antimicrobial use in European long-term care facilities. HALT-2&lt;/title&gt;&lt;/titles&gt;&lt;dates&gt;&lt;year&gt;2013&lt;/year&gt;&lt;/dates&gt;&lt;urls&gt;&lt;/urls&gt;&lt;/record&gt;&lt;/Cite&gt;&lt;/EndNote&gt;</w:instrText>
      </w:r>
      <w:r w:rsidR="00D3720D">
        <w:rPr>
          <w:rFonts w:eastAsiaTheme="minorHAnsi"/>
          <w:color w:val="000000"/>
          <w:lang w:val="en-GB" w:eastAsia="en-US"/>
        </w:rPr>
        <w:fldChar w:fldCharType="separate"/>
      </w:r>
      <w:r w:rsidR="00641A06">
        <w:rPr>
          <w:rFonts w:eastAsiaTheme="minorHAnsi"/>
          <w:noProof/>
          <w:color w:val="000000"/>
          <w:lang w:val="en-GB" w:eastAsia="en-US"/>
        </w:rPr>
        <w:t>(20)</w:t>
      </w:r>
      <w:r w:rsidR="00D3720D">
        <w:rPr>
          <w:rFonts w:eastAsiaTheme="minorHAnsi"/>
          <w:color w:val="000000"/>
          <w:lang w:val="en-GB" w:eastAsia="en-US"/>
        </w:rPr>
        <w:fldChar w:fldCharType="end"/>
      </w:r>
      <w:r w:rsidR="00F54A97" w:rsidRPr="009A4312">
        <w:rPr>
          <w:rFonts w:eastAsiaTheme="minorHAnsi"/>
          <w:color w:val="000000"/>
          <w:lang w:val="en-GB" w:eastAsia="en-US"/>
        </w:rPr>
        <w:t>.</w:t>
      </w:r>
    </w:p>
    <w:p w:rsidR="002A2287" w:rsidRPr="009A4312" w:rsidRDefault="00B24C16" w:rsidP="00B9358E">
      <w:pPr>
        <w:autoSpaceDE w:val="0"/>
        <w:autoSpaceDN w:val="0"/>
        <w:adjustRightInd w:val="0"/>
        <w:spacing w:line="360" w:lineRule="auto"/>
        <w:jc w:val="both"/>
        <w:rPr>
          <w:rFonts w:eastAsiaTheme="minorHAnsi"/>
          <w:color w:val="000000"/>
          <w:lang w:val="en-GB" w:eastAsia="en-US"/>
        </w:rPr>
      </w:pPr>
      <w:r w:rsidRPr="009A4312">
        <w:rPr>
          <w:color w:val="000000" w:themeColor="text1"/>
          <w:lang w:val="en-GB"/>
        </w:rPr>
        <w:t xml:space="preserve">According to 2017 HALT-3 results in Italy, </w:t>
      </w:r>
      <w:r w:rsidR="006D19AE" w:rsidRPr="009A4312">
        <w:rPr>
          <w:rFonts w:eastAsiaTheme="minorHAnsi"/>
          <w:color w:val="000000"/>
          <w:lang w:val="en-GB" w:eastAsia="en-US"/>
        </w:rPr>
        <w:t>the majority of LTCFs did not have a restrictive list of antimicrobials for prescription (64.8%). The most commonly reported antimicrobial stewardship elements were the followings: therapeutic formulary, comprising a list of antibiotics (75.6%), advice from a pharmacist for antimicrobials not included in the formulary (41.9%), and written guidelines for appropriate antimicrobial use in the facility (20.3%). The presence of local antimicrobial resistance profile summaries (37%) and data on annual antimicrobial consumption by antimicrobial class (25%) were rarely reported</w:t>
      </w:r>
      <w:r w:rsidR="00A775BD" w:rsidRPr="009A4312">
        <w:rPr>
          <w:rFonts w:eastAsiaTheme="minorHAnsi"/>
          <w:color w:val="000000"/>
          <w:lang w:val="en-GB" w:eastAsia="en-US"/>
        </w:rPr>
        <w:t xml:space="preserve"> </w:t>
      </w:r>
      <w:r w:rsidR="00AC46C6">
        <w:rPr>
          <w:rFonts w:eastAsiaTheme="minorHAnsi"/>
          <w:color w:val="000000"/>
          <w:lang w:val="en-GB" w:eastAsia="en-US"/>
        </w:rPr>
        <w:fldChar w:fldCharType="begin"/>
      </w:r>
      <w:r w:rsidR="00641A06">
        <w:rPr>
          <w:rFonts w:eastAsiaTheme="minorHAnsi"/>
          <w:color w:val="000000"/>
          <w:lang w:val="en-GB" w:eastAsia="en-US"/>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AC46C6">
        <w:rPr>
          <w:rFonts w:eastAsiaTheme="minorHAnsi"/>
          <w:color w:val="000000"/>
          <w:lang w:val="en-GB" w:eastAsia="en-US"/>
        </w:rPr>
        <w:fldChar w:fldCharType="separate"/>
      </w:r>
      <w:r w:rsidR="00641A06">
        <w:rPr>
          <w:rFonts w:eastAsiaTheme="minorHAnsi"/>
          <w:noProof/>
          <w:color w:val="000000"/>
          <w:lang w:val="en-GB" w:eastAsia="en-US"/>
        </w:rPr>
        <w:t>(21)</w:t>
      </w:r>
      <w:r w:rsidR="00AC46C6">
        <w:rPr>
          <w:rFonts w:eastAsiaTheme="minorHAnsi"/>
          <w:color w:val="000000"/>
          <w:lang w:val="en-GB" w:eastAsia="en-US"/>
        </w:rPr>
        <w:fldChar w:fldCharType="end"/>
      </w:r>
      <w:r w:rsidR="006D19AE" w:rsidRPr="009A4312">
        <w:rPr>
          <w:rFonts w:eastAsiaTheme="minorHAnsi"/>
          <w:color w:val="000000"/>
          <w:lang w:val="en-GB" w:eastAsia="en-US"/>
        </w:rPr>
        <w:t>.</w:t>
      </w:r>
    </w:p>
    <w:p w:rsidR="002A2287" w:rsidRPr="009A4312" w:rsidRDefault="002A2287">
      <w:pPr>
        <w:rPr>
          <w:rFonts w:eastAsiaTheme="minorHAnsi"/>
          <w:color w:val="000000"/>
          <w:lang w:val="en-GB" w:eastAsia="en-US"/>
        </w:rPr>
      </w:pPr>
      <w:r w:rsidRPr="009A4312">
        <w:rPr>
          <w:rFonts w:eastAsiaTheme="minorHAnsi"/>
          <w:color w:val="000000"/>
          <w:lang w:val="en-GB" w:eastAsia="en-US"/>
        </w:rPr>
        <w:br w:type="page"/>
      </w:r>
    </w:p>
    <w:p w:rsidR="002A2287" w:rsidRPr="009A4312" w:rsidRDefault="002A2287" w:rsidP="002A2287">
      <w:pPr>
        <w:spacing w:line="360" w:lineRule="auto"/>
        <w:jc w:val="center"/>
        <w:rPr>
          <w:b/>
          <w:color w:val="000000" w:themeColor="text1"/>
          <w:sz w:val="28"/>
          <w:szCs w:val="28"/>
          <w:lang w:val="en-GB"/>
        </w:rPr>
      </w:pPr>
      <w:r w:rsidRPr="009A4312">
        <w:rPr>
          <w:b/>
          <w:color w:val="000000" w:themeColor="text1"/>
          <w:sz w:val="28"/>
          <w:szCs w:val="28"/>
          <w:lang w:val="en-GB"/>
        </w:rPr>
        <w:lastRenderedPageBreak/>
        <w:t>METHODS</w:t>
      </w:r>
    </w:p>
    <w:p w:rsidR="002A2287" w:rsidRPr="009A4312" w:rsidRDefault="002A2287" w:rsidP="002A2287">
      <w:pPr>
        <w:spacing w:line="360" w:lineRule="auto"/>
        <w:rPr>
          <w:b/>
          <w:color w:val="000000" w:themeColor="text1"/>
          <w:lang w:val="en-GB"/>
        </w:rPr>
      </w:pPr>
      <w:r w:rsidRPr="009A4312">
        <w:rPr>
          <w:b/>
          <w:color w:val="000000" w:themeColor="text1"/>
          <w:lang w:val="en-GB"/>
        </w:rPr>
        <w:t>Objectives</w:t>
      </w:r>
    </w:p>
    <w:p w:rsidR="002A2287" w:rsidRPr="009A4312" w:rsidRDefault="002A2287" w:rsidP="007477D0">
      <w:pPr>
        <w:pStyle w:val="Paragrafoelenco"/>
        <w:numPr>
          <w:ilvl w:val="0"/>
          <w:numId w:val="1"/>
        </w:numPr>
        <w:spacing w:line="360" w:lineRule="auto"/>
        <w:jc w:val="both"/>
        <w:rPr>
          <w:bCs/>
          <w:color w:val="000000" w:themeColor="text1"/>
          <w:lang w:val="en-GB"/>
        </w:rPr>
      </w:pPr>
      <w:r w:rsidRPr="009A4312">
        <w:rPr>
          <w:bCs/>
          <w:color w:val="000000" w:themeColor="text1"/>
          <w:lang w:val="en-GB"/>
        </w:rPr>
        <w:t>To assess the prevalence of MDR-GNB rectal colonisation, focusing on ESBL-producing and CRE-producing GNB</w:t>
      </w:r>
    </w:p>
    <w:p w:rsidR="002A2287" w:rsidRPr="009A4312" w:rsidRDefault="002A2287" w:rsidP="007477D0">
      <w:pPr>
        <w:pStyle w:val="Paragrafoelenco"/>
        <w:numPr>
          <w:ilvl w:val="0"/>
          <w:numId w:val="1"/>
        </w:numPr>
        <w:spacing w:line="360" w:lineRule="auto"/>
        <w:jc w:val="both"/>
        <w:rPr>
          <w:bCs/>
          <w:color w:val="000000" w:themeColor="text1"/>
          <w:lang w:val="en-GB"/>
        </w:rPr>
      </w:pPr>
      <w:r w:rsidRPr="009A4312">
        <w:rPr>
          <w:bCs/>
          <w:color w:val="000000" w:themeColor="text1"/>
          <w:lang w:val="en-GB"/>
        </w:rPr>
        <w:t>To assess risk factors for MDR-GNB rectal colonisation within the LTCFs in Verona district</w:t>
      </w:r>
    </w:p>
    <w:p w:rsidR="002A2287" w:rsidRPr="009A4312" w:rsidRDefault="002A2287" w:rsidP="007477D0">
      <w:pPr>
        <w:pStyle w:val="Paragrafoelenco"/>
        <w:numPr>
          <w:ilvl w:val="0"/>
          <w:numId w:val="1"/>
        </w:numPr>
        <w:spacing w:line="360" w:lineRule="auto"/>
        <w:jc w:val="both"/>
        <w:rPr>
          <w:bCs/>
          <w:color w:val="000000" w:themeColor="text1"/>
          <w:lang w:val="en-GB"/>
        </w:rPr>
      </w:pPr>
      <w:r w:rsidRPr="009A4312">
        <w:rPr>
          <w:bCs/>
          <w:color w:val="000000" w:themeColor="text1"/>
          <w:lang w:val="en-GB"/>
        </w:rPr>
        <w:t>To assess the prevalence of HCAI among residents within the LTCFs in Verona district</w:t>
      </w:r>
    </w:p>
    <w:p w:rsidR="002A2287" w:rsidRPr="009A4312" w:rsidRDefault="002A2287" w:rsidP="007477D0">
      <w:pPr>
        <w:pStyle w:val="Paragrafoelenco"/>
        <w:numPr>
          <w:ilvl w:val="0"/>
          <w:numId w:val="1"/>
        </w:numPr>
        <w:spacing w:line="360" w:lineRule="auto"/>
        <w:jc w:val="both"/>
        <w:rPr>
          <w:bCs/>
          <w:color w:val="000000" w:themeColor="text1"/>
          <w:lang w:val="en-GB"/>
        </w:rPr>
      </w:pPr>
      <w:r w:rsidRPr="009A4312">
        <w:rPr>
          <w:bCs/>
          <w:color w:val="000000" w:themeColor="text1"/>
          <w:lang w:val="en-GB"/>
        </w:rPr>
        <w:t>To assess the prevalence of antimicrobial consumption among residents within the LTCFs in Verona district</w:t>
      </w:r>
    </w:p>
    <w:p w:rsidR="002A2287" w:rsidRPr="009A4312" w:rsidRDefault="002A2287" w:rsidP="007477D0">
      <w:pPr>
        <w:pStyle w:val="Paragrafoelenco"/>
        <w:numPr>
          <w:ilvl w:val="0"/>
          <w:numId w:val="1"/>
        </w:numPr>
        <w:spacing w:line="360" w:lineRule="auto"/>
        <w:jc w:val="both"/>
        <w:rPr>
          <w:bCs/>
          <w:color w:val="000000" w:themeColor="text1"/>
          <w:lang w:val="en-GB"/>
        </w:rPr>
      </w:pPr>
      <w:r w:rsidRPr="009A4312">
        <w:rPr>
          <w:bCs/>
          <w:color w:val="000000" w:themeColor="text1"/>
          <w:lang w:val="en-GB"/>
        </w:rPr>
        <w:t>To identify any previously implemented measures for the IC within the LTCFs involved</w:t>
      </w:r>
    </w:p>
    <w:p w:rsidR="002A2287" w:rsidRPr="009A4312" w:rsidRDefault="002A2287" w:rsidP="002A2287">
      <w:pPr>
        <w:spacing w:line="360" w:lineRule="auto"/>
        <w:rPr>
          <w:color w:val="000000" w:themeColor="text1"/>
          <w:lang w:val="en-GB"/>
        </w:rPr>
      </w:pPr>
    </w:p>
    <w:p w:rsidR="002A2287" w:rsidRPr="009A4312" w:rsidRDefault="002A2287" w:rsidP="002A2287">
      <w:pPr>
        <w:spacing w:line="360" w:lineRule="auto"/>
        <w:rPr>
          <w:b/>
          <w:color w:val="000000" w:themeColor="text1"/>
          <w:lang w:val="en-GB"/>
        </w:rPr>
      </w:pPr>
      <w:r w:rsidRPr="009A4312">
        <w:rPr>
          <w:b/>
          <w:color w:val="000000" w:themeColor="text1"/>
          <w:lang w:val="en-GB"/>
        </w:rPr>
        <w:t>Population</w:t>
      </w:r>
    </w:p>
    <w:p w:rsidR="002A2287" w:rsidRPr="009A4312" w:rsidRDefault="002A2287" w:rsidP="002A2287">
      <w:pPr>
        <w:pStyle w:val="NormaleWeb"/>
        <w:spacing w:before="0" w:beforeAutospacing="0" w:after="0" w:afterAutospacing="0" w:line="360" w:lineRule="auto"/>
        <w:jc w:val="both"/>
        <w:rPr>
          <w:lang w:val="en-GB"/>
        </w:rPr>
      </w:pPr>
      <w:r w:rsidRPr="009A4312">
        <w:rPr>
          <w:lang w:val="en-GB"/>
        </w:rPr>
        <w:t>LTCF types eligible to participate were the followings:</w:t>
      </w:r>
    </w:p>
    <w:p w:rsidR="002A2287" w:rsidRPr="009A4312" w:rsidRDefault="002A2287" w:rsidP="007477D0">
      <w:pPr>
        <w:pStyle w:val="NormaleWeb"/>
        <w:numPr>
          <w:ilvl w:val="0"/>
          <w:numId w:val="2"/>
        </w:numPr>
        <w:spacing w:before="0" w:beforeAutospacing="0" w:after="0" w:afterAutospacing="0" w:line="360" w:lineRule="auto"/>
        <w:jc w:val="both"/>
        <w:rPr>
          <w:color w:val="000000" w:themeColor="text1"/>
          <w:lang w:val="en-GB"/>
        </w:rPr>
      </w:pPr>
      <w:r w:rsidRPr="009A4312">
        <w:rPr>
          <w:color w:val="000000" w:themeColor="text1"/>
          <w:lang w:val="en-GB"/>
        </w:rPr>
        <w:t>general nursing homes: facilities licensed with an organized professional staff and inpatient beds, which provide medical or skilled nursing and supervision 24h a day to residents who are not in the acute phase of an illness, mainly elderly with severe illnesses or injuries;</w:t>
      </w:r>
    </w:p>
    <w:p w:rsidR="002A2287" w:rsidRPr="009A4312" w:rsidRDefault="002A2287" w:rsidP="007477D0">
      <w:pPr>
        <w:pStyle w:val="NormaleWeb"/>
        <w:numPr>
          <w:ilvl w:val="0"/>
          <w:numId w:val="2"/>
        </w:numPr>
        <w:spacing w:before="0" w:beforeAutospacing="0" w:after="0" w:afterAutospacing="0" w:line="360" w:lineRule="auto"/>
        <w:jc w:val="both"/>
        <w:rPr>
          <w:color w:val="000000" w:themeColor="text1"/>
          <w:lang w:val="en-GB"/>
        </w:rPr>
      </w:pPr>
      <w:r w:rsidRPr="009A4312">
        <w:rPr>
          <w:color w:val="000000" w:themeColor="text1"/>
          <w:lang w:val="en-GB"/>
        </w:rPr>
        <w:t>specialised LTCFs: facilities targeting one specific type of care (e.g. physical impairment, chronic diseases such as multiple sclerosis, dementia, psychiatric illnesses, rehabilitation care, palliative care, intensive care);</w:t>
      </w:r>
    </w:p>
    <w:p w:rsidR="002A2287" w:rsidRPr="009A4312" w:rsidRDefault="002A2287" w:rsidP="007477D0">
      <w:pPr>
        <w:pStyle w:val="NormaleWeb"/>
        <w:numPr>
          <w:ilvl w:val="0"/>
          <w:numId w:val="2"/>
        </w:numPr>
        <w:spacing w:before="0" w:beforeAutospacing="0" w:after="0" w:afterAutospacing="0" w:line="360" w:lineRule="auto"/>
        <w:jc w:val="both"/>
        <w:rPr>
          <w:color w:val="000000" w:themeColor="text1"/>
          <w:lang w:val="en-GB"/>
        </w:rPr>
      </w:pPr>
      <w:r w:rsidRPr="009A4312">
        <w:rPr>
          <w:color w:val="000000" w:themeColor="text1"/>
          <w:lang w:val="en-GB"/>
        </w:rPr>
        <w:t>mixed LTCFs: facilities providing different types of care (a mix of the above mentioned LTCF types).</w:t>
      </w:r>
    </w:p>
    <w:p w:rsidR="002A2287" w:rsidRPr="009A4312" w:rsidRDefault="002A2287" w:rsidP="002A2287">
      <w:pPr>
        <w:pStyle w:val="NormaleWeb"/>
        <w:spacing w:before="0" w:beforeAutospacing="0" w:after="0" w:afterAutospacing="0" w:line="360" w:lineRule="auto"/>
        <w:jc w:val="both"/>
        <w:rPr>
          <w:lang w:val="en-GB"/>
        </w:rPr>
      </w:pPr>
      <w:r w:rsidRPr="009A4312">
        <w:rPr>
          <w:lang w:val="en-GB"/>
        </w:rPr>
        <w:t>The following facilities were excluded:</w:t>
      </w:r>
    </w:p>
    <w:p w:rsidR="002A2287" w:rsidRPr="009A4312" w:rsidRDefault="002A2287" w:rsidP="007477D0">
      <w:pPr>
        <w:pStyle w:val="NormaleWeb"/>
        <w:numPr>
          <w:ilvl w:val="0"/>
          <w:numId w:val="3"/>
        </w:numPr>
        <w:spacing w:before="0" w:beforeAutospacing="0" w:after="0" w:afterAutospacing="0" w:line="360" w:lineRule="auto"/>
        <w:jc w:val="both"/>
        <w:rPr>
          <w:lang w:val="en-GB"/>
        </w:rPr>
      </w:pPr>
      <w:r w:rsidRPr="009A4312">
        <w:rPr>
          <w:lang w:val="en-GB"/>
        </w:rPr>
        <w:t>long-term care hospitals;</w:t>
      </w:r>
    </w:p>
    <w:p w:rsidR="002A2287" w:rsidRPr="009A4312" w:rsidRDefault="002A2287" w:rsidP="007477D0">
      <w:pPr>
        <w:pStyle w:val="NormaleWeb"/>
        <w:numPr>
          <w:ilvl w:val="0"/>
          <w:numId w:val="3"/>
        </w:numPr>
        <w:spacing w:before="0" w:beforeAutospacing="0" w:after="0" w:afterAutospacing="0" w:line="360" w:lineRule="auto"/>
        <w:jc w:val="both"/>
        <w:rPr>
          <w:lang w:val="en-GB"/>
        </w:rPr>
      </w:pPr>
      <w:r w:rsidRPr="009A4312">
        <w:rPr>
          <w:color w:val="000000" w:themeColor="text1"/>
          <w:lang w:val="en-GB"/>
        </w:rPr>
        <w:t>residential cares (accommodations without any kind of nursing care);</w:t>
      </w:r>
    </w:p>
    <w:p w:rsidR="002A2287" w:rsidRPr="009A4312" w:rsidRDefault="002A2287" w:rsidP="007477D0">
      <w:pPr>
        <w:pStyle w:val="NormaleWeb"/>
        <w:numPr>
          <w:ilvl w:val="0"/>
          <w:numId w:val="3"/>
        </w:numPr>
        <w:spacing w:before="0" w:beforeAutospacing="0" w:after="0" w:afterAutospacing="0" w:line="360" w:lineRule="auto"/>
        <w:jc w:val="both"/>
        <w:rPr>
          <w:lang w:val="en-GB"/>
        </w:rPr>
      </w:pPr>
      <w:r w:rsidRPr="009A4312">
        <w:rPr>
          <w:lang w:val="en-GB"/>
        </w:rPr>
        <w:t>hostel care (hotel without any kind of nursing care);</w:t>
      </w:r>
    </w:p>
    <w:p w:rsidR="002A2287" w:rsidRPr="009A4312" w:rsidRDefault="002A2287" w:rsidP="007477D0">
      <w:pPr>
        <w:pStyle w:val="NormaleWeb"/>
        <w:numPr>
          <w:ilvl w:val="0"/>
          <w:numId w:val="3"/>
        </w:numPr>
        <w:spacing w:before="0" w:beforeAutospacing="0" w:after="0" w:afterAutospacing="0" w:line="360" w:lineRule="auto"/>
        <w:jc w:val="both"/>
        <w:rPr>
          <w:lang w:val="en-GB"/>
        </w:rPr>
      </w:pPr>
      <w:r w:rsidRPr="009A4312">
        <w:rPr>
          <w:lang w:val="en-GB"/>
        </w:rPr>
        <w:t>sheltered housing;</w:t>
      </w:r>
    </w:p>
    <w:p w:rsidR="002A2287" w:rsidRPr="009A4312" w:rsidRDefault="002A2287" w:rsidP="007477D0">
      <w:pPr>
        <w:pStyle w:val="NormaleWeb"/>
        <w:numPr>
          <w:ilvl w:val="0"/>
          <w:numId w:val="3"/>
        </w:numPr>
        <w:spacing w:before="0" w:beforeAutospacing="0" w:after="0" w:afterAutospacing="0" w:line="360" w:lineRule="auto"/>
        <w:jc w:val="both"/>
        <w:rPr>
          <w:lang w:val="en-GB"/>
        </w:rPr>
      </w:pPr>
      <w:r w:rsidRPr="009A4312">
        <w:rPr>
          <w:lang w:val="en-GB"/>
        </w:rPr>
        <w:t xml:space="preserve">day </w:t>
      </w:r>
      <w:proofErr w:type="spellStart"/>
      <w:r w:rsidRPr="009A4312">
        <w:rPr>
          <w:lang w:val="en-GB"/>
        </w:rPr>
        <w:t>centers</w:t>
      </w:r>
      <w:proofErr w:type="spellEnd"/>
      <w:r w:rsidRPr="009A4312">
        <w:rPr>
          <w:lang w:val="en-GB"/>
        </w:rPr>
        <w:t>;</w:t>
      </w:r>
    </w:p>
    <w:p w:rsidR="002A2287" w:rsidRPr="009A4312" w:rsidRDefault="002A2287" w:rsidP="007477D0">
      <w:pPr>
        <w:pStyle w:val="NormaleWeb"/>
        <w:numPr>
          <w:ilvl w:val="0"/>
          <w:numId w:val="3"/>
        </w:numPr>
        <w:spacing w:before="0" w:beforeAutospacing="0" w:after="0" w:afterAutospacing="0" w:line="360" w:lineRule="auto"/>
        <w:jc w:val="both"/>
        <w:rPr>
          <w:lang w:val="en-GB"/>
        </w:rPr>
      </w:pPr>
      <w:r w:rsidRPr="009A4312">
        <w:rPr>
          <w:lang w:val="en-GB"/>
        </w:rPr>
        <w:t xml:space="preserve">home-based </w:t>
      </w:r>
      <w:proofErr w:type="spellStart"/>
      <w:r w:rsidRPr="009A4312">
        <w:rPr>
          <w:lang w:val="en-GB"/>
        </w:rPr>
        <w:t>centers</w:t>
      </w:r>
      <w:proofErr w:type="spellEnd"/>
      <w:r w:rsidRPr="009A4312">
        <w:rPr>
          <w:lang w:val="en-GB"/>
        </w:rPr>
        <w:t>;</w:t>
      </w:r>
    </w:p>
    <w:p w:rsidR="002A2287" w:rsidRPr="009A4312" w:rsidRDefault="002A2287" w:rsidP="007477D0">
      <w:pPr>
        <w:pStyle w:val="NormaleWeb"/>
        <w:numPr>
          <w:ilvl w:val="0"/>
          <w:numId w:val="3"/>
        </w:numPr>
        <w:spacing w:before="0" w:beforeAutospacing="0" w:after="0" w:afterAutospacing="0" w:line="360" w:lineRule="auto"/>
        <w:jc w:val="both"/>
        <w:rPr>
          <w:lang w:val="en-GB"/>
        </w:rPr>
      </w:pPr>
      <w:r w:rsidRPr="009A4312">
        <w:rPr>
          <w:lang w:val="en-GB"/>
        </w:rPr>
        <w:t>protected living.</w:t>
      </w:r>
    </w:p>
    <w:p w:rsidR="002A2287" w:rsidRPr="009A4312" w:rsidRDefault="002A2287" w:rsidP="002A2287">
      <w:pPr>
        <w:pStyle w:val="NormaleWeb"/>
        <w:spacing w:before="0" w:beforeAutospacing="0" w:after="0" w:afterAutospacing="0" w:line="360" w:lineRule="auto"/>
        <w:jc w:val="both"/>
        <w:rPr>
          <w:lang w:val="en-GB"/>
        </w:rPr>
      </w:pPr>
      <w:r w:rsidRPr="009A4312">
        <w:rPr>
          <w:color w:val="000000" w:themeColor="text1"/>
          <w:lang w:val="en-GB"/>
        </w:rPr>
        <w:lastRenderedPageBreak/>
        <w:t>Included LTCFs were selected for invitation based on proximity to short-stay hospitals in the city of Verona, where district control efforts are focused, and because they were all members of a single corporation, which included most of the LTCFs in Verona district.</w:t>
      </w:r>
    </w:p>
    <w:p w:rsidR="002A2287" w:rsidRPr="009A4312" w:rsidRDefault="002A2287" w:rsidP="002A2287">
      <w:pPr>
        <w:spacing w:line="360" w:lineRule="auto"/>
        <w:jc w:val="both"/>
        <w:rPr>
          <w:lang w:val="en-GB"/>
        </w:rPr>
      </w:pPr>
      <w:r w:rsidRPr="009A4312">
        <w:rPr>
          <w:lang w:val="en-GB"/>
        </w:rPr>
        <w:t>The following residents were eligible:</w:t>
      </w:r>
    </w:p>
    <w:p w:rsidR="002A2287" w:rsidRPr="009A4312" w:rsidRDefault="002A2287" w:rsidP="007477D0">
      <w:pPr>
        <w:pStyle w:val="Paragrafoelenco"/>
        <w:numPr>
          <w:ilvl w:val="0"/>
          <w:numId w:val="4"/>
        </w:numPr>
        <w:spacing w:line="360" w:lineRule="auto"/>
        <w:jc w:val="both"/>
        <w:rPr>
          <w:lang w:val="en-GB"/>
        </w:rPr>
      </w:pPr>
      <w:r w:rsidRPr="009A4312">
        <w:rPr>
          <w:lang w:val="en-GB"/>
        </w:rPr>
        <w:t>residents living full-time (24 hours a day) in the LTCF;</w:t>
      </w:r>
    </w:p>
    <w:p w:rsidR="002A2287" w:rsidRPr="009A4312" w:rsidRDefault="002A2287" w:rsidP="007477D0">
      <w:pPr>
        <w:pStyle w:val="Paragrafoelenco"/>
        <w:numPr>
          <w:ilvl w:val="0"/>
          <w:numId w:val="4"/>
        </w:numPr>
        <w:spacing w:line="360" w:lineRule="auto"/>
        <w:jc w:val="both"/>
        <w:rPr>
          <w:lang w:val="en-GB"/>
        </w:rPr>
      </w:pPr>
      <w:r w:rsidRPr="009A4312">
        <w:rPr>
          <w:lang w:val="en-GB"/>
        </w:rPr>
        <w:t xml:space="preserve">residents present in the LTCF on the day of the PPS, including those who were </w:t>
      </w:r>
      <w:r w:rsidRPr="009A4312">
        <w:rPr>
          <w:szCs w:val="24"/>
          <w:lang w:val="en-GB"/>
        </w:rPr>
        <w:t>temporarily outside the LTCF (e.g. for diagnostic investigations or medical procedures; with family/friends; etc.);</w:t>
      </w:r>
    </w:p>
    <w:p w:rsidR="002A2287" w:rsidRPr="009A4312" w:rsidRDefault="002A2287" w:rsidP="007477D0">
      <w:pPr>
        <w:pStyle w:val="Paragrafoelenco"/>
        <w:numPr>
          <w:ilvl w:val="0"/>
          <w:numId w:val="4"/>
        </w:numPr>
        <w:spacing w:line="360" w:lineRule="auto"/>
        <w:jc w:val="both"/>
        <w:rPr>
          <w:lang w:val="en-GB"/>
        </w:rPr>
      </w:pPr>
      <w:r w:rsidRPr="009A4312">
        <w:rPr>
          <w:lang w:val="en-GB"/>
        </w:rPr>
        <w:t>residents admitted in the LTCF at least one day before the PPS;</w:t>
      </w:r>
    </w:p>
    <w:p w:rsidR="002A2287" w:rsidRPr="009A4312" w:rsidRDefault="002A2287" w:rsidP="007477D0">
      <w:pPr>
        <w:pStyle w:val="Paragrafoelenco"/>
        <w:numPr>
          <w:ilvl w:val="0"/>
          <w:numId w:val="4"/>
        </w:numPr>
        <w:spacing w:line="360" w:lineRule="auto"/>
        <w:jc w:val="both"/>
        <w:rPr>
          <w:lang w:val="en-GB"/>
        </w:rPr>
      </w:pPr>
      <w:r w:rsidRPr="009A4312">
        <w:rPr>
          <w:lang w:val="en-GB"/>
        </w:rPr>
        <w:t>residents not discharged from the LTCF at the time of the PPS;</w:t>
      </w:r>
    </w:p>
    <w:p w:rsidR="002A2287" w:rsidRPr="009A4312" w:rsidRDefault="002A2287" w:rsidP="007477D0">
      <w:pPr>
        <w:pStyle w:val="Paragrafoelenco"/>
        <w:numPr>
          <w:ilvl w:val="0"/>
          <w:numId w:val="4"/>
        </w:numPr>
        <w:spacing w:line="360" w:lineRule="auto"/>
        <w:jc w:val="both"/>
        <w:rPr>
          <w:color w:val="000000" w:themeColor="text1"/>
          <w:lang w:val="en-GB"/>
        </w:rPr>
      </w:pPr>
      <w:r w:rsidRPr="009A4312">
        <w:rPr>
          <w:color w:val="000000" w:themeColor="text1"/>
          <w:szCs w:val="24"/>
          <w:lang w:val="en-GB"/>
        </w:rPr>
        <w:t>residents who needed constant supervision</w:t>
      </w:r>
      <w:r w:rsidRPr="009A4312">
        <w:rPr>
          <w:color w:val="000000" w:themeColor="text1"/>
          <w:lang w:val="en-GB"/>
        </w:rPr>
        <w:t xml:space="preserve">, high-skilled nursing care and/or assistance for daily activities. </w:t>
      </w:r>
    </w:p>
    <w:p w:rsidR="002A2287" w:rsidRPr="009A4312" w:rsidRDefault="002A2287" w:rsidP="002A2287">
      <w:pPr>
        <w:spacing w:line="360" w:lineRule="auto"/>
        <w:jc w:val="both"/>
        <w:rPr>
          <w:lang w:val="en-GB"/>
        </w:rPr>
      </w:pPr>
      <w:r w:rsidRPr="009A4312">
        <w:rPr>
          <w:lang w:val="en-GB"/>
        </w:rPr>
        <w:t xml:space="preserve">The following residents were excluded: </w:t>
      </w:r>
    </w:p>
    <w:p w:rsidR="002A2287" w:rsidRPr="009A4312" w:rsidRDefault="002A2287" w:rsidP="007477D0">
      <w:pPr>
        <w:pStyle w:val="Paragrafoelenco"/>
        <w:numPr>
          <w:ilvl w:val="0"/>
          <w:numId w:val="5"/>
        </w:numPr>
        <w:spacing w:line="360" w:lineRule="auto"/>
        <w:jc w:val="both"/>
        <w:rPr>
          <w:lang w:val="en-GB"/>
        </w:rPr>
      </w:pPr>
      <w:r w:rsidRPr="009A4312">
        <w:rPr>
          <w:lang w:val="en-GB"/>
        </w:rPr>
        <w:t xml:space="preserve">residents not living full-time in the LTCF (e.g. residents from day care </w:t>
      </w:r>
      <w:proofErr w:type="spellStart"/>
      <w:r w:rsidRPr="009A4312">
        <w:rPr>
          <w:lang w:val="en-GB"/>
        </w:rPr>
        <w:t>centers</w:t>
      </w:r>
      <w:proofErr w:type="spellEnd"/>
      <w:r w:rsidRPr="009A4312">
        <w:rPr>
          <w:lang w:val="en-GB"/>
        </w:rPr>
        <w:t>)</w:t>
      </w:r>
    </w:p>
    <w:p w:rsidR="002A2287" w:rsidRPr="009A4312" w:rsidRDefault="002A2287" w:rsidP="007477D0">
      <w:pPr>
        <w:pStyle w:val="Paragrafoelenco"/>
        <w:numPr>
          <w:ilvl w:val="0"/>
          <w:numId w:val="5"/>
        </w:numPr>
        <w:spacing w:line="360" w:lineRule="auto"/>
        <w:jc w:val="both"/>
        <w:rPr>
          <w:lang w:val="en-GB"/>
        </w:rPr>
      </w:pPr>
      <w:r w:rsidRPr="009A4312">
        <w:rPr>
          <w:lang w:val="en-GB"/>
        </w:rPr>
        <w:t>residents living full-time in the LTCF but not present on the day of the PPS (e.g. absent for leave or admitted to a hospital)</w:t>
      </w:r>
    </w:p>
    <w:p w:rsidR="002A2287" w:rsidRPr="009A4312" w:rsidRDefault="002A2287" w:rsidP="007477D0">
      <w:pPr>
        <w:pStyle w:val="Paragrafoelenco"/>
        <w:numPr>
          <w:ilvl w:val="0"/>
          <w:numId w:val="5"/>
        </w:numPr>
        <w:spacing w:line="360" w:lineRule="auto"/>
        <w:jc w:val="both"/>
        <w:rPr>
          <w:lang w:val="en-GB"/>
        </w:rPr>
      </w:pPr>
      <w:r w:rsidRPr="009A4312">
        <w:rPr>
          <w:lang w:val="en-GB"/>
        </w:rPr>
        <w:t>residents hospitalised on the day of the PPS (i.e. inpatient in a hospital with a stay of at least one night)</w:t>
      </w:r>
    </w:p>
    <w:p w:rsidR="002A2287" w:rsidRPr="009A4312" w:rsidRDefault="002A2287" w:rsidP="007477D0">
      <w:pPr>
        <w:pStyle w:val="Paragrafoelenco"/>
        <w:numPr>
          <w:ilvl w:val="0"/>
          <w:numId w:val="5"/>
        </w:numPr>
        <w:spacing w:line="360" w:lineRule="auto"/>
        <w:jc w:val="both"/>
        <w:rPr>
          <w:lang w:val="en-GB"/>
        </w:rPr>
      </w:pPr>
      <w:r w:rsidRPr="009A4312">
        <w:rPr>
          <w:lang w:val="en-GB"/>
        </w:rPr>
        <w:t xml:space="preserve">residents who did not display a signed informed consent. </w:t>
      </w:r>
    </w:p>
    <w:p w:rsidR="002A2287" w:rsidRPr="009A4312" w:rsidRDefault="002A2287" w:rsidP="002A2287">
      <w:pPr>
        <w:spacing w:line="360" w:lineRule="auto"/>
        <w:jc w:val="both"/>
        <w:rPr>
          <w:lang w:val="en-GB"/>
        </w:rPr>
      </w:pPr>
      <w:r w:rsidRPr="009A4312">
        <w:rPr>
          <w:lang w:val="en-GB"/>
        </w:rPr>
        <w:t xml:space="preserve">Residents receiving chronic ambulatory care on a regular basis in an acute care hospital (e.g. haemodialysis or chemotherapy) were not excluded from the PPS if they were not hospitalised on the day of the PPS (hospital stay of at least one night). </w:t>
      </w:r>
    </w:p>
    <w:p w:rsidR="002A2287" w:rsidRPr="009A4312" w:rsidRDefault="002A2287" w:rsidP="002A2287">
      <w:pPr>
        <w:spacing w:line="360" w:lineRule="auto"/>
        <w:rPr>
          <w:color w:val="000000" w:themeColor="text1"/>
          <w:lang w:val="en-GB"/>
        </w:rPr>
      </w:pPr>
    </w:p>
    <w:p w:rsidR="002A2287" w:rsidRPr="009A4312" w:rsidRDefault="002A2287" w:rsidP="002A2287">
      <w:pPr>
        <w:spacing w:line="360" w:lineRule="auto"/>
        <w:rPr>
          <w:b/>
          <w:color w:val="000000" w:themeColor="text1"/>
          <w:lang w:val="en-GB"/>
        </w:rPr>
      </w:pPr>
      <w:r w:rsidRPr="009A4312">
        <w:rPr>
          <w:b/>
          <w:color w:val="000000" w:themeColor="text1"/>
          <w:lang w:val="en-GB"/>
        </w:rPr>
        <w:t>Study design and sample size</w:t>
      </w:r>
    </w:p>
    <w:p w:rsidR="002A2287" w:rsidRPr="009A4312" w:rsidRDefault="002A2287" w:rsidP="002A2287">
      <w:pPr>
        <w:pStyle w:val="NormaleWeb"/>
        <w:spacing w:before="0" w:beforeAutospacing="0" w:after="0" w:afterAutospacing="0" w:line="360" w:lineRule="auto"/>
        <w:jc w:val="both"/>
        <w:rPr>
          <w:lang w:val="en-GB"/>
        </w:rPr>
      </w:pPr>
      <w:r w:rsidRPr="009A4312">
        <w:rPr>
          <w:color w:val="000000" w:themeColor="text1"/>
          <w:lang w:val="en-GB"/>
        </w:rPr>
        <w:t xml:space="preserve">A multicentre point prevalence survey (PPS) was conducted in 7 LTCFs. </w:t>
      </w:r>
    </w:p>
    <w:p w:rsidR="002A2287" w:rsidRPr="009A4312" w:rsidRDefault="002A2287" w:rsidP="002A2287">
      <w:pPr>
        <w:spacing w:line="360" w:lineRule="auto"/>
        <w:jc w:val="both"/>
        <w:rPr>
          <w:color w:val="000000"/>
          <w:shd w:val="clear" w:color="auto" w:fill="FFFFFF"/>
          <w:lang w:val="en-GB"/>
        </w:rPr>
      </w:pPr>
      <w:r w:rsidRPr="009A4312">
        <w:rPr>
          <w:color w:val="000000"/>
          <w:shd w:val="clear" w:color="auto" w:fill="FFFFFF"/>
          <w:lang w:val="en-GB"/>
        </w:rPr>
        <w:t>There was no need for a formal sample size justification because of the pilot nature of this PPS.</w:t>
      </w:r>
    </w:p>
    <w:p w:rsidR="002A2287" w:rsidRPr="009A4312" w:rsidRDefault="002A2287" w:rsidP="002A2287">
      <w:pPr>
        <w:spacing w:line="360" w:lineRule="auto"/>
        <w:jc w:val="both"/>
        <w:rPr>
          <w:color w:val="000000" w:themeColor="text1"/>
          <w:lang w:val="en-GB"/>
        </w:rPr>
      </w:pPr>
    </w:p>
    <w:p w:rsidR="002A2287" w:rsidRPr="009A4312" w:rsidRDefault="002A2287" w:rsidP="002A2287">
      <w:pPr>
        <w:keepNext/>
        <w:spacing w:line="360" w:lineRule="auto"/>
        <w:jc w:val="both"/>
        <w:rPr>
          <w:b/>
          <w:color w:val="000000" w:themeColor="text1"/>
          <w:lang w:val="en-GB"/>
        </w:rPr>
      </w:pPr>
      <w:r w:rsidRPr="009A4312">
        <w:rPr>
          <w:b/>
          <w:color w:val="000000" w:themeColor="text1"/>
          <w:lang w:val="en-GB"/>
        </w:rPr>
        <w:t>Time frame</w:t>
      </w:r>
    </w:p>
    <w:p w:rsidR="002A2287" w:rsidRPr="009A4312" w:rsidRDefault="002A2287" w:rsidP="002A2287">
      <w:pPr>
        <w:pStyle w:val="NormaleWeb"/>
        <w:keepNext/>
        <w:spacing w:before="0" w:beforeAutospacing="0" w:after="0" w:afterAutospacing="0" w:line="360" w:lineRule="auto"/>
        <w:jc w:val="both"/>
        <w:rPr>
          <w:color w:val="000000" w:themeColor="text1"/>
          <w:lang w:val="en-GB"/>
        </w:rPr>
      </w:pPr>
      <w:r w:rsidRPr="009A4312">
        <w:rPr>
          <w:color w:val="000000" w:themeColor="text1"/>
          <w:lang w:val="en-GB"/>
        </w:rPr>
        <w:t xml:space="preserve">Data pertaining a single LTCF were collected in a single day. Nevertheless, data collection was carried out in two or more consecutive days where a large number </w:t>
      </w:r>
      <w:r w:rsidRPr="009A4312">
        <w:rPr>
          <w:color w:val="000000" w:themeColor="text1"/>
          <w:lang w:val="en-GB"/>
        </w:rPr>
        <w:lastRenderedPageBreak/>
        <w:t xml:space="preserve">of residents was provided (more than 50). All the beds set in the same ward were screened in the same day. </w:t>
      </w:r>
      <w:r w:rsidRPr="009A4312">
        <w:rPr>
          <w:lang w:val="en-GB"/>
        </w:rPr>
        <w:t>Sample collection was carried out in one week, between 28</w:t>
      </w:r>
      <w:r w:rsidRPr="009A4312">
        <w:rPr>
          <w:vertAlign w:val="superscript"/>
          <w:lang w:val="en-GB"/>
        </w:rPr>
        <w:t>th</w:t>
      </w:r>
      <w:r w:rsidRPr="009A4312">
        <w:rPr>
          <w:lang w:val="en-GB"/>
        </w:rPr>
        <w:t xml:space="preserve"> November and 2</w:t>
      </w:r>
      <w:r w:rsidRPr="009A4312">
        <w:rPr>
          <w:vertAlign w:val="superscript"/>
          <w:lang w:val="en-GB"/>
        </w:rPr>
        <w:t>nd</w:t>
      </w:r>
      <w:r w:rsidRPr="009A4312">
        <w:rPr>
          <w:lang w:val="en-GB"/>
        </w:rPr>
        <w:t xml:space="preserve"> December 2016.</w:t>
      </w:r>
    </w:p>
    <w:p w:rsidR="002A2287" w:rsidRPr="009A4312" w:rsidRDefault="002A2287" w:rsidP="002A2287">
      <w:pPr>
        <w:spacing w:line="360" w:lineRule="auto"/>
        <w:jc w:val="both"/>
        <w:rPr>
          <w:color w:val="000000" w:themeColor="text1"/>
          <w:lang w:val="en-GB"/>
        </w:rPr>
      </w:pPr>
    </w:p>
    <w:p w:rsidR="002A2287" w:rsidRPr="009A4312" w:rsidRDefault="002A2287" w:rsidP="002A2287">
      <w:pPr>
        <w:keepNext/>
        <w:spacing w:line="360" w:lineRule="auto"/>
        <w:jc w:val="both"/>
        <w:rPr>
          <w:b/>
          <w:color w:val="000000" w:themeColor="text1"/>
          <w:lang w:val="en-GB"/>
        </w:rPr>
      </w:pPr>
      <w:r w:rsidRPr="009A4312">
        <w:rPr>
          <w:b/>
          <w:color w:val="000000" w:themeColor="text1"/>
          <w:lang w:val="en-GB"/>
        </w:rPr>
        <w:t>Data collection</w:t>
      </w:r>
    </w:p>
    <w:p w:rsidR="002A2287" w:rsidRPr="009A4312" w:rsidRDefault="002A2287" w:rsidP="002A2287">
      <w:pPr>
        <w:keepNext/>
        <w:spacing w:line="360" w:lineRule="auto"/>
        <w:jc w:val="both"/>
        <w:rPr>
          <w:lang w:val="en-GB"/>
        </w:rPr>
      </w:pPr>
      <w:r w:rsidRPr="009A4312">
        <w:rPr>
          <w:lang w:val="en-GB"/>
        </w:rPr>
        <w:t>Data were collected using two questionnaires, an institutional questionnaire (Appendix 1) and a resident questionnaire (Appendix 2).</w:t>
      </w:r>
    </w:p>
    <w:p w:rsidR="002A2287" w:rsidRPr="009A4312" w:rsidRDefault="002A2287" w:rsidP="002F4DD5">
      <w:pPr>
        <w:keepNext/>
        <w:spacing w:line="360" w:lineRule="auto"/>
        <w:jc w:val="both"/>
        <w:rPr>
          <w:lang w:val="en-GB"/>
        </w:rPr>
      </w:pPr>
      <w:r w:rsidRPr="009A4312">
        <w:rPr>
          <w:lang w:val="en-GB"/>
        </w:rPr>
        <w:t xml:space="preserve">The </w:t>
      </w:r>
      <w:r w:rsidRPr="009A4312">
        <w:rPr>
          <w:b/>
          <w:lang w:val="en-GB"/>
        </w:rPr>
        <w:t>institutional questionnaire</w:t>
      </w:r>
      <w:r w:rsidRPr="009A4312">
        <w:rPr>
          <w:color w:val="000000" w:themeColor="text1"/>
          <w:lang w:val="en-GB"/>
        </w:rPr>
        <w:t xml:space="preserve"> defined structural and functional features, denominator data and got knowledge about antimicrobial policies and infection control resources in the LTCF. In order to outline the profile of the LTCF, general data were collected (i.e. available/occupied beds, hospitalised residents, </w:t>
      </w:r>
      <w:r w:rsidRPr="009A4312">
        <w:rPr>
          <w:lang w:val="en-GB"/>
        </w:rPr>
        <w:t>public/private ownership, number of qualified nurses</w:t>
      </w:r>
      <w:r w:rsidRPr="009A4312">
        <w:rPr>
          <w:color w:val="000000" w:themeColor="text1"/>
          <w:lang w:val="en-GB"/>
        </w:rPr>
        <w:t xml:space="preserve">), together with specific data concerning medical care, medical coordination, infection control sources, and antimicrobial policies. </w:t>
      </w:r>
      <w:r w:rsidRPr="009A4312">
        <w:rPr>
          <w:lang w:val="en-GB"/>
        </w:rPr>
        <w:t>These data were used for the descriptive analyses of the participating LTCFs.</w:t>
      </w:r>
    </w:p>
    <w:p w:rsidR="002A2287" w:rsidRPr="009A4312" w:rsidRDefault="002A2287" w:rsidP="002F4DD5">
      <w:pPr>
        <w:pStyle w:val="NormaleWeb"/>
        <w:spacing w:line="360" w:lineRule="auto"/>
        <w:jc w:val="both"/>
        <w:rPr>
          <w:lang w:val="en-GB"/>
        </w:rPr>
      </w:pPr>
      <w:r w:rsidRPr="009A4312">
        <w:rPr>
          <w:color w:val="000000" w:themeColor="text1"/>
          <w:lang w:val="en-GB"/>
        </w:rPr>
        <w:t xml:space="preserve">An </w:t>
      </w:r>
      <w:r w:rsidRPr="009A4312">
        <w:rPr>
          <w:b/>
          <w:color w:val="000000" w:themeColor="text1"/>
          <w:lang w:val="en-GB"/>
        </w:rPr>
        <w:t>individual questionnaire</w:t>
      </w:r>
      <w:r w:rsidRPr="009A4312">
        <w:rPr>
          <w:color w:val="000000" w:themeColor="text1"/>
          <w:lang w:val="en-GB"/>
        </w:rPr>
        <w:t xml:space="preserve"> form was fulfilled for each eligible resident. In order to outline the profile of each resident, general data (i.e. year of birth, sex, length of stay in the LTCF at the time of sampling, hospitalisation over the last three months, and surgery and antimicrobial therapy over the last month) and seven case mix factors (urinary catheter, vascular catheter, pressure sores, wounds, incontinence, low mental status, impaired mobility) were collected. Data regarding active HCAIs were collected, considering aetiology and antimicrobial resistance patterns whenever available. </w:t>
      </w:r>
      <w:r w:rsidRPr="009A4312">
        <w:rPr>
          <w:lang w:val="en-GB"/>
        </w:rPr>
        <w:t xml:space="preserve">Case definitions of infections were used to identify active HCAIs in eligible residents </w:t>
      </w:r>
      <w:r w:rsidR="005E6FFE">
        <w:rPr>
          <w:lang w:val="en-GB"/>
        </w:rPr>
        <w:fldChar w:fldCharType="begin"/>
      </w:r>
      <w:r w:rsidR="00641A06">
        <w:rPr>
          <w:lang w:val="en-GB"/>
        </w:rPr>
        <w:instrText xml:space="preserve"> ADDIN EN.CITE &lt;EndNote&gt;&lt;Cite&gt;&lt;Author&gt;Stone&lt;/Author&gt;&lt;Year&gt;2012&lt;/Year&gt;&lt;RecNum&gt;2064&lt;/RecNum&gt;&lt;DisplayText&gt;(106)&lt;/DisplayText&gt;&lt;record&gt;&lt;rec-number&gt;2064&lt;/rec-number&gt;&lt;foreign-keys&gt;&lt;key app="EN" db-id="rer0xzx2fzs9v3ear295x95y9v0edvrssttw" timestamp="1541866991"&gt;2064&lt;/key&gt;&lt;/foreign-keys&gt;&lt;ref-type name="Journal Article"&gt;17&lt;/ref-type&gt;&lt;contributors&gt;&lt;authors&gt;&lt;author&gt;Stone, Nimalie D.&lt;/author&gt;&lt;author&gt;Ashraf, Muhammad S.&lt;/author&gt;&lt;author&gt;Calder, Jennifer&lt;/author&gt;&lt;author&gt;Crnich, Christopher J.&lt;/author&gt;&lt;author&gt;Crossley, Kent&lt;/author&gt;&lt;author&gt;Drinka, Paul J.&lt;/author&gt;&lt;author&gt;Gould, Carolyn V.&lt;/author&gt;&lt;author&gt;Juthani-Mehta, Manisha&lt;/author&gt;&lt;author&gt;Lautenbach, Ebbing&lt;/author&gt;&lt;author&gt;Loeb, Mark&lt;/author&gt;&lt;author&gt;Maccannell, Taranisia&lt;/author&gt;&lt;author&gt;Malani, Preeti N.&lt;/author&gt;&lt;author&gt;Mody, Lona&lt;/author&gt;&lt;author&gt;Mylotte, Joseph M.&lt;/author&gt;&lt;author&gt;Nicolle, Lindsay E.&lt;/author&gt;&lt;author&gt;Roghmann, Mary-Claire&lt;/author&gt;&lt;author&gt;Schweon, Steven J.&lt;/author&gt;&lt;author&gt;Simor, Andrew E.&lt;/author&gt;&lt;author&gt;Smith, Philip W.&lt;/author&gt;&lt;author&gt;Stevenson, Kurt B.&lt;/author&gt;&lt;author&gt;Bradley, Suzanne F.&lt;/author&gt;&lt;author&gt;Society for Healthcare Epidemiology Long-Term Care Special Interest, Group&lt;/author&gt;&lt;/authors&gt;&lt;/contributors&gt;&lt;titles&gt;&lt;title&gt;Surveillance definitions of infections in long-term care facilities: revisiting the McGeer criteria&lt;/title&gt;&lt;secondary-title&gt;Infection control and hospital epidemiology&lt;/secondary-title&gt;&lt;/titles&gt;&lt;periodical&gt;&lt;full-title&gt;Infection Control and Hospital Epidemiology&lt;/full-title&gt;&lt;abbr-1&gt;Infect. Control Hosp. Epidemiol.&lt;/abbr-1&gt;&lt;/periodical&gt;&lt;pages&gt;965-977&lt;/pages&gt;&lt;volume&gt;33&lt;/volume&gt;&lt;number&gt;10&lt;/number&gt;&lt;dates&gt;&lt;year&gt;2012&lt;/year&gt;&lt;/dates&gt;&lt;isbn&gt;1559-6834&amp;#xD;0899-823X&lt;/isbn&gt;&lt;accession-num&gt;22961014&lt;/accession-num&gt;&lt;urls&gt;&lt;related-urls&gt;&lt;url&gt;https://www.ncbi.nlm.nih.gov/pubmed/22961014&lt;/url&gt;&lt;url&gt;https://www.ncbi.nlm.nih.gov/pmc/PMC3538836/&lt;/url&gt;&lt;/related-urls&gt;&lt;/urls&gt;&lt;electronic-resource-num&gt;10.1086/667743&lt;/electronic-resource-num&gt;&lt;remote-database-name&gt;PubMed&lt;/remote-database-name&gt;&lt;/record&gt;&lt;/Cite&gt;&lt;/EndNote&gt;</w:instrText>
      </w:r>
      <w:r w:rsidR="005E6FFE">
        <w:rPr>
          <w:lang w:val="en-GB"/>
        </w:rPr>
        <w:fldChar w:fldCharType="separate"/>
      </w:r>
      <w:r w:rsidR="00641A06">
        <w:rPr>
          <w:noProof/>
          <w:lang w:val="en-GB"/>
        </w:rPr>
        <w:t>(106)</w:t>
      </w:r>
      <w:r w:rsidR="005E6FFE">
        <w:rPr>
          <w:lang w:val="en-GB"/>
        </w:rPr>
        <w:fldChar w:fldCharType="end"/>
      </w:r>
      <w:r w:rsidRPr="009A4312">
        <w:rPr>
          <w:lang w:val="en-GB"/>
        </w:rPr>
        <w:t xml:space="preserve">. </w:t>
      </w:r>
      <w:r w:rsidR="002F4DD5" w:rsidRPr="009A4312">
        <w:rPr>
          <w:color w:val="000000" w:themeColor="text1"/>
          <w:lang w:val="en-GB"/>
        </w:rPr>
        <w:t xml:space="preserve">An infection </w:t>
      </w:r>
      <w:r w:rsidR="004D7618" w:rsidRPr="009A4312">
        <w:rPr>
          <w:color w:val="000000" w:themeColor="text1"/>
          <w:lang w:val="en-GB"/>
        </w:rPr>
        <w:t>was considered</w:t>
      </w:r>
      <w:r w:rsidR="002F4DD5" w:rsidRPr="009A4312">
        <w:rPr>
          <w:color w:val="000000" w:themeColor="text1"/>
          <w:lang w:val="en-GB"/>
        </w:rPr>
        <w:t xml:space="preserve"> active when signs/symptoms of the infection </w:t>
      </w:r>
      <w:r w:rsidR="004D7618" w:rsidRPr="009A4312">
        <w:rPr>
          <w:color w:val="000000" w:themeColor="text1"/>
          <w:lang w:val="en-GB"/>
        </w:rPr>
        <w:t>were</w:t>
      </w:r>
      <w:r w:rsidR="002F4DD5" w:rsidRPr="009A4312">
        <w:rPr>
          <w:color w:val="000000" w:themeColor="text1"/>
          <w:lang w:val="en-GB"/>
        </w:rPr>
        <w:t xml:space="preserve"> present on the </w:t>
      </w:r>
      <w:r w:rsidR="004D7618" w:rsidRPr="009A4312">
        <w:rPr>
          <w:color w:val="000000" w:themeColor="text1"/>
          <w:lang w:val="en-GB"/>
        </w:rPr>
        <w:t>PPS</w:t>
      </w:r>
      <w:r w:rsidR="002F4DD5" w:rsidRPr="009A4312">
        <w:rPr>
          <w:color w:val="000000" w:themeColor="text1"/>
          <w:lang w:val="en-GB"/>
        </w:rPr>
        <w:t xml:space="preserve"> date</w:t>
      </w:r>
      <w:r w:rsidR="004D7618" w:rsidRPr="009A4312">
        <w:rPr>
          <w:color w:val="000000" w:themeColor="text1"/>
          <w:lang w:val="en-GB"/>
        </w:rPr>
        <w:t xml:space="preserve"> or</w:t>
      </w:r>
      <w:r w:rsidR="002F4DD5" w:rsidRPr="009A4312">
        <w:rPr>
          <w:color w:val="000000" w:themeColor="text1"/>
          <w:lang w:val="en-GB"/>
        </w:rPr>
        <w:t xml:space="preserve"> </w:t>
      </w:r>
      <w:r w:rsidR="004D7618" w:rsidRPr="009A4312">
        <w:rPr>
          <w:color w:val="000000" w:themeColor="text1"/>
          <w:lang w:val="en-GB"/>
        </w:rPr>
        <w:t xml:space="preserve">when </w:t>
      </w:r>
      <w:r w:rsidR="002F4DD5" w:rsidRPr="009A4312">
        <w:rPr>
          <w:color w:val="000000" w:themeColor="text1"/>
          <w:lang w:val="en-GB"/>
        </w:rPr>
        <w:t xml:space="preserve">signs/symptoms </w:t>
      </w:r>
      <w:r w:rsidR="004D7618" w:rsidRPr="009A4312">
        <w:rPr>
          <w:color w:val="000000" w:themeColor="text1"/>
          <w:lang w:val="en-GB"/>
        </w:rPr>
        <w:t>had been</w:t>
      </w:r>
      <w:r w:rsidR="002F4DD5" w:rsidRPr="009A4312">
        <w:rPr>
          <w:color w:val="000000" w:themeColor="text1"/>
          <w:lang w:val="en-GB"/>
        </w:rPr>
        <w:t xml:space="preserve"> </w:t>
      </w:r>
      <w:r w:rsidR="004D7618" w:rsidRPr="009A4312">
        <w:rPr>
          <w:color w:val="000000" w:themeColor="text1"/>
          <w:lang w:val="en-GB"/>
        </w:rPr>
        <w:t>detected</w:t>
      </w:r>
      <w:r w:rsidR="002F4DD5" w:rsidRPr="009A4312">
        <w:rPr>
          <w:color w:val="000000" w:themeColor="text1"/>
          <w:lang w:val="en-GB"/>
        </w:rPr>
        <w:t xml:space="preserve"> </w:t>
      </w:r>
      <w:r w:rsidR="004D7618" w:rsidRPr="009A4312">
        <w:rPr>
          <w:color w:val="000000" w:themeColor="text1"/>
          <w:lang w:val="en-GB"/>
        </w:rPr>
        <w:t>i</w:t>
      </w:r>
      <w:r w:rsidR="002F4DD5" w:rsidRPr="009A4312">
        <w:rPr>
          <w:color w:val="000000" w:themeColor="text1"/>
          <w:lang w:val="en-GB"/>
        </w:rPr>
        <w:t xml:space="preserve">n the </w:t>
      </w:r>
      <w:r w:rsidR="004D7618" w:rsidRPr="009A4312">
        <w:rPr>
          <w:color w:val="000000" w:themeColor="text1"/>
          <w:lang w:val="en-GB"/>
        </w:rPr>
        <w:t>previous days</w:t>
      </w:r>
      <w:r w:rsidR="002F4DD5" w:rsidRPr="009A4312">
        <w:rPr>
          <w:color w:val="000000" w:themeColor="text1"/>
          <w:lang w:val="en-GB"/>
        </w:rPr>
        <w:t xml:space="preserve"> and the resident </w:t>
      </w:r>
      <w:r w:rsidR="004D7618" w:rsidRPr="009A4312">
        <w:rPr>
          <w:color w:val="000000" w:themeColor="text1"/>
          <w:lang w:val="en-GB"/>
        </w:rPr>
        <w:t>was</w:t>
      </w:r>
      <w:r w:rsidR="002F4DD5" w:rsidRPr="009A4312">
        <w:rPr>
          <w:color w:val="000000" w:themeColor="text1"/>
          <w:lang w:val="en-GB"/>
        </w:rPr>
        <w:t xml:space="preserve"> </w:t>
      </w:r>
      <w:r w:rsidR="004D7618" w:rsidRPr="009A4312">
        <w:rPr>
          <w:color w:val="000000" w:themeColor="text1"/>
          <w:lang w:val="en-GB"/>
        </w:rPr>
        <w:t xml:space="preserve">still </w:t>
      </w:r>
      <w:r w:rsidR="002F4DD5" w:rsidRPr="009A4312">
        <w:rPr>
          <w:color w:val="000000" w:themeColor="text1"/>
          <w:lang w:val="en-GB"/>
        </w:rPr>
        <w:t xml:space="preserve">receiving treatment for that infection on the </w:t>
      </w:r>
      <w:r w:rsidR="004D7618" w:rsidRPr="009A4312">
        <w:rPr>
          <w:color w:val="000000" w:themeColor="text1"/>
          <w:lang w:val="en-GB"/>
        </w:rPr>
        <w:t>PPS</w:t>
      </w:r>
      <w:r w:rsidR="002F4DD5" w:rsidRPr="009A4312">
        <w:rPr>
          <w:color w:val="000000" w:themeColor="text1"/>
          <w:lang w:val="en-GB"/>
        </w:rPr>
        <w:t xml:space="preserve"> date. The presence of symptoms and signs in the two weeks (14 days) preceding the PPS </w:t>
      </w:r>
      <w:r w:rsidR="004D7618" w:rsidRPr="009A4312">
        <w:rPr>
          <w:color w:val="000000" w:themeColor="text1"/>
          <w:lang w:val="en-GB"/>
        </w:rPr>
        <w:t>was</w:t>
      </w:r>
      <w:r w:rsidR="002F4DD5" w:rsidRPr="009A4312">
        <w:rPr>
          <w:color w:val="000000" w:themeColor="text1"/>
          <w:lang w:val="en-GB"/>
        </w:rPr>
        <w:t xml:space="preserve"> verified in order to determine whether the treated infection matche</w:t>
      </w:r>
      <w:r w:rsidR="004D7618" w:rsidRPr="009A4312">
        <w:rPr>
          <w:color w:val="000000" w:themeColor="text1"/>
          <w:lang w:val="en-GB"/>
        </w:rPr>
        <w:t>d</w:t>
      </w:r>
      <w:r w:rsidR="002F4DD5" w:rsidRPr="009A4312">
        <w:rPr>
          <w:color w:val="000000" w:themeColor="text1"/>
          <w:lang w:val="en-GB"/>
        </w:rPr>
        <w:t xml:space="preserve"> one of the case definitions. </w:t>
      </w:r>
      <w:r w:rsidRPr="009A4312">
        <w:rPr>
          <w:color w:val="000000" w:themeColor="text1"/>
          <w:lang w:val="en-GB"/>
        </w:rPr>
        <w:t>Data regarding the antimicrobial consumption for each antibiotic class on the PPS day were collected as well.</w:t>
      </w:r>
    </w:p>
    <w:p w:rsidR="002A2287" w:rsidRPr="009A4312" w:rsidRDefault="002A2287" w:rsidP="002A2287">
      <w:pPr>
        <w:spacing w:line="360" w:lineRule="auto"/>
        <w:jc w:val="both"/>
        <w:rPr>
          <w:color w:val="000000" w:themeColor="text1"/>
          <w:lang w:val="en-GB"/>
        </w:rPr>
      </w:pPr>
    </w:p>
    <w:p w:rsidR="002A2287" w:rsidRPr="009A4312" w:rsidRDefault="002A2287" w:rsidP="002A2287">
      <w:pPr>
        <w:spacing w:line="360" w:lineRule="auto"/>
        <w:jc w:val="both"/>
        <w:rPr>
          <w:b/>
          <w:color w:val="000000" w:themeColor="text1"/>
          <w:lang w:val="en-GB"/>
        </w:rPr>
      </w:pPr>
      <w:r w:rsidRPr="009A4312">
        <w:rPr>
          <w:b/>
          <w:color w:val="000000" w:themeColor="text1"/>
          <w:lang w:val="en-GB"/>
        </w:rPr>
        <w:t>Sample collection</w:t>
      </w:r>
    </w:p>
    <w:p w:rsidR="002A2287" w:rsidRPr="009A4312" w:rsidRDefault="002A2287" w:rsidP="002A2287">
      <w:pPr>
        <w:spacing w:line="360" w:lineRule="auto"/>
        <w:jc w:val="both"/>
        <w:rPr>
          <w:color w:val="000000" w:themeColor="text1"/>
          <w:lang w:val="en-GB"/>
        </w:rPr>
      </w:pPr>
      <w:r w:rsidRPr="009A4312">
        <w:rPr>
          <w:color w:val="000000" w:themeColor="text1"/>
          <w:lang w:val="en-GB"/>
        </w:rPr>
        <w:t xml:space="preserve">A rectal swab was carried out to all the eligible residents, whether or not presenting sign/symptoms of active healthcare-associated infection. </w:t>
      </w:r>
    </w:p>
    <w:p w:rsidR="002A2287" w:rsidRPr="009A4312" w:rsidRDefault="002A2287" w:rsidP="002A2287">
      <w:pPr>
        <w:spacing w:line="360" w:lineRule="auto"/>
        <w:jc w:val="both"/>
        <w:rPr>
          <w:lang w:val="en-GB"/>
        </w:rPr>
      </w:pPr>
      <w:r w:rsidRPr="009A4312">
        <w:rPr>
          <w:lang w:val="en-GB"/>
        </w:rPr>
        <w:t>Rectal sampling was performed by inserting a pre-moistened swab 3 – 4 cm past the anal sphincter, rotating the swab 360° and, then, inserting the swab immediately in the tube containing the transport medium, after having unscrewed and removed the cap making sure not to spill the medium. A label reporting the resident identification number was applied on the tube</w:t>
      </w:r>
      <w:r w:rsidRPr="009A4312">
        <w:rPr>
          <w:color w:val="000000" w:themeColor="text1"/>
          <w:lang w:val="en-GB"/>
        </w:rPr>
        <w:t>,</w:t>
      </w:r>
      <w:r w:rsidRPr="009A4312">
        <w:rPr>
          <w:lang w:val="en-GB"/>
        </w:rPr>
        <w:t xml:space="preserve"> after having replaced the cap securing it tightly.</w:t>
      </w:r>
    </w:p>
    <w:p w:rsidR="002A2287" w:rsidRPr="009A4312" w:rsidRDefault="002A2287" w:rsidP="002A2287">
      <w:pPr>
        <w:spacing w:line="360" w:lineRule="auto"/>
        <w:jc w:val="both"/>
        <w:rPr>
          <w:lang w:val="en-GB"/>
        </w:rPr>
      </w:pPr>
      <w:r w:rsidRPr="009A4312">
        <w:rPr>
          <w:lang w:val="en-GB"/>
        </w:rPr>
        <w:t>Pooled tubes were sent to the microbiology laboratory on the same day of the survey. Specimens were transported at room temperature (within 48 hours from the collection).</w:t>
      </w:r>
    </w:p>
    <w:p w:rsidR="002A2287" w:rsidRPr="009A4312" w:rsidRDefault="002A2287" w:rsidP="002A2287">
      <w:pPr>
        <w:spacing w:line="360" w:lineRule="auto"/>
        <w:jc w:val="both"/>
        <w:rPr>
          <w:b/>
          <w:color w:val="000000" w:themeColor="text1"/>
          <w:lang w:val="en-GB"/>
        </w:rPr>
      </w:pPr>
    </w:p>
    <w:p w:rsidR="002A2287" w:rsidRPr="009A4312" w:rsidRDefault="002A2287" w:rsidP="002A2287">
      <w:pPr>
        <w:spacing w:line="360" w:lineRule="auto"/>
        <w:jc w:val="both"/>
        <w:rPr>
          <w:b/>
          <w:color w:val="000000" w:themeColor="text1"/>
          <w:lang w:val="en-GB"/>
        </w:rPr>
      </w:pPr>
      <w:r w:rsidRPr="009A4312">
        <w:rPr>
          <w:b/>
          <w:color w:val="000000" w:themeColor="text1"/>
          <w:lang w:val="en-GB"/>
        </w:rPr>
        <w:t>Microbiology</w:t>
      </w:r>
    </w:p>
    <w:p w:rsidR="002A2287" w:rsidRPr="009A4312" w:rsidRDefault="002A2287" w:rsidP="002A2287">
      <w:pPr>
        <w:autoSpaceDE w:val="0"/>
        <w:adjustRightInd w:val="0"/>
        <w:spacing w:line="360" w:lineRule="auto"/>
        <w:jc w:val="both"/>
        <w:rPr>
          <w:color w:val="000000" w:themeColor="text1"/>
          <w:lang w:val="en-GB"/>
        </w:rPr>
      </w:pPr>
      <w:r w:rsidRPr="009A4312">
        <w:rPr>
          <w:color w:val="000000" w:themeColor="text1"/>
          <w:lang w:val="en-GB"/>
        </w:rPr>
        <w:t>The central laboratory belonging to the Microbiology Section of the Verona University Hospital performed the research of ESBL-producing and CRE-producing GNB on rectal swabs. Strain identification and antimicrobial susceptibility testing were carried out in the microbiology laboratory. Sample processing started within 48 hours from the specimen collection.</w:t>
      </w:r>
    </w:p>
    <w:p w:rsidR="002A2287" w:rsidRPr="009A4312" w:rsidRDefault="002A2287" w:rsidP="002A2287">
      <w:pPr>
        <w:autoSpaceDE w:val="0"/>
        <w:adjustRightInd w:val="0"/>
        <w:spacing w:line="360" w:lineRule="auto"/>
        <w:jc w:val="both"/>
        <w:rPr>
          <w:color w:val="000000" w:themeColor="text1"/>
          <w:lang w:val="en-GB"/>
        </w:rPr>
      </w:pPr>
      <w:r w:rsidRPr="009A4312">
        <w:rPr>
          <w:color w:val="000000" w:themeColor="text1"/>
          <w:lang w:val="en-GB"/>
        </w:rPr>
        <w:t>Samples were streaked out on chromogenic media supplemented with a third-generation cephalosporin (cefotaxime) and an ertapenem disk. The chromogenic media provided a presumptive identification of Enterobacteriaceae and other non-fermenting GNB</w:t>
      </w:r>
      <w:r w:rsidRPr="009A4312">
        <w:rPr>
          <w:rStyle w:val="jp-italic"/>
          <w:i/>
          <w:iCs/>
          <w:color w:val="000000" w:themeColor="text1"/>
          <w:lang w:val="en-GB"/>
        </w:rPr>
        <w:t xml:space="preserve"> </w:t>
      </w:r>
      <w:r w:rsidRPr="009A4312">
        <w:rPr>
          <w:rStyle w:val="jp-italic"/>
          <w:iCs/>
          <w:color w:val="000000" w:themeColor="text1"/>
          <w:lang w:val="en-GB"/>
        </w:rPr>
        <w:t>(</w:t>
      </w:r>
      <w:r w:rsidRPr="009A4312">
        <w:rPr>
          <w:rStyle w:val="jp-italic"/>
          <w:rFonts w:eastAsia="Lucida Sans Unicode"/>
          <w:i/>
          <w:iCs/>
          <w:color w:val="000000" w:themeColor="text1"/>
          <w:lang w:val="en-GB"/>
        </w:rPr>
        <w:t xml:space="preserve">Acinetobacter </w:t>
      </w:r>
      <w:proofErr w:type="spellStart"/>
      <w:r w:rsidRPr="009A4312">
        <w:rPr>
          <w:rStyle w:val="jp-italic"/>
          <w:rFonts w:eastAsia="Lucida Sans Unicode"/>
          <w:i/>
          <w:iCs/>
          <w:color w:val="000000" w:themeColor="text1"/>
          <w:lang w:val="en-GB"/>
        </w:rPr>
        <w:t>baumannii</w:t>
      </w:r>
      <w:proofErr w:type="spellEnd"/>
      <w:r w:rsidRPr="009A4312">
        <w:rPr>
          <w:rStyle w:val="apple-converted-space"/>
          <w:i/>
          <w:iCs/>
          <w:color w:val="000000" w:themeColor="text1"/>
          <w:lang w:val="en-GB"/>
        </w:rPr>
        <w:t xml:space="preserve"> </w:t>
      </w:r>
      <w:r w:rsidRPr="009A4312">
        <w:rPr>
          <w:color w:val="000000" w:themeColor="text1"/>
          <w:shd w:val="clear" w:color="auto" w:fill="FFFFFF"/>
          <w:lang w:val="en-GB"/>
        </w:rPr>
        <w:t>and</w:t>
      </w:r>
      <w:r w:rsidRPr="009A4312">
        <w:rPr>
          <w:rStyle w:val="apple-converted-space"/>
          <w:i/>
          <w:iCs/>
          <w:color w:val="000000" w:themeColor="text1"/>
          <w:lang w:val="en-GB"/>
        </w:rPr>
        <w:t xml:space="preserve"> </w:t>
      </w:r>
      <w:r w:rsidRPr="009A4312">
        <w:rPr>
          <w:rStyle w:val="jp-italic"/>
          <w:rFonts w:eastAsia="Lucida Sans Unicode"/>
          <w:i/>
          <w:iCs/>
          <w:color w:val="000000" w:themeColor="text1"/>
          <w:lang w:val="en-GB"/>
        </w:rPr>
        <w:t>Pseudomonas aeruginosa</w:t>
      </w:r>
      <w:r w:rsidRPr="009A4312">
        <w:rPr>
          <w:rStyle w:val="jp-italic"/>
          <w:rFonts w:eastAsia="Lucida Sans Unicode"/>
          <w:iCs/>
          <w:color w:val="000000" w:themeColor="text1"/>
          <w:lang w:val="en-GB"/>
        </w:rPr>
        <w:t>)</w:t>
      </w:r>
      <w:r w:rsidRPr="009A4312">
        <w:rPr>
          <w:color w:val="000000" w:themeColor="text1"/>
          <w:lang w:val="en-GB"/>
        </w:rPr>
        <w:t>, cefotaxime selected third-generation cephalosporin-resistant GNB and the ertapenem disk selected carbapenem-resistant GNB.</w:t>
      </w:r>
    </w:p>
    <w:p w:rsidR="002A2287" w:rsidRPr="009A4312" w:rsidRDefault="002A2287" w:rsidP="002A2287">
      <w:pPr>
        <w:spacing w:line="360" w:lineRule="auto"/>
        <w:jc w:val="both"/>
        <w:rPr>
          <w:lang w:val="en-GB"/>
        </w:rPr>
      </w:pPr>
      <w:r w:rsidRPr="009A4312">
        <w:rPr>
          <w:color w:val="000000"/>
          <w:shd w:val="clear" w:color="auto" w:fill="FFFFFF"/>
          <w:lang w:val="en-GB"/>
        </w:rPr>
        <w:t xml:space="preserve">In order to identify ESBL-producing GNB among </w:t>
      </w:r>
      <w:r w:rsidRPr="009A4312">
        <w:rPr>
          <w:color w:val="000000" w:themeColor="text1"/>
          <w:lang w:val="en-GB"/>
        </w:rPr>
        <w:t>third-generation cephalosporin-resistant bacteria</w:t>
      </w:r>
      <w:r w:rsidRPr="009A4312">
        <w:rPr>
          <w:color w:val="000000"/>
          <w:shd w:val="clear" w:color="auto" w:fill="FFFFFF"/>
          <w:lang w:val="en-GB"/>
        </w:rPr>
        <w:t xml:space="preserve">, a phenotypic confirmatory test with clavulanic acid was performed. ESBL-producing GNB turned out to grow on </w:t>
      </w:r>
      <w:r w:rsidRPr="009A4312">
        <w:rPr>
          <w:color w:val="000000" w:themeColor="text1"/>
          <w:lang w:val="en-GB"/>
        </w:rPr>
        <w:t>chromogenic media with</w:t>
      </w:r>
      <w:r w:rsidRPr="009A4312">
        <w:rPr>
          <w:color w:val="000000"/>
          <w:shd w:val="clear" w:color="auto" w:fill="FFFFFF"/>
          <w:lang w:val="en-GB"/>
        </w:rPr>
        <w:t xml:space="preserve"> the addition of clavulanic acid. </w:t>
      </w:r>
    </w:p>
    <w:p w:rsidR="002A2287" w:rsidRPr="009A4312" w:rsidRDefault="002A2287" w:rsidP="002A2287">
      <w:pPr>
        <w:autoSpaceDE w:val="0"/>
        <w:adjustRightInd w:val="0"/>
        <w:spacing w:line="360" w:lineRule="auto"/>
        <w:jc w:val="both"/>
        <w:rPr>
          <w:color w:val="000000" w:themeColor="text1"/>
          <w:lang w:val="en-GB"/>
        </w:rPr>
      </w:pPr>
      <w:proofErr w:type="spellStart"/>
      <w:r w:rsidRPr="009A4312">
        <w:rPr>
          <w:color w:val="000000" w:themeColor="text1"/>
          <w:lang w:val="en-GB"/>
        </w:rPr>
        <w:t>Carba</w:t>
      </w:r>
      <w:proofErr w:type="spellEnd"/>
      <w:r w:rsidRPr="009A4312">
        <w:rPr>
          <w:color w:val="000000" w:themeColor="text1"/>
          <w:lang w:val="en-GB"/>
        </w:rPr>
        <w:t xml:space="preserve"> NP, a </w:t>
      </w:r>
      <w:r w:rsidRPr="009A4312">
        <w:rPr>
          <w:color w:val="000000"/>
          <w:shd w:val="clear" w:color="auto" w:fill="FFFFFF"/>
          <w:lang w:val="en-GB"/>
        </w:rPr>
        <w:t>phenotypic</w:t>
      </w:r>
      <w:r w:rsidRPr="009A4312">
        <w:rPr>
          <w:color w:val="000000" w:themeColor="text1"/>
          <w:lang w:val="en-GB"/>
        </w:rPr>
        <w:t xml:space="preserve"> biochemical test, detec</w:t>
      </w:r>
      <w:r w:rsidR="003B5261">
        <w:rPr>
          <w:color w:val="000000" w:themeColor="text1"/>
          <w:lang w:val="en-GB"/>
        </w:rPr>
        <w:t xml:space="preserve">ted </w:t>
      </w:r>
      <w:proofErr w:type="spellStart"/>
      <w:r w:rsidR="003B5261">
        <w:rPr>
          <w:color w:val="000000" w:themeColor="text1"/>
          <w:lang w:val="en-GB"/>
        </w:rPr>
        <w:t>carbapenemase</w:t>
      </w:r>
      <w:proofErr w:type="spellEnd"/>
      <w:r w:rsidR="003B5261">
        <w:rPr>
          <w:color w:val="000000" w:themeColor="text1"/>
          <w:lang w:val="en-GB"/>
        </w:rPr>
        <w:t xml:space="preserve">-producing GNB </w:t>
      </w:r>
      <w:r w:rsidR="00A645D2">
        <w:rPr>
          <w:color w:val="000000" w:themeColor="text1"/>
          <w:lang w:val="en-GB"/>
        </w:rPr>
        <w:fldChar w:fldCharType="begin"/>
      </w:r>
      <w:r w:rsidR="00641A06">
        <w:rPr>
          <w:color w:val="000000" w:themeColor="text1"/>
          <w:lang w:val="en-GB"/>
        </w:rPr>
        <w:instrText xml:space="preserve"> ADDIN EN.CITE &lt;EndNote&gt;&lt;Cite&gt;&lt;Author&gt;Nordmann&lt;/Author&gt;&lt;Year&gt;2013&lt;/Year&gt;&lt;RecNum&gt;1784&lt;/RecNum&gt;&lt;DisplayText&gt;(92)&lt;/DisplayText&gt;&lt;record&gt;&lt;rec-number&gt;1784&lt;/rec-number&gt;&lt;foreign-keys&gt;&lt;key app="EN" db-id="rer0xzx2fzs9v3ear295x95y9v0edvrssttw" timestamp="1541278593"&gt;1784&lt;/key&gt;&lt;/foreign-keys&gt;&lt;ref-type name="Journal Article"&gt;17&lt;/ref-type&gt;&lt;contributors&gt;&lt;authors&gt;&lt;author&gt;Nordmann, P.&lt;/author&gt;&lt;author&gt;Poirel, L.&lt;/author&gt;&lt;/authors&gt;&lt;/contributors&gt;&lt;titles&gt;&lt;title&gt;Strategies for identification of carbapenemase-producing enterobacteriaceae&lt;/title&gt;&lt;secondary-title&gt;Journal of Antimicrobial Chemotherapy&lt;/secondary-title&gt;&lt;/titles&gt;&lt;periodical&gt;&lt;full-title&gt;Journal of Antimicrobial Chemotherapy&lt;/full-title&gt;&lt;abbr-1&gt;J. Antimicrob. Chemother.&lt;/abbr-1&gt;&lt;/periodical&gt;&lt;pages&gt;487-489&lt;/pages&gt;&lt;volume&gt;68&lt;/volume&gt;&lt;number&gt;3&lt;/number&gt;&lt;dates&gt;&lt;year&gt;2013&lt;/year&gt;&lt;/dates&gt;&lt;work-type&gt;Article&lt;/work-type&gt;&lt;urls&gt;&lt;related-urls&gt;&lt;url&gt;https://www.scopus.com/inward/record.uri?eid=2-s2.0-84873589010&amp;amp;doi=10.1093%2fjac%2fdks426&amp;amp;partnerID=40&amp;amp;md5=7affcfc4c74bff1840e81f6075ca4358&lt;/url&gt;&lt;/related-urls&gt;&lt;/urls&gt;&lt;electronic-resource-num&gt;10.1093/jac/dks426&lt;/electronic-resource-num&gt;&lt;remote-database-name&gt;Scopus&lt;/remote-database-name&gt;&lt;/record&gt;&lt;/Cite&gt;&lt;/EndNote&gt;</w:instrText>
      </w:r>
      <w:r w:rsidR="00A645D2">
        <w:rPr>
          <w:color w:val="000000" w:themeColor="text1"/>
          <w:lang w:val="en-GB"/>
        </w:rPr>
        <w:fldChar w:fldCharType="separate"/>
      </w:r>
      <w:r w:rsidR="00641A06">
        <w:rPr>
          <w:noProof/>
          <w:color w:val="000000" w:themeColor="text1"/>
          <w:lang w:val="en-GB"/>
        </w:rPr>
        <w:t>(92)</w:t>
      </w:r>
      <w:r w:rsidR="00A645D2">
        <w:rPr>
          <w:color w:val="000000" w:themeColor="text1"/>
          <w:lang w:val="en-GB"/>
        </w:rPr>
        <w:fldChar w:fldCharType="end"/>
      </w:r>
      <w:r w:rsidRPr="009A4312">
        <w:rPr>
          <w:color w:val="000000" w:themeColor="text1"/>
          <w:lang w:val="en-GB"/>
        </w:rPr>
        <w:t xml:space="preserve">: isolated colony strains were suspended in a lysis buffer and mixed with a </w:t>
      </w:r>
      <w:r w:rsidRPr="009A4312">
        <w:rPr>
          <w:color w:val="000000" w:themeColor="text1"/>
          <w:lang w:val="en-GB"/>
        </w:rPr>
        <w:lastRenderedPageBreak/>
        <w:t xml:space="preserve">solution made of imipenem monohydrate (carbapenem) and pH indicator (phenol red solution). </w:t>
      </w:r>
      <w:r w:rsidRPr="009A4312">
        <w:rPr>
          <w:i/>
          <w:color w:val="000000" w:themeColor="text1"/>
          <w:lang w:val="en-GB"/>
        </w:rPr>
        <w:t>I</w:t>
      </w:r>
      <w:r w:rsidRPr="009A4312">
        <w:rPr>
          <w:i/>
          <w:iCs/>
          <w:color w:val="000000" w:themeColor="text1"/>
          <w:lang w:val="en-GB"/>
        </w:rPr>
        <w:t>n vitro</w:t>
      </w:r>
      <w:r w:rsidRPr="009A4312">
        <w:rPr>
          <w:color w:val="000000" w:themeColor="text1"/>
          <w:lang w:val="en-GB"/>
        </w:rPr>
        <w:t> hydrolysis of imipenem (by the bacterial lysate) was detected by changes in pH values, using the indicator (phenol turned from red to yellow).</w:t>
      </w:r>
    </w:p>
    <w:p w:rsidR="002A2287" w:rsidRPr="009A4312" w:rsidRDefault="002A2287" w:rsidP="002A2287">
      <w:pPr>
        <w:autoSpaceDE w:val="0"/>
        <w:adjustRightInd w:val="0"/>
        <w:spacing w:line="360" w:lineRule="auto"/>
        <w:jc w:val="both"/>
        <w:rPr>
          <w:color w:val="000000" w:themeColor="text1"/>
          <w:lang w:val="en-GB"/>
        </w:rPr>
      </w:pPr>
      <w:r w:rsidRPr="009A4312">
        <w:rPr>
          <w:color w:val="000000" w:themeColor="text1"/>
          <w:lang w:val="en-GB"/>
        </w:rPr>
        <w:t xml:space="preserve">Positive isolates were analysed by multiplex and single polymerase chain reactions (PCRs) to identify the specific ESBL or </w:t>
      </w:r>
      <w:proofErr w:type="spellStart"/>
      <w:r w:rsidRPr="009A4312">
        <w:rPr>
          <w:color w:val="000000" w:themeColor="text1"/>
          <w:lang w:val="en-GB"/>
        </w:rPr>
        <w:t>carbapenemase</w:t>
      </w:r>
      <w:proofErr w:type="spellEnd"/>
      <w:r w:rsidRPr="009A4312">
        <w:rPr>
          <w:color w:val="000000" w:themeColor="text1"/>
          <w:lang w:val="en-GB"/>
        </w:rPr>
        <w:t xml:space="preserve"> gene. The most common ESBL (</w:t>
      </w:r>
      <w:proofErr w:type="spellStart"/>
      <w:r w:rsidRPr="009A4312">
        <w:rPr>
          <w:i/>
          <w:iCs/>
          <w:color w:val="000000" w:themeColor="text1"/>
          <w:lang w:val="en-GB"/>
        </w:rPr>
        <w:t>bla</w:t>
      </w:r>
      <w:r w:rsidRPr="009A4312">
        <w:rPr>
          <w:color w:val="000000" w:themeColor="text1"/>
          <w:vertAlign w:val="subscript"/>
          <w:lang w:val="en-GB"/>
        </w:rPr>
        <w:t>CTX</w:t>
      </w:r>
      <w:proofErr w:type="spellEnd"/>
      <w:r w:rsidRPr="009A4312">
        <w:rPr>
          <w:color w:val="000000" w:themeColor="text1"/>
          <w:vertAlign w:val="subscript"/>
          <w:lang w:val="en-GB"/>
        </w:rPr>
        <w:t>-M</w:t>
      </w:r>
      <w:r w:rsidRPr="009A4312">
        <w:rPr>
          <w:color w:val="000000" w:themeColor="text1"/>
          <w:lang w:val="en-GB"/>
        </w:rPr>
        <w:t xml:space="preserve">) and </w:t>
      </w:r>
      <w:proofErr w:type="spellStart"/>
      <w:r w:rsidRPr="009A4312">
        <w:rPr>
          <w:color w:val="000000" w:themeColor="text1"/>
          <w:lang w:val="en-GB"/>
        </w:rPr>
        <w:t>carbapenemase</w:t>
      </w:r>
      <w:proofErr w:type="spellEnd"/>
      <w:r w:rsidRPr="009A4312">
        <w:rPr>
          <w:color w:val="000000" w:themeColor="text1"/>
          <w:lang w:val="en-GB"/>
        </w:rPr>
        <w:t xml:space="preserve"> (</w:t>
      </w:r>
      <w:proofErr w:type="spellStart"/>
      <w:r w:rsidRPr="009A4312">
        <w:rPr>
          <w:i/>
          <w:iCs/>
          <w:color w:val="000000" w:themeColor="text1"/>
          <w:lang w:val="en-GB"/>
        </w:rPr>
        <w:t>bla</w:t>
      </w:r>
      <w:r w:rsidRPr="009A4312">
        <w:rPr>
          <w:color w:val="000000" w:themeColor="text1"/>
          <w:vertAlign w:val="subscript"/>
          <w:lang w:val="en-GB"/>
        </w:rPr>
        <w:t>KPC</w:t>
      </w:r>
      <w:proofErr w:type="spellEnd"/>
      <w:r w:rsidRPr="009A4312">
        <w:rPr>
          <w:color w:val="000000" w:themeColor="text1"/>
          <w:lang w:val="en-GB"/>
        </w:rPr>
        <w:t>, </w:t>
      </w:r>
      <w:proofErr w:type="spellStart"/>
      <w:r w:rsidRPr="009A4312">
        <w:rPr>
          <w:i/>
          <w:iCs/>
          <w:color w:val="000000" w:themeColor="text1"/>
          <w:lang w:val="en-GB"/>
        </w:rPr>
        <w:t>bla</w:t>
      </w:r>
      <w:r w:rsidRPr="009A4312">
        <w:rPr>
          <w:color w:val="000000" w:themeColor="text1"/>
          <w:vertAlign w:val="subscript"/>
          <w:lang w:val="en-GB"/>
        </w:rPr>
        <w:t>VIM</w:t>
      </w:r>
      <w:proofErr w:type="spellEnd"/>
      <w:r w:rsidRPr="009A4312">
        <w:rPr>
          <w:color w:val="000000" w:themeColor="text1"/>
          <w:lang w:val="en-GB"/>
        </w:rPr>
        <w:t xml:space="preserve">, </w:t>
      </w:r>
      <w:proofErr w:type="spellStart"/>
      <w:r w:rsidRPr="009A4312">
        <w:rPr>
          <w:i/>
          <w:iCs/>
          <w:color w:val="000000" w:themeColor="text1"/>
          <w:lang w:val="en-GB"/>
        </w:rPr>
        <w:t>bla</w:t>
      </w:r>
      <w:r w:rsidRPr="009A4312">
        <w:rPr>
          <w:color w:val="000000" w:themeColor="text1"/>
          <w:vertAlign w:val="subscript"/>
          <w:lang w:val="en-GB"/>
        </w:rPr>
        <w:t>NDM</w:t>
      </w:r>
      <w:proofErr w:type="spellEnd"/>
      <w:r w:rsidRPr="009A4312">
        <w:rPr>
          <w:color w:val="000000" w:themeColor="text1"/>
          <w:lang w:val="en-GB"/>
        </w:rPr>
        <w:t xml:space="preserve">, </w:t>
      </w:r>
      <w:r w:rsidRPr="009A4312">
        <w:rPr>
          <w:i/>
          <w:iCs/>
          <w:color w:val="000000" w:themeColor="text1"/>
          <w:lang w:val="en-GB"/>
        </w:rPr>
        <w:t>bla</w:t>
      </w:r>
      <w:r w:rsidRPr="009A4312">
        <w:rPr>
          <w:color w:val="000000" w:themeColor="text1"/>
          <w:vertAlign w:val="subscript"/>
          <w:lang w:val="en-GB"/>
        </w:rPr>
        <w:t>OXA48</w:t>
      </w:r>
      <w:r w:rsidRPr="009A4312">
        <w:rPr>
          <w:color w:val="000000" w:themeColor="text1"/>
          <w:lang w:val="en-GB"/>
        </w:rPr>
        <w:t>) genes were searched. Clonality and strain-genetic correlation were analysed by Pulse Field Gel Electrophoresis (PFGE) in order to detect and evaluate the spread of these strains.</w:t>
      </w:r>
    </w:p>
    <w:p w:rsidR="002A2287" w:rsidRPr="009A4312" w:rsidRDefault="007B6CE7" w:rsidP="002A2287">
      <w:pPr>
        <w:spacing w:line="360" w:lineRule="auto"/>
        <w:jc w:val="both"/>
        <w:rPr>
          <w:color w:val="000000" w:themeColor="text1"/>
          <w:lang w:val="en-GB"/>
        </w:rPr>
      </w:pPr>
      <w:r w:rsidRPr="009A4312">
        <w:rPr>
          <w:lang w:val="en-GB"/>
        </w:rPr>
        <w:t>Species identification was obta</w:t>
      </w:r>
      <w:r w:rsidR="00C3315D" w:rsidRPr="009A4312">
        <w:rPr>
          <w:lang w:val="en-GB"/>
        </w:rPr>
        <w:t xml:space="preserve">ined with the MALDI-TOF system. </w:t>
      </w:r>
      <w:r w:rsidR="002A2287" w:rsidRPr="009A4312">
        <w:rPr>
          <w:lang w:val="en-GB"/>
        </w:rPr>
        <w:t xml:space="preserve">The same code list for microorganisms (Appendix </w:t>
      </w:r>
      <w:r w:rsidR="00555A54" w:rsidRPr="009A4312">
        <w:rPr>
          <w:lang w:val="en-GB"/>
        </w:rPr>
        <w:t>3</w:t>
      </w:r>
      <w:r w:rsidR="002A2287" w:rsidRPr="009A4312">
        <w:rPr>
          <w:lang w:val="en-GB"/>
        </w:rPr>
        <w:t>) was consulted to identify the appropriate codes for detected MDR-GNB and their antimicrobial resistance profiles.</w:t>
      </w:r>
    </w:p>
    <w:p w:rsidR="002A2287" w:rsidRPr="009A4312" w:rsidRDefault="002A2287" w:rsidP="002A2287">
      <w:pPr>
        <w:spacing w:line="360" w:lineRule="auto"/>
        <w:rPr>
          <w:b/>
          <w:color w:val="000000" w:themeColor="text1"/>
          <w:lang w:val="en-GB"/>
        </w:rPr>
      </w:pPr>
    </w:p>
    <w:p w:rsidR="002A2287" w:rsidRPr="009A4312" w:rsidRDefault="002A2287" w:rsidP="002A2287">
      <w:pPr>
        <w:keepNext/>
        <w:spacing w:line="360" w:lineRule="auto"/>
        <w:rPr>
          <w:b/>
          <w:color w:val="000000" w:themeColor="text1"/>
          <w:lang w:val="en-GB"/>
        </w:rPr>
      </w:pPr>
      <w:r w:rsidRPr="009A4312">
        <w:rPr>
          <w:b/>
          <w:color w:val="000000" w:themeColor="text1"/>
          <w:lang w:val="en-GB"/>
        </w:rPr>
        <w:t>Primary endpoints</w:t>
      </w:r>
    </w:p>
    <w:p w:rsidR="002A2287" w:rsidRPr="009A4312" w:rsidRDefault="002A2287" w:rsidP="007477D0">
      <w:pPr>
        <w:pStyle w:val="Paragrafoelenco"/>
        <w:keepNext/>
        <w:numPr>
          <w:ilvl w:val="0"/>
          <w:numId w:val="8"/>
        </w:numPr>
        <w:spacing w:line="360" w:lineRule="auto"/>
        <w:jc w:val="both"/>
        <w:rPr>
          <w:bCs/>
          <w:color w:val="000000" w:themeColor="text1"/>
          <w:lang w:val="en-GB"/>
        </w:rPr>
      </w:pPr>
      <w:r w:rsidRPr="009A4312">
        <w:rPr>
          <w:bCs/>
          <w:color w:val="000000" w:themeColor="text1"/>
          <w:lang w:val="en-GB"/>
        </w:rPr>
        <w:t>Prevalence of rectal colonisation with ESBL-producing GNB</w:t>
      </w:r>
    </w:p>
    <w:p w:rsidR="002A2287" w:rsidRPr="009A4312" w:rsidRDefault="002A2287" w:rsidP="007477D0">
      <w:pPr>
        <w:pStyle w:val="Paragrafoelenco"/>
        <w:numPr>
          <w:ilvl w:val="0"/>
          <w:numId w:val="8"/>
        </w:numPr>
        <w:spacing w:line="360" w:lineRule="auto"/>
        <w:jc w:val="both"/>
        <w:rPr>
          <w:bCs/>
          <w:color w:val="000000" w:themeColor="text1"/>
          <w:lang w:val="en-GB"/>
        </w:rPr>
      </w:pPr>
      <w:r w:rsidRPr="009A4312">
        <w:rPr>
          <w:bCs/>
          <w:color w:val="000000" w:themeColor="text1"/>
          <w:lang w:val="en-GB"/>
        </w:rPr>
        <w:t>Prevalence of rectal colonisation with CRE-producing GNB</w:t>
      </w:r>
    </w:p>
    <w:p w:rsidR="002A2287" w:rsidRPr="009A4312" w:rsidRDefault="002A2287" w:rsidP="002A2287">
      <w:pPr>
        <w:pStyle w:val="Paragrafoelenco"/>
        <w:spacing w:line="360" w:lineRule="auto"/>
        <w:ind w:left="360"/>
        <w:jc w:val="both"/>
        <w:rPr>
          <w:b/>
          <w:color w:val="000000" w:themeColor="text1"/>
          <w:lang w:val="en-GB"/>
        </w:rPr>
      </w:pPr>
    </w:p>
    <w:p w:rsidR="002A2287" w:rsidRPr="009A4312" w:rsidRDefault="002A2287" w:rsidP="002A2287">
      <w:pPr>
        <w:spacing w:line="360" w:lineRule="auto"/>
        <w:rPr>
          <w:b/>
          <w:color w:val="000000" w:themeColor="text1"/>
          <w:lang w:val="en-GB"/>
        </w:rPr>
      </w:pPr>
      <w:r w:rsidRPr="009A4312">
        <w:rPr>
          <w:b/>
          <w:color w:val="000000" w:themeColor="text1"/>
          <w:lang w:val="en-GB"/>
        </w:rPr>
        <w:t>Secondary endpoints</w:t>
      </w:r>
    </w:p>
    <w:p w:rsidR="002A2287" w:rsidRPr="009A4312" w:rsidRDefault="002A2287" w:rsidP="007477D0">
      <w:pPr>
        <w:pStyle w:val="Paragrafoelenco"/>
        <w:numPr>
          <w:ilvl w:val="0"/>
          <w:numId w:val="6"/>
        </w:numPr>
        <w:spacing w:line="360" w:lineRule="auto"/>
        <w:jc w:val="both"/>
        <w:rPr>
          <w:bCs/>
          <w:color w:val="000000" w:themeColor="text1"/>
          <w:lang w:val="en-GB"/>
        </w:rPr>
      </w:pPr>
      <w:r w:rsidRPr="009A4312">
        <w:rPr>
          <w:bCs/>
          <w:color w:val="000000" w:themeColor="text1"/>
          <w:lang w:val="en-GB"/>
        </w:rPr>
        <w:t>Associations between rectal colonisation with ESBL-producing GNB and independent variables</w:t>
      </w:r>
    </w:p>
    <w:p w:rsidR="002A2287" w:rsidRPr="009A4312" w:rsidRDefault="002A2287" w:rsidP="007477D0">
      <w:pPr>
        <w:pStyle w:val="Paragrafoelenco"/>
        <w:numPr>
          <w:ilvl w:val="0"/>
          <w:numId w:val="6"/>
        </w:numPr>
        <w:spacing w:line="360" w:lineRule="auto"/>
        <w:jc w:val="both"/>
        <w:rPr>
          <w:bCs/>
          <w:color w:val="000000" w:themeColor="text1"/>
          <w:lang w:val="en-GB"/>
        </w:rPr>
      </w:pPr>
      <w:r w:rsidRPr="009A4312">
        <w:rPr>
          <w:bCs/>
          <w:color w:val="000000" w:themeColor="text1"/>
          <w:lang w:val="en-GB"/>
        </w:rPr>
        <w:t>Associations between rectal colonisation with CRE-producing GNB and independent variables</w:t>
      </w:r>
    </w:p>
    <w:p w:rsidR="002A2287" w:rsidRPr="009A4312" w:rsidRDefault="002A2287" w:rsidP="007477D0">
      <w:pPr>
        <w:pStyle w:val="Paragrafoelenco"/>
        <w:numPr>
          <w:ilvl w:val="0"/>
          <w:numId w:val="6"/>
        </w:numPr>
        <w:spacing w:line="360" w:lineRule="auto"/>
        <w:jc w:val="both"/>
        <w:rPr>
          <w:bCs/>
          <w:color w:val="000000" w:themeColor="text1"/>
          <w:lang w:val="en-GB"/>
        </w:rPr>
      </w:pPr>
      <w:r w:rsidRPr="009A4312">
        <w:rPr>
          <w:bCs/>
          <w:color w:val="000000" w:themeColor="text1"/>
          <w:lang w:val="en-GB"/>
        </w:rPr>
        <w:t>Prevalence of HCAI</w:t>
      </w:r>
    </w:p>
    <w:p w:rsidR="002A2287" w:rsidRPr="009A4312" w:rsidRDefault="002A2287" w:rsidP="007477D0">
      <w:pPr>
        <w:pStyle w:val="Paragrafoelenco"/>
        <w:numPr>
          <w:ilvl w:val="0"/>
          <w:numId w:val="6"/>
        </w:numPr>
        <w:spacing w:line="360" w:lineRule="auto"/>
        <w:jc w:val="both"/>
        <w:rPr>
          <w:bCs/>
          <w:color w:val="000000" w:themeColor="text1"/>
          <w:lang w:val="en-GB"/>
        </w:rPr>
      </w:pPr>
      <w:r w:rsidRPr="009A4312">
        <w:rPr>
          <w:bCs/>
          <w:color w:val="000000" w:themeColor="text1"/>
          <w:lang w:val="en-GB"/>
        </w:rPr>
        <w:t>Prevalence of antimicrobial consumption for each antibiotic class</w:t>
      </w:r>
    </w:p>
    <w:p w:rsidR="002A2287" w:rsidRPr="009A4312" w:rsidRDefault="00DD1C09" w:rsidP="007477D0">
      <w:pPr>
        <w:pStyle w:val="Paragrafoelenco"/>
        <w:numPr>
          <w:ilvl w:val="0"/>
          <w:numId w:val="6"/>
        </w:numPr>
        <w:spacing w:line="360" w:lineRule="auto"/>
        <w:jc w:val="both"/>
        <w:rPr>
          <w:b/>
          <w:color w:val="000000" w:themeColor="text1"/>
          <w:lang w:val="en-GB"/>
        </w:rPr>
      </w:pPr>
      <w:r w:rsidRPr="009A4312">
        <w:rPr>
          <w:bCs/>
          <w:color w:val="000000" w:themeColor="text1"/>
          <w:lang w:val="en-GB"/>
        </w:rPr>
        <w:t>Description</w:t>
      </w:r>
      <w:r w:rsidR="002A2287" w:rsidRPr="009A4312">
        <w:rPr>
          <w:bCs/>
          <w:color w:val="000000" w:themeColor="text1"/>
          <w:lang w:val="en-GB"/>
        </w:rPr>
        <w:t xml:space="preserve"> of </w:t>
      </w:r>
      <w:r w:rsidRPr="009A4312">
        <w:rPr>
          <w:bCs/>
          <w:color w:val="000000" w:themeColor="text1"/>
          <w:lang w:val="en-GB"/>
        </w:rPr>
        <w:t xml:space="preserve">the </w:t>
      </w:r>
      <w:r w:rsidR="002A2287" w:rsidRPr="009A4312">
        <w:rPr>
          <w:bCs/>
          <w:color w:val="000000" w:themeColor="text1"/>
          <w:lang w:val="en-GB"/>
        </w:rPr>
        <w:t xml:space="preserve">previously implemented </w:t>
      </w:r>
      <w:r w:rsidRPr="009A4312">
        <w:rPr>
          <w:bCs/>
          <w:color w:val="000000" w:themeColor="text1"/>
          <w:lang w:val="en-GB"/>
        </w:rPr>
        <w:t>IC measures</w:t>
      </w:r>
    </w:p>
    <w:p w:rsidR="002A2287" w:rsidRPr="009A4312" w:rsidRDefault="002A2287" w:rsidP="002A2287">
      <w:pPr>
        <w:spacing w:line="360" w:lineRule="auto"/>
        <w:rPr>
          <w:b/>
          <w:color w:val="000000" w:themeColor="text1"/>
          <w:lang w:val="en-GB"/>
        </w:rPr>
      </w:pPr>
    </w:p>
    <w:p w:rsidR="002A2287" w:rsidRPr="009A4312" w:rsidRDefault="002A2287" w:rsidP="002A2287">
      <w:pPr>
        <w:spacing w:line="360" w:lineRule="auto"/>
        <w:jc w:val="both"/>
        <w:rPr>
          <w:rFonts w:eastAsiaTheme="minorHAnsi"/>
          <w:b/>
          <w:lang w:val="en-GB" w:eastAsia="en-US"/>
        </w:rPr>
      </w:pPr>
      <w:r w:rsidRPr="009A4312">
        <w:rPr>
          <w:rFonts w:eastAsiaTheme="minorHAnsi"/>
          <w:b/>
          <w:lang w:val="en-GB" w:eastAsia="en-US"/>
        </w:rPr>
        <w:t>Independent variables</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Year of birth</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Sex</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Length of stay in the LTCF at the time of sampling</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Hospitalisation over the previous three months</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Surgery over the previous month</w:t>
      </w:r>
    </w:p>
    <w:p w:rsidR="002A2287" w:rsidRPr="009A4312" w:rsidRDefault="00DB6C85"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U</w:t>
      </w:r>
      <w:r w:rsidR="002A2287" w:rsidRPr="009A4312">
        <w:rPr>
          <w:color w:val="000000" w:themeColor="text1"/>
          <w:lang w:val="en-GB"/>
        </w:rPr>
        <w:t>rinary catheter</w:t>
      </w:r>
    </w:p>
    <w:p w:rsidR="002A2287" w:rsidRPr="009A4312" w:rsidRDefault="00DB6C85" w:rsidP="007477D0">
      <w:pPr>
        <w:pStyle w:val="Paragrafoelenco"/>
        <w:numPr>
          <w:ilvl w:val="0"/>
          <w:numId w:val="7"/>
        </w:numPr>
        <w:spacing w:line="360" w:lineRule="auto"/>
        <w:jc w:val="both"/>
        <w:rPr>
          <w:color w:val="000000" w:themeColor="text1"/>
          <w:lang w:val="en-GB"/>
        </w:rPr>
      </w:pPr>
      <w:r w:rsidRPr="009A4312">
        <w:rPr>
          <w:color w:val="000000" w:themeColor="text1"/>
          <w:lang w:val="en-GB"/>
        </w:rPr>
        <w:lastRenderedPageBreak/>
        <w:t>V</w:t>
      </w:r>
      <w:r w:rsidR="002A2287" w:rsidRPr="009A4312">
        <w:rPr>
          <w:color w:val="000000" w:themeColor="text1"/>
          <w:lang w:val="en-GB"/>
        </w:rPr>
        <w:t>ascular catheter</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Pressure sores</w:t>
      </w:r>
    </w:p>
    <w:p w:rsidR="002A2287" w:rsidRPr="009A4312" w:rsidRDefault="00DB6C85"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W</w:t>
      </w:r>
      <w:r w:rsidR="002A2287" w:rsidRPr="009A4312">
        <w:rPr>
          <w:color w:val="000000" w:themeColor="text1"/>
          <w:lang w:val="en-GB"/>
        </w:rPr>
        <w:t>ounds or skin lesions</w:t>
      </w:r>
    </w:p>
    <w:p w:rsidR="002A2287" w:rsidRPr="009A4312" w:rsidRDefault="00DB6C85"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I</w:t>
      </w:r>
      <w:r w:rsidR="002A2287" w:rsidRPr="009A4312">
        <w:rPr>
          <w:color w:val="000000" w:themeColor="text1"/>
          <w:lang w:val="en-GB"/>
        </w:rPr>
        <w:t>ncontinence (urinary and/or faecal)</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Low mental status</w:t>
      </w:r>
    </w:p>
    <w:p w:rsidR="002A2287" w:rsidRPr="009A4312" w:rsidRDefault="002A2287" w:rsidP="007477D0">
      <w:pPr>
        <w:pStyle w:val="Paragrafoelenco"/>
        <w:numPr>
          <w:ilvl w:val="0"/>
          <w:numId w:val="7"/>
        </w:numPr>
        <w:spacing w:line="360" w:lineRule="auto"/>
        <w:jc w:val="both"/>
        <w:rPr>
          <w:color w:val="000000" w:themeColor="text1"/>
          <w:lang w:val="en-GB"/>
        </w:rPr>
      </w:pPr>
      <w:r w:rsidRPr="009A4312">
        <w:rPr>
          <w:color w:val="000000" w:themeColor="text1"/>
          <w:lang w:val="en-GB"/>
        </w:rPr>
        <w:t>Impaired mobility</w:t>
      </w:r>
    </w:p>
    <w:p w:rsidR="002A2287" w:rsidRPr="009A4312" w:rsidRDefault="002A2287" w:rsidP="007477D0">
      <w:pPr>
        <w:pStyle w:val="Paragrafoelenco"/>
        <w:numPr>
          <w:ilvl w:val="0"/>
          <w:numId w:val="7"/>
        </w:numPr>
        <w:spacing w:line="360" w:lineRule="auto"/>
        <w:jc w:val="both"/>
        <w:rPr>
          <w:color w:val="000000" w:themeColor="text1"/>
          <w:shd w:val="clear" w:color="auto" w:fill="FFFFFF"/>
          <w:lang w:val="en-GB"/>
        </w:rPr>
      </w:pPr>
      <w:r w:rsidRPr="009A4312">
        <w:rPr>
          <w:color w:val="000000" w:themeColor="text1"/>
          <w:lang w:val="en-GB"/>
        </w:rPr>
        <w:t>Penicillin/</w:t>
      </w:r>
      <w:r w:rsidRPr="009A4312">
        <w:rPr>
          <w:color w:val="000000" w:themeColor="text1"/>
          <w:shd w:val="clear" w:color="auto" w:fill="FFFFFF"/>
          <w:lang w:val="en-GB"/>
        </w:rPr>
        <w:t>β-lactamase inhibitors over the previous month</w:t>
      </w:r>
    </w:p>
    <w:p w:rsidR="002A2287" w:rsidRPr="009A4312" w:rsidRDefault="002A2287" w:rsidP="007477D0">
      <w:pPr>
        <w:pStyle w:val="Paragrafoelenco"/>
        <w:numPr>
          <w:ilvl w:val="0"/>
          <w:numId w:val="7"/>
        </w:numPr>
        <w:spacing w:line="360" w:lineRule="auto"/>
        <w:jc w:val="both"/>
        <w:rPr>
          <w:color w:val="000000" w:themeColor="text1"/>
          <w:shd w:val="clear" w:color="auto" w:fill="FFFFFF"/>
          <w:lang w:val="en-GB"/>
        </w:rPr>
      </w:pPr>
      <w:r w:rsidRPr="009A4312">
        <w:rPr>
          <w:color w:val="000000" w:themeColor="text1"/>
          <w:shd w:val="clear" w:color="auto" w:fill="FFFFFF"/>
          <w:lang w:val="en-GB"/>
        </w:rPr>
        <w:t>Third generation cephalosporins over the previous month</w:t>
      </w:r>
    </w:p>
    <w:p w:rsidR="002A2287" w:rsidRPr="009A4312" w:rsidRDefault="002A2287" w:rsidP="007477D0">
      <w:pPr>
        <w:pStyle w:val="Paragrafoelenco"/>
        <w:numPr>
          <w:ilvl w:val="0"/>
          <w:numId w:val="7"/>
        </w:numPr>
        <w:spacing w:line="360" w:lineRule="auto"/>
        <w:jc w:val="both"/>
        <w:rPr>
          <w:rFonts w:eastAsiaTheme="minorHAnsi"/>
          <w:lang w:val="en-GB" w:eastAsia="en-US"/>
        </w:rPr>
      </w:pPr>
      <w:r w:rsidRPr="009A4312">
        <w:rPr>
          <w:color w:val="000000" w:themeColor="text1"/>
          <w:shd w:val="clear" w:color="auto" w:fill="FFFFFF"/>
          <w:lang w:val="en-GB"/>
        </w:rPr>
        <w:t>Fluoroquinolones over the previous month</w:t>
      </w:r>
    </w:p>
    <w:p w:rsidR="00021EC5" w:rsidRPr="009A4312" w:rsidRDefault="00021EC5" w:rsidP="007477D0">
      <w:pPr>
        <w:pStyle w:val="Paragrafoelenco"/>
        <w:numPr>
          <w:ilvl w:val="0"/>
          <w:numId w:val="7"/>
        </w:numPr>
        <w:spacing w:line="360" w:lineRule="auto"/>
        <w:jc w:val="both"/>
        <w:rPr>
          <w:rFonts w:eastAsiaTheme="minorHAnsi"/>
          <w:lang w:val="en-GB" w:eastAsia="en-US"/>
        </w:rPr>
      </w:pPr>
      <w:r w:rsidRPr="009A4312">
        <w:rPr>
          <w:rFonts w:eastAsiaTheme="minorHAnsi"/>
          <w:lang w:val="en-GB" w:eastAsia="en-US"/>
        </w:rPr>
        <w:t>Cotrimoxazole over the previous month</w:t>
      </w:r>
    </w:p>
    <w:p w:rsidR="002A2287" w:rsidRPr="009A4312" w:rsidRDefault="002A2287" w:rsidP="002A2287">
      <w:pPr>
        <w:spacing w:line="360" w:lineRule="auto"/>
        <w:jc w:val="both"/>
        <w:rPr>
          <w:b/>
          <w:color w:val="000000" w:themeColor="text1"/>
          <w:lang w:val="en-GB"/>
        </w:rPr>
      </w:pPr>
    </w:p>
    <w:p w:rsidR="002A2287" w:rsidRPr="009A4312" w:rsidRDefault="002A2287" w:rsidP="002A2287">
      <w:pPr>
        <w:keepNext/>
        <w:spacing w:line="360" w:lineRule="auto"/>
        <w:jc w:val="both"/>
        <w:rPr>
          <w:b/>
          <w:color w:val="000000" w:themeColor="text1"/>
          <w:lang w:val="en-GB"/>
        </w:rPr>
      </w:pPr>
      <w:r w:rsidRPr="009A4312">
        <w:rPr>
          <w:b/>
          <w:color w:val="000000" w:themeColor="text1"/>
          <w:lang w:val="en-GB"/>
        </w:rPr>
        <w:t>Data analysis</w:t>
      </w:r>
    </w:p>
    <w:p w:rsidR="002A2287" w:rsidRPr="009A4312" w:rsidRDefault="002A2287" w:rsidP="002A2287">
      <w:pPr>
        <w:keepNext/>
        <w:autoSpaceDE w:val="0"/>
        <w:autoSpaceDN w:val="0"/>
        <w:adjustRightInd w:val="0"/>
        <w:spacing w:line="360" w:lineRule="auto"/>
        <w:jc w:val="both"/>
        <w:rPr>
          <w:rFonts w:eastAsiaTheme="minorHAnsi"/>
          <w:lang w:val="en-GB" w:eastAsia="en-US"/>
        </w:rPr>
      </w:pPr>
      <w:r w:rsidRPr="009A4312">
        <w:rPr>
          <w:lang w:val="en-GB" w:eastAsia="de-DE"/>
        </w:rPr>
        <w:t xml:space="preserve">Continuous variables were expressed as means with standard deviations (SD). Percentages were calculated for categorical variables. </w:t>
      </w:r>
      <w:r w:rsidR="00AE70AF" w:rsidRPr="009A4312">
        <w:rPr>
          <w:color w:val="000000" w:themeColor="text1"/>
          <w:lang w:val="en-GB"/>
        </w:rPr>
        <w:t>Proportions and 95% confidence interval (CI95) were estimated accounting for cluster effect of the sample hierarchical structure (data collection site).</w:t>
      </w:r>
    </w:p>
    <w:p w:rsidR="00AE70AF" w:rsidRPr="009A4312" w:rsidRDefault="002A2287" w:rsidP="002A2287">
      <w:pPr>
        <w:spacing w:line="360" w:lineRule="auto"/>
        <w:jc w:val="both"/>
        <w:rPr>
          <w:color w:val="111111"/>
          <w:lang w:val="en-GB"/>
        </w:rPr>
      </w:pPr>
      <w:r w:rsidRPr="009A4312">
        <w:rPr>
          <w:rFonts w:eastAsiaTheme="minorHAnsi"/>
          <w:lang w:val="en-GB" w:eastAsia="en-US"/>
        </w:rPr>
        <w:t xml:space="preserve">The associations between rectal colonisation with ESBL-producing and </w:t>
      </w:r>
      <w:proofErr w:type="spellStart"/>
      <w:r w:rsidRPr="009A4312">
        <w:rPr>
          <w:rFonts w:eastAsiaTheme="minorHAnsi"/>
          <w:lang w:val="en-GB" w:eastAsia="en-US"/>
        </w:rPr>
        <w:t>carbapenemase</w:t>
      </w:r>
      <w:proofErr w:type="spellEnd"/>
      <w:r w:rsidRPr="009A4312">
        <w:rPr>
          <w:rFonts w:eastAsiaTheme="minorHAnsi"/>
          <w:lang w:val="en-GB" w:eastAsia="en-US"/>
        </w:rPr>
        <w:t>-producing isolates, as two different dependent variables, and the set of independent clinical-demographic variables w</w:t>
      </w:r>
      <w:r w:rsidR="00D0700E" w:rsidRPr="009A4312">
        <w:rPr>
          <w:rFonts w:eastAsiaTheme="minorHAnsi"/>
          <w:lang w:val="en-GB" w:eastAsia="en-US"/>
        </w:rPr>
        <w:t>ere</w:t>
      </w:r>
      <w:r w:rsidRPr="009A4312">
        <w:rPr>
          <w:rFonts w:eastAsiaTheme="minorHAnsi"/>
          <w:lang w:val="en-GB" w:eastAsia="en-US"/>
        </w:rPr>
        <w:t xml:space="preserve"> assessed with a multilevel multivariate logistic regression model, </w:t>
      </w:r>
      <w:r w:rsidR="00AE70AF" w:rsidRPr="009A4312">
        <w:rPr>
          <w:rFonts w:eastAsiaTheme="minorHAnsi"/>
          <w:lang w:val="en-GB" w:eastAsia="en-US"/>
        </w:rPr>
        <w:t>considering</w:t>
      </w:r>
      <w:r w:rsidRPr="009A4312">
        <w:rPr>
          <w:rFonts w:eastAsiaTheme="minorHAnsi"/>
          <w:lang w:val="en-GB" w:eastAsia="en-US"/>
        </w:rPr>
        <w:t xml:space="preserve"> the data collection site as random component. In order to perform a step-wise forward selection of the predictors to be included in the final multivariate </w:t>
      </w:r>
      <w:r w:rsidR="00AE70AF" w:rsidRPr="009A4312">
        <w:rPr>
          <w:rFonts w:eastAsiaTheme="minorHAnsi"/>
          <w:lang w:val="en-GB" w:eastAsia="en-US"/>
        </w:rPr>
        <w:t>analysis</w:t>
      </w:r>
      <w:r w:rsidRPr="009A4312">
        <w:rPr>
          <w:rFonts w:eastAsiaTheme="minorHAnsi"/>
          <w:lang w:val="en-GB" w:eastAsia="en-US"/>
        </w:rPr>
        <w:t xml:space="preserve">, a preliminary </w:t>
      </w:r>
      <w:r w:rsidR="00ED6AAE" w:rsidRPr="009A4312">
        <w:rPr>
          <w:rFonts w:eastAsiaTheme="minorHAnsi"/>
          <w:lang w:val="en-GB" w:eastAsia="en-US"/>
        </w:rPr>
        <w:t xml:space="preserve">multilevel </w:t>
      </w:r>
      <w:r w:rsidRPr="009A4312">
        <w:rPr>
          <w:rFonts w:eastAsiaTheme="minorHAnsi"/>
          <w:lang w:val="en-GB" w:eastAsia="en-US"/>
        </w:rPr>
        <w:t xml:space="preserve">bivariate </w:t>
      </w:r>
      <w:r w:rsidR="00ED6AAE" w:rsidRPr="009A4312">
        <w:rPr>
          <w:rFonts w:eastAsiaTheme="minorHAnsi"/>
          <w:lang w:val="en-GB" w:eastAsia="en-US"/>
        </w:rPr>
        <w:t xml:space="preserve">logistic regression </w:t>
      </w:r>
      <w:r w:rsidRPr="009A4312">
        <w:rPr>
          <w:rFonts w:eastAsiaTheme="minorHAnsi"/>
          <w:lang w:val="en-GB" w:eastAsia="en-US"/>
        </w:rPr>
        <w:t xml:space="preserve">analysis was carried out for all the independent variables, retaining in the model only those which were significantly associated (p &lt; 0.05). </w:t>
      </w:r>
      <w:r w:rsidRPr="009A4312">
        <w:rPr>
          <w:color w:val="101010"/>
          <w:lang w:val="en-GB" w:eastAsia="de-DE"/>
        </w:rPr>
        <w:t>Odds ratios (OR) and CI95 were calculated to evaluate the strength of any association; all</w:t>
      </w:r>
      <w:r w:rsidRPr="009A4312">
        <w:rPr>
          <w:color w:val="111111"/>
          <w:lang w:val="en-GB"/>
        </w:rPr>
        <w:t xml:space="preserve"> </w:t>
      </w:r>
      <w:r w:rsidRPr="009A4312">
        <w:rPr>
          <w:i/>
          <w:lang w:val="en-GB"/>
        </w:rPr>
        <w:t>p</w:t>
      </w:r>
      <w:r w:rsidRPr="009A4312">
        <w:rPr>
          <w:lang w:val="en-GB"/>
        </w:rPr>
        <w:t xml:space="preserve"> values </w:t>
      </w:r>
      <w:r w:rsidRPr="009A4312">
        <w:rPr>
          <w:color w:val="111111"/>
          <w:lang w:val="en-GB"/>
        </w:rPr>
        <w:t xml:space="preserve">were two sided and findings with </w:t>
      </w:r>
      <w:r w:rsidRPr="009A4312">
        <w:rPr>
          <w:i/>
          <w:lang w:val="en-GB"/>
        </w:rPr>
        <w:t>p</w:t>
      </w:r>
      <w:r w:rsidRPr="009A4312">
        <w:rPr>
          <w:lang w:val="en-GB"/>
        </w:rPr>
        <w:t xml:space="preserve"> values &lt; 0.05 </w:t>
      </w:r>
      <w:r w:rsidRPr="009A4312">
        <w:rPr>
          <w:color w:val="111111"/>
          <w:lang w:val="en-GB"/>
        </w:rPr>
        <w:t>were considered statistically significant.</w:t>
      </w:r>
    </w:p>
    <w:p w:rsidR="002A2287" w:rsidRPr="009A4312" w:rsidRDefault="002A2287" w:rsidP="002A2287">
      <w:pPr>
        <w:spacing w:line="360" w:lineRule="auto"/>
        <w:jc w:val="both"/>
        <w:rPr>
          <w:color w:val="111111"/>
          <w:lang w:val="en-GB"/>
        </w:rPr>
      </w:pPr>
      <w:r w:rsidRPr="009A4312">
        <w:rPr>
          <w:lang w:val="en-GB" w:eastAsia="de-DE"/>
        </w:rPr>
        <w:t xml:space="preserve">All statistical analyses were performed using STATA software, version 15 (College Station, TX: </w:t>
      </w:r>
      <w:proofErr w:type="spellStart"/>
      <w:r w:rsidRPr="009A4312">
        <w:rPr>
          <w:lang w:val="en-GB" w:eastAsia="de-DE"/>
        </w:rPr>
        <w:t>StataCorp</w:t>
      </w:r>
      <w:proofErr w:type="spellEnd"/>
      <w:r w:rsidRPr="009A4312">
        <w:rPr>
          <w:lang w:val="en-GB" w:eastAsia="de-DE"/>
        </w:rPr>
        <w:t xml:space="preserve"> LP).</w:t>
      </w:r>
    </w:p>
    <w:p w:rsidR="002A2287" w:rsidRPr="009A4312" w:rsidRDefault="002A2287" w:rsidP="002A2287">
      <w:pPr>
        <w:spacing w:line="360" w:lineRule="auto"/>
        <w:jc w:val="both"/>
        <w:rPr>
          <w:color w:val="101010"/>
          <w:lang w:val="en-GB" w:eastAsia="de-DE"/>
        </w:rPr>
      </w:pPr>
    </w:p>
    <w:p w:rsidR="002A2287" w:rsidRPr="009A4312" w:rsidRDefault="002A2287" w:rsidP="001C1BEB">
      <w:pPr>
        <w:keepNext/>
        <w:spacing w:line="360" w:lineRule="auto"/>
        <w:jc w:val="both"/>
        <w:rPr>
          <w:b/>
          <w:color w:val="101010"/>
          <w:lang w:val="en-GB" w:eastAsia="de-DE"/>
        </w:rPr>
      </w:pPr>
      <w:r w:rsidRPr="009A4312">
        <w:rPr>
          <w:b/>
          <w:color w:val="101010"/>
          <w:lang w:val="en-GB" w:eastAsia="de-DE"/>
        </w:rPr>
        <w:lastRenderedPageBreak/>
        <w:t>Ethical issues</w:t>
      </w:r>
    </w:p>
    <w:p w:rsidR="002A2287" w:rsidRPr="009A4312" w:rsidRDefault="002A2287" w:rsidP="001C1BEB">
      <w:pPr>
        <w:keepNext/>
        <w:spacing w:line="360" w:lineRule="auto"/>
        <w:jc w:val="both"/>
        <w:rPr>
          <w:lang w:val="en-GB"/>
        </w:rPr>
      </w:pPr>
      <w:r w:rsidRPr="009A4312">
        <w:rPr>
          <w:lang w:val="en-GB"/>
        </w:rPr>
        <w:t>This project obtained the approval from the local ethics committee (</w:t>
      </w:r>
      <w:r w:rsidRPr="009A4312">
        <w:rPr>
          <w:rFonts w:eastAsia="Calibri"/>
          <w:lang w:val="en-GB" w:eastAsia="en-US"/>
        </w:rPr>
        <w:t>954CESC)</w:t>
      </w:r>
      <w:r w:rsidRPr="009A4312">
        <w:rPr>
          <w:lang w:val="en-GB"/>
        </w:rPr>
        <w:t>.</w:t>
      </w:r>
    </w:p>
    <w:p w:rsidR="002A2287" w:rsidRPr="009A4312" w:rsidRDefault="002A2287" w:rsidP="001C1BEB">
      <w:pPr>
        <w:keepNext/>
        <w:spacing w:line="360" w:lineRule="auto"/>
        <w:jc w:val="both"/>
        <w:rPr>
          <w:color w:val="000000" w:themeColor="text1"/>
          <w:lang w:val="en-GB"/>
        </w:rPr>
      </w:pPr>
      <w:r w:rsidRPr="009A4312">
        <w:rPr>
          <w:color w:val="000000" w:themeColor="text1"/>
          <w:lang w:val="en-GB"/>
        </w:rPr>
        <w:t>Eligible participants were requested to display a signed informed consent before taking part in the study. In case of named legal guardian, the person who covered this position was requested to sign the informed consent.</w:t>
      </w:r>
    </w:p>
    <w:p w:rsidR="00456104" w:rsidRPr="009A4312" w:rsidRDefault="002A2287" w:rsidP="002A2287">
      <w:pPr>
        <w:pStyle w:val="NormaleWeb"/>
        <w:spacing w:before="0" w:beforeAutospacing="0" w:after="0" w:afterAutospacing="0" w:line="360" w:lineRule="auto"/>
        <w:jc w:val="both"/>
        <w:rPr>
          <w:lang w:val="en-GB"/>
        </w:rPr>
      </w:pPr>
      <w:r w:rsidRPr="009A4312">
        <w:rPr>
          <w:lang w:val="en-GB"/>
        </w:rPr>
        <w:t>Patient identifiers were not used on any data collection form or label on specimens or in any report resulting from the study. At the beginning of the study, a study identification code number was assigned to each included resident and this number was used on the forms and on the specimens. Any information obtained in connection with this study was kept strictly confidential. Resident lists included resident identifiers for internal use at the time of the PPS: they were kept in the LTCF in a safe and confidential manner and destroyed at the end of the PPS. Data collected within the framework of the PPS were not used for purposes other than those described in the objectives.</w:t>
      </w:r>
    </w:p>
    <w:p w:rsidR="00456104" w:rsidRPr="009A4312" w:rsidRDefault="00456104">
      <w:pPr>
        <w:rPr>
          <w:lang w:val="en-GB"/>
        </w:rPr>
      </w:pPr>
      <w:r w:rsidRPr="009A4312">
        <w:rPr>
          <w:lang w:val="en-GB"/>
        </w:rPr>
        <w:br w:type="page"/>
      </w:r>
    </w:p>
    <w:p w:rsidR="00456104" w:rsidRPr="009A4312" w:rsidRDefault="00456104" w:rsidP="00456104">
      <w:pPr>
        <w:spacing w:line="360" w:lineRule="auto"/>
        <w:jc w:val="center"/>
        <w:rPr>
          <w:b/>
          <w:color w:val="000000" w:themeColor="text1"/>
          <w:lang w:val="en-GB"/>
        </w:rPr>
      </w:pPr>
      <w:r w:rsidRPr="009A4312">
        <w:rPr>
          <w:b/>
          <w:color w:val="000000" w:themeColor="text1"/>
          <w:lang w:val="en-GB"/>
        </w:rPr>
        <w:lastRenderedPageBreak/>
        <w:t>RESULTS</w:t>
      </w:r>
    </w:p>
    <w:p w:rsidR="00456104" w:rsidRPr="009A4312" w:rsidRDefault="00456104" w:rsidP="00456104">
      <w:pPr>
        <w:keepNext/>
        <w:spacing w:line="360" w:lineRule="auto"/>
        <w:jc w:val="both"/>
        <w:rPr>
          <w:bCs/>
          <w:color w:val="000000" w:themeColor="text1"/>
          <w:lang w:val="en-GB"/>
        </w:rPr>
      </w:pPr>
    </w:p>
    <w:p w:rsidR="00456104" w:rsidRPr="009A4312" w:rsidRDefault="00456104" w:rsidP="00456104">
      <w:pPr>
        <w:keepNext/>
        <w:spacing w:line="360" w:lineRule="auto"/>
        <w:jc w:val="both"/>
        <w:rPr>
          <w:b/>
          <w:bCs/>
          <w:color w:val="000000" w:themeColor="text1"/>
          <w:lang w:val="en-GB"/>
        </w:rPr>
      </w:pPr>
      <w:r w:rsidRPr="009A4312">
        <w:rPr>
          <w:b/>
          <w:bCs/>
          <w:color w:val="000000" w:themeColor="text1"/>
          <w:lang w:val="en-GB"/>
        </w:rPr>
        <w:t>Primary outcomes: prevalence of rectal colonisation with ESBL-producing GNB and prevalence of rectal colonisation with CRE-producing GNB</w:t>
      </w:r>
    </w:p>
    <w:p w:rsidR="00456104" w:rsidRPr="009A4312" w:rsidRDefault="00456104" w:rsidP="00456104">
      <w:pPr>
        <w:spacing w:line="360" w:lineRule="auto"/>
        <w:jc w:val="both"/>
        <w:rPr>
          <w:color w:val="000000" w:themeColor="text1"/>
          <w:lang w:val="en-GB"/>
        </w:rPr>
      </w:pPr>
      <w:r w:rsidRPr="009A4312">
        <w:rPr>
          <w:color w:val="000000" w:themeColor="text1"/>
          <w:lang w:val="en-GB"/>
        </w:rPr>
        <w:t>A total of 453 residents were enrolled in 7 LTCF.</w:t>
      </w:r>
    </w:p>
    <w:p w:rsidR="00456104" w:rsidRPr="009A4312" w:rsidRDefault="00456104" w:rsidP="00456104">
      <w:pPr>
        <w:spacing w:line="360" w:lineRule="auto"/>
        <w:jc w:val="both"/>
        <w:rPr>
          <w:color w:val="000000" w:themeColor="text1"/>
          <w:lang w:val="en-GB"/>
        </w:rPr>
      </w:pPr>
      <w:r w:rsidRPr="009A4312">
        <w:rPr>
          <w:color w:val="000000" w:themeColor="text1"/>
          <w:lang w:val="en-GB"/>
        </w:rPr>
        <w:t xml:space="preserve">Residents colonised with ESBL (88.8% </w:t>
      </w:r>
      <w:r w:rsidRPr="009A4312">
        <w:rPr>
          <w:i/>
          <w:iCs/>
          <w:color w:val="000000" w:themeColor="text1"/>
          <w:lang w:val="en-GB"/>
        </w:rPr>
        <w:t xml:space="preserve">Enterobacteriaceae </w:t>
      </w:r>
      <w:r w:rsidRPr="009A4312">
        <w:rPr>
          <w:color w:val="000000" w:themeColor="text1"/>
          <w:lang w:val="en-GB"/>
        </w:rPr>
        <w:t xml:space="preserve">and 11.2% non-fermenting GNB) and </w:t>
      </w:r>
      <w:proofErr w:type="spellStart"/>
      <w:r w:rsidRPr="009A4312">
        <w:rPr>
          <w:color w:val="000000" w:themeColor="text1"/>
          <w:lang w:val="en-GB"/>
        </w:rPr>
        <w:t>carbapenemase</w:t>
      </w:r>
      <w:proofErr w:type="spellEnd"/>
      <w:r w:rsidRPr="009A4312">
        <w:rPr>
          <w:color w:val="000000" w:themeColor="text1"/>
          <w:lang w:val="en-GB"/>
        </w:rPr>
        <w:t xml:space="preserve">-producing GNB (77.8% </w:t>
      </w:r>
      <w:r w:rsidRPr="009A4312">
        <w:rPr>
          <w:i/>
          <w:iCs/>
          <w:color w:val="000000" w:themeColor="text1"/>
          <w:lang w:val="en-GB"/>
        </w:rPr>
        <w:t xml:space="preserve">Enterobacteriaceae </w:t>
      </w:r>
      <w:r w:rsidRPr="009A4312">
        <w:rPr>
          <w:color w:val="000000" w:themeColor="text1"/>
          <w:lang w:val="en-GB"/>
        </w:rPr>
        <w:t xml:space="preserve">and 22.2% non-fermenting GNB) were 39.5% (CI95, 32.5%-47%) and 4% (CI95, 2.8%-5.6%), respectively. Table 1 shows the distribution of ESBLs and </w:t>
      </w:r>
      <w:proofErr w:type="spellStart"/>
      <w:r w:rsidRPr="009A4312">
        <w:rPr>
          <w:color w:val="000000" w:themeColor="text1"/>
          <w:lang w:val="en-GB"/>
        </w:rPr>
        <w:t>carbapenemases</w:t>
      </w:r>
      <w:proofErr w:type="spellEnd"/>
      <w:r w:rsidRPr="009A4312">
        <w:rPr>
          <w:color w:val="000000" w:themeColor="text1"/>
          <w:lang w:val="en-GB"/>
        </w:rPr>
        <w:t xml:space="preserve"> among different GNB species.</w:t>
      </w:r>
    </w:p>
    <w:p w:rsidR="00456104" w:rsidRPr="009A4312" w:rsidRDefault="00456104" w:rsidP="00456104">
      <w:pPr>
        <w:spacing w:line="360" w:lineRule="auto"/>
        <w:jc w:val="both"/>
        <w:rPr>
          <w:color w:val="000000" w:themeColor="text1"/>
          <w:lang w:val="en-GB"/>
        </w:rPr>
      </w:pPr>
    </w:p>
    <w:tbl>
      <w:tblPr>
        <w:tblStyle w:val="Grigliatabellachiara"/>
        <w:tblW w:w="7933" w:type="dxa"/>
        <w:tblLook w:val="04A0" w:firstRow="1" w:lastRow="0" w:firstColumn="1" w:lastColumn="0" w:noHBand="0" w:noVBand="1"/>
      </w:tblPr>
      <w:tblGrid>
        <w:gridCol w:w="2202"/>
        <w:gridCol w:w="2755"/>
        <w:gridCol w:w="1106"/>
        <w:gridCol w:w="1870"/>
      </w:tblGrid>
      <w:tr w:rsidR="00456104" w:rsidRPr="009A4312" w:rsidTr="0062727D">
        <w:tc>
          <w:tcPr>
            <w:tcW w:w="2202" w:type="dxa"/>
            <w:tcBorders>
              <w:bottom w:val="single" w:sz="4" w:space="0" w:color="auto"/>
              <w:right w:val="single" w:sz="4" w:space="0" w:color="auto"/>
            </w:tcBorders>
            <w:vAlign w:val="center"/>
          </w:tcPr>
          <w:p w:rsidR="00456104" w:rsidRPr="009A4312" w:rsidRDefault="00456104" w:rsidP="0062727D">
            <w:pPr>
              <w:spacing w:line="360" w:lineRule="auto"/>
              <w:jc w:val="center"/>
              <w:rPr>
                <w:b/>
                <w:color w:val="000000" w:themeColor="text1"/>
                <w:lang w:val="en-GB"/>
              </w:rPr>
            </w:pPr>
            <w:r w:rsidRPr="009A4312">
              <w:rPr>
                <w:b/>
                <w:color w:val="000000" w:themeColor="text1"/>
                <w:lang w:val="en-GB"/>
              </w:rPr>
              <w:t>GNB</w:t>
            </w:r>
          </w:p>
        </w:tc>
        <w:tc>
          <w:tcPr>
            <w:tcW w:w="2755" w:type="dxa"/>
            <w:tcBorders>
              <w:left w:val="single" w:sz="4" w:space="0" w:color="auto"/>
              <w:bottom w:val="single" w:sz="4" w:space="0" w:color="auto"/>
              <w:right w:val="single" w:sz="4" w:space="0" w:color="auto"/>
            </w:tcBorders>
            <w:vAlign w:val="center"/>
          </w:tcPr>
          <w:p w:rsidR="00456104" w:rsidRPr="009A4312" w:rsidRDefault="00456104" w:rsidP="0062727D">
            <w:pPr>
              <w:spacing w:line="360" w:lineRule="auto"/>
              <w:jc w:val="center"/>
              <w:rPr>
                <w:b/>
                <w:color w:val="000000" w:themeColor="text1"/>
                <w:lang w:val="en-GB"/>
              </w:rPr>
            </w:pPr>
            <w:r w:rsidRPr="009A4312">
              <w:rPr>
                <w:b/>
                <w:color w:val="000000" w:themeColor="text1"/>
                <w:lang w:val="en-GB"/>
              </w:rPr>
              <w:t>Species</w:t>
            </w:r>
          </w:p>
        </w:tc>
        <w:tc>
          <w:tcPr>
            <w:tcW w:w="1106" w:type="dxa"/>
            <w:tcBorders>
              <w:left w:val="single" w:sz="4" w:space="0" w:color="auto"/>
              <w:bottom w:val="single" w:sz="4" w:space="0" w:color="auto"/>
              <w:right w:val="single" w:sz="4" w:space="0" w:color="auto"/>
            </w:tcBorders>
            <w:vAlign w:val="center"/>
          </w:tcPr>
          <w:p w:rsidR="00456104" w:rsidRPr="009A4312" w:rsidRDefault="00456104" w:rsidP="0062727D">
            <w:pPr>
              <w:spacing w:line="360" w:lineRule="auto"/>
              <w:jc w:val="center"/>
              <w:rPr>
                <w:b/>
                <w:color w:val="000000" w:themeColor="text1"/>
                <w:lang w:val="en-GB"/>
              </w:rPr>
            </w:pPr>
            <w:r w:rsidRPr="009A4312">
              <w:rPr>
                <w:b/>
                <w:color w:val="000000" w:themeColor="text1"/>
                <w:lang w:val="en-GB"/>
              </w:rPr>
              <w:t>ESBL</w:t>
            </w:r>
          </w:p>
          <w:p w:rsidR="00456104" w:rsidRPr="009A4312" w:rsidRDefault="00456104" w:rsidP="0062727D">
            <w:pPr>
              <w:spacing w:line="360" w:lineRule="auto"/>
              <w:jc w:val="center"/>
              <w:rPr>
                <w:b/>
                <w:color w:val="000000" w:themeColor="text1"/>
                <w:lang w:val="en-GB"/>
              </w:rPr>
            </w:pPr>
            <w:r w:rsidRPr="009A4312">
              <w:rPr>
                <w:b/>
                <w:lang w:val="en-GB"/>
              </w:rPr>
              <w:t>N = 179</w:t>
            </w:r>
          </w:p>
        </w:tc>
        <w:tc>
          <w:tcPr>
            <w:tcW w:w="1870" w:type="dxa"/>
            <w:tcBorders>
              <w:left w:val="single" w:sz="4" w:space="0" w:color="auto"/>
              <w:bottom w:val="single" w:sz="4" w:space="0" w:color="auto"/>
            </w:tcBorders>
            <w:vAlign w:val="center"/>
          </w:tcPr>
          <w:p w:rsidR="00456104" w:rsidRPr="009A4312" w:rsidRDefault="00456104" w:rsidP="0062727D">
            <w:pPr>
              <w:spacing w:line="360" w:lineRule="auto"/>
              <w:jc w:val="center"/>
              <w:rPr>
                <w:b/>
                <w:sz w:val="26"/>
                <w:lang w:val="en-GB"/>
              </w:rPr>
            </w:pPr>
            <w:proofErr w:type="spellStart"/>
            <w:r w:rsidRPr="009A4312">
              <w:rPr>
                <w:b/>
                <w:lang w:val="en-GB"/>
              </w:rPr>
              <w:t>Carbapenemase</w:t>
            </w:r>
            <w:proofErr w:type="spellEnd"/>
          </w:p>
          <w:p w:rsidR="00456104" w:rsidRPr="009A4312" w:rsidRDefault="00456104" w:rsidP="0062727D">
            <w:pPr>
              <w:spacing w:line="360" w:lineRule="auto"/>
              <w:jc w:val="center"/>
              <w:rPr>
                <w:color w:val="000000" w:themeColor="text1"/>
                <w:lang w:val="en-GB"/>
              </w:rPr>
            </w:pPr>
            <w:r w:rsidRPr="009A4312">
              <w:rPr>
                <w:b/>
                <w:lang w:val="en-GB"/>
              </w:rPr>
              <w:t>N = 18</w:t>
            </w:r>
          </w:p>
        </w:tc>
      </w:tr>
      <w:tr w:rsidR="00456104" w:rsidRPr="009A4312" w:rsidTr="0062727D">
        <w:tc>
          <w:tcPr>
            <w:tcW w:w="2202" w:type="dxa"/>
            <w:vMerge w:val="restart"/>
            <w:tcBorders>
              <w:top w:val="single" w:sz="4" w:space="0" w:color="auto"/>
              <w:right w:val="single" w:sz="4" w:space="0" w:color="auto"/>
            </w:tcBorders>
            <w:vAlign w:val="center"/>
          </w:tcPr>
          <w:p w:rsidR="00456104" w:rsidRPr="009A4312" w:rsidRDefault="00456104" w:rsidP="0062727D">
            <w:pPr>
              <w:spacing w:line="360" w:lineRule="auto"/>
              <w:jc w:val="center"/>
              <w:rPr>
                <w:b/>
                <w:lang w:val="en-GB"/>
              </w:rPr>
            </w:pPr>
            <w:r w:rsidRPr="009A4312">
              <w:rPr>
                <w:b/>
                <w:lang w:val="en-GB"/>
              </w:rPr>
              <w:t>Enterobacteriaceae</w:t>
            </w:r>
          </w:p>
          <w:p w:rsidR="00456104" w:rsidRPr="009A4312" w:rsidRDefault="00456104" w:rsidP="0062727D">
            <w:pPr>
              <w:spacing w:line="360" w:lineRule="auto"/>
              <w:jc w:val="center"/>
              <w:rPr>
                <w:b/>
                <w:lang w:val="en-GB"/>
              </w:rPr>
            </w:pPr>
            <w:r w:rsidRPr="009A4312">
              <w:rPr>
                <w:b/>
                <w:lang w:val="en-GB"/>
              </w:rPr>
              <w:t>N = 173</w:t>
            </w:r>
          </w:p>
        </w:tc>
        <w:tc>
          <w:tcPr>
            <w:tcW w:w="2755" w:type="dxa"/>
            <w:tcBorders>
              <w:top w:val="single" w:sz="4" w:space="0" w:color="auto"/>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i/>
                <w:lang w:val="en-GB"/>
              </w:rPr>
              <w:t>Citrobacter</w:t>
            </w:r>
            <w:r w:rsidRPr="009A4312">
              <w:rPr>
                <w:lang w:val="en-GB"/>
              </w:rPr>
              <w:t xml:space="preserve"> spp.</w:t>
            </w:r>
          </w:p>
        </w:tc>
        <w:tc>
          <w:tcPr>
            <w:tcW w:w="1106" w:type="dxa"/>
            <w:tcBorders>
              <w:top w:val="single" w:sz="4" w:space="0" w:color="auto"/>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1</w:t>
            </w:r>
          </w:p>
        </w:tc>
        <w:tc>
          <w:tcPr>
            <w:tcW w:w="1870" w:type="dxa"/>
            <w:tcBorders>
              <w:top w:val="single" w:sz="4" w:space="0" w:color="auto"/>
              <w:left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w:t>
            </w:r>
          </w:p>
        </w:tc>
      </w:tr>
      <w:tr w:rsidR="00456104" w:rsidRPr="009A4312" w:rsidTr="0062727D">
        <w:tc>
          <w:tcPr>
            <w:tcW w:w="2202" w:type="dxa"/>
            <w:vMerge/>
            <w:tcBorders>
              <w:right w:val="single" w:sz="4" w:space="0" w:color="auto"/>
            </w:tcBorders>
            <w:vAlign w:val="center"/>
          </w:tcPr>
          <w:p w:rsidR="00456104" w:rsidRPr="009A4312" w:rsidRDefault="00456104" w:rsidP="0062727D">
            <w:pPr>
              <w:spacing w:line="360" w:lineRule="auto"/>
              <w:jc w:val="center"/>
              <w:rPr>
                <w:b/>
                <w:lang w:val="en-GB"/>
              </w:rPr>
            </w:pPr>
          </w:p>
        </w:tc>
        <w:tc>
          <w:tcPr>
            <w:tcW w:w="2755" w:type="dxa"/>
            <w:tcBorders>
              <w:left w:val="single" w:sz="4" w:space="0" w:color="auto"/>
              <w:right w:val="single" w:sz="4" w:space="0" w:color="auto"/>
            </w:tcBorders>
            <w:vAlign w:val="center"/>
          </w:tcPr>
          <w:p w:rsidR="00456104" w:rsidRPr="009A4312" w:rsidRDefault="00456104" w:rsidP="0062727D">
            <w:pPr>
              <w:spacing w:line="360" w:lineRule="auto"/>
              <w:jc w:val="center"/>
              <w:rPr>
                <w:i/>
                <w:lang w:val="en-GB"/>
              </w:rPr>
            </w:pPr>
            <w:r w:rsidRPr="009A4312">
              <w:rPr>
                <w:i/>
                <w:lang w:val="en-GB"/>
              </w:rPr>
              <w:t>Enterobacter cloacae</w:t>
            </w:r>
          </w:p>
        </w:tc>
        <w:tc>
          <w:tcPr>
            <w:tcW w:w="1106" w:type="dxa"/>
            <w:tcBorders>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5</w:t>
            </w:r>
          </w:p>
        </w:tc>
        <w:tc>
          <w:tcPr>
            <w:tcW w:w="1870" w:type="dxa"/>
            <w:tcBorders>
              <w:left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w:t>
            </w:r>
          </w:p>
        </w:tc>
      </w:tr>
      <w:tr w:rsidR="00456104" w:rsidRPr="009A4312" w:rsidTr="0062727D">
        <w:tc>
          <w:tcPr>
            <w:tcW w:w="2202" w:type="dxa"/>
            <w:vMerge/>
            <w:tcBorders>
              <w:right w:val="single" w:sz="4" w:space="0" w:color="auto"/>
            </w:tcBorders>
            <w:vAlign w:val="center"/>
          </w:tcPr>
          <w:p w:rsidR="00456104" w:rsidRPr="009A4312" w:rsidRDefault="00456104" w:rsidP="0062727D">
            <w:pPr>
              <w:spacing w:line="360" w:lineRule="auto"/>
              <w:jc w:val="center"/>
              <w:rPr>
                <w:b/>
                <w:lang w:val="en-GB"/>
              </w:rPr>
            </w:pPr>
          </w:p>
        </w:tc>
        <w:tc>
          <w:tcPr>
            <w:tcW w:w="2755" w:type="dxa"/>
            <w:tcBorders>
              <w:left w:val="single" w:sz="4" w:space="0" w:color="auto"/>
              <w:right w:val="single" w:sz="4" w:space="0" w:color="auto"/>
            </w:tcBorders>
            <w:vAlign w:val="center"/>
          </w:tcPr>
          <w:p w:rsidR="00456104" w:rsidRPr="009A4312" w:rsidRDefault="00456104" w:rsidP="0062727D">
            <w:pPr>
              <w:spacing w:line="360" w:lineRule="auto"/>
              <w:jc w:val="center"/>
              <w:rPr>
                <w:i/>
                <w:lang w:val="en-GB"/>
              </w:rPr>
            </w:pPr>
            <w:r w:rsidRPr="009A4312">
              <w:rPr>
                <w:i/>
                <w:lang w:val="en-GB"/>
              </w:rPr>
              <w:t>Escherichia coli</w:t>
            </w:r>
          </w:p>
        </w:tc>
        <w:tc>
          <w:tcPr>
            <w:tcW w:w="1106" w:type="dxa"/>
            <w:tcBorders>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88</w:t>
            </w:r>
          </w:p>
        </w:tc>
        <w:tc>
          <w:tcPr>
            <w:tcW w:w="1870" w:type="dxa"/>
            <w:tcBorders>
              <w:left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1</w:t>
            </w:r>
          </w:p>
        </w:tc>
      </w:tr>
      <w:tr w:rsidR="00456104" w:rsidRPr="009A4312" w:rsidTr="0062727D">
        <w:tc>
          <w:tcPr>
            <w:tcW w:w="2202" w:type="dxa"/>
            <w:vMerge/>
            <w:tcBorders>
              <w:right w:val="single" w:sz="4" w:space="0" w:color="auto"/>
            </w:tcBorders>
            <w:vAlign w:val="center"/>
          </w:tcPr>
          <w:p w:rsidR="00456104" w:rsidRPr="009A4312" w:rsidRDefault="00456104" w:rsidP="0062727D">
            <w:pPr>
              <w:spacing w:line="360" w:lineRule="auto"/>
              <w:jc w:val="center"/>
              <w:rPr>
                <w:b/>
                <w:lang w:val="en-GB"/>
              </w:rPr>
            </w:pPr>
          </w:p>
        </w:tc>
        <w:tc>
          <w:tcPr>
            <w:tcW w:w="2755" w:type="dxa"/>
            <w:tcBorders>
              <w:left w:val="single" w:sz="4" w:space="0" w:color="auto"/>
              <w:right w:val="single" w:sz="4" w:space="0" w:color="auto"/>
            </w:tcBorders>
            <w:vAlign w:val="center"/>
          </w:tcPr>
          <w:p w:rsidR="00456104" w:rsidRPr="009A4312" w:rsidRDefault="00456104" w:rsidP="0062727D">
            <w:pPr>
              <w:spacing w:line="360" w:lineRule="auto"/>
              <w:jc w:val="center"/>
              <w:rPr>
                <w:i/>
                <w:lang w:val="en-GB"/>
              </w:rPr>
            </w:pPr>
            <w:proofErr w:type="spellStart"/>
            <w:r w:rsidRPr="009A4312">
              <w:rPr>
                <w:i/>
                <w:lang w:val="en-GB"/>
              </w:rPr>
              <w:t>Klebsiella</w:t>
            </w:r>
            <w:proofErr w:type="spellEnd"/>
            <w:r w:rsidRPr="009A4312">
              <w:rPr>
                <w:i/>
                <w:lang w:val="en-GB"/>
              </w:rPr>
              <w:t xml:space="preserve"> pneumoniae</w:t>
            </w:r>
          </w:p>
        </w:tc>
        <w:tc>
          <w:tcPr>
            <w:tcW w:w="1106" w:type="dxa"/>
            <w:tcBorders>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35</w:t>
            </w:r>
          </w:p>
        </w:tc>
        <w:tc>
          <w:tcPr>
            <w:tcW w:w="1870" w:type="dxa"/>
            <w:tcBorders>
              <w:left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13</w:t>
            </w:r>
          </w:p>
        </w:tc>
      </w:tr>
      <w:tr w:rsidR="00456104" w:rsidRPr="009A4312" w:rsidTr="0062727D">
        <w:tc>
          <w:tcPr>
            <w:tcW w:w="2202" w:type="dxa"/>
            <w:vMerge/>
            <w:tcBorders>
              <w:right w:val="single" w:sz="4" w:space="0" w:color="auto"/>
            </w:tcBorders>
            <w:vAlign w:val="center"/>
          </w:tcPr>
          <w:p w:rsidR="00456104" w:rsidRPr="009A4312" w:rsidRDefault="00456104" w:rsidP="0062727D">
            <w:pPr>
              <w:spacing w:line="360" w:lineRule="auto"/>
              <w:jc w:val="center"/>
              <w:rPr>
                <w:b/>
                <w:lang w:val="en-GB"/>
              </w:rPr>
            </w:pPr>
          </w:p>
        </w:tc>
        <w:tc>
          <w:tcPr>
            <w:tcW w:w="2755" w:type="dxa"/>
            <w:tcBorders>
              <w:left w:val="single" w:sz="4" w:space="0" w:color="auto"/>
              <w:right w:val="single" w:sz="4" w:space="0" w:color="auto"/>
            </w:tcBorders>
            <w:vAlign w:val="center"/>
          </w:tcPr>
          <w:p w:rsidR="00456104" w:rsidRPr="009A4312" w:rsidRDefault="00456104" w:rsidP="0062727D">
            <w:pPr>
              <w:spacing w:line="360" w:lineRule="auto"/>
              <w:jc w:val="center"/>
              <w:rPr>
                <w:lang w:val="en-GB"/>
              </w:rPr>
            </w:pPr>
            <w:proofErr w:type="spellStart"/>
            <w:r w:rsidRPr="009A4312">
              <w:rPr>
                <w:i/>
                <w:lang w:val="en-GB"/>
              </w:rPr>
              <w:t>Morganella</w:t>
            </w:r>
            <w:proofErr w:type="spellEnd"/>
            <w:r w:rsidRPr="009A4312">
              <w:rPr>
                <w:lang w:val="en-GB"/>
              </w:rPr>
              <w:t xml:space="preserve"> spp.</w:t>
            </w:r>
          </w:p>
        </w:tc>
        <w:tc>
          <w:tcPr>
            <w:tcW w:w="1106" w:type="dxa"/>
            <w:tcBorders>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2</w:t>
            </w:r>
          </w:p>
        </w:tc>
        <w:tc>
          <w:tcPr>
            <w:tcW w:w="1870" w:type="dxa"/>
            <w:tcBorders>
              <w:left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w:t>
            </w:r>
          </w:p>
        </w:tc>
      </w:tr>
      <w:tr w:rsidR="00456104" w:rsidRPr="009A4312" w:rsidTr="0062727D">
        <w:tc>
          <w:tcPr>
            <w:tcW w:w="2202" w:type="dxa"/>
            <w:vMerge/>
            <w:tcBorders>
              <w:bottom w:val="single" w:sz="4" w:space="0" w:color="auto"/>
              <w:right w:val="single" w:sz="4" w:space="0" w:color="auto"/>
            </w:tcBorders>
            <w:vAlign w:val="center"/>
          </w:tcPr>
          <w:p w:rsidR="00456104" w:rsidRPr="009A4312" w:rsidRDefault="00456104" w:rsidP="0062727D">
            <w:pPr>
              <w:spacing w:line="360" w:lineRule="auto"/>
              <w:jc w:val="center"/>
              <w:rPr>
                <w:b/>
                <w:lang w:val="en-GB"/>
              </w:rPr>
            </w:pPr>
          </w:p>
        </w:tc>
        <w:tc>
          <w:tcPr>
            <w:tcW w:w="2755" w:type="dxa"/>
            <w:tcBorders>
              <w:left w:val="single" w:sz="4" w:space="0" w:color="auto"/>
              <w:bottom w:val="single" w:sz="4" w:space="0" w:color="auto"/>
              <w:right w:val="single" w:sz="4" w:space="0" w:color="auto"/>
            </w:tcBorders>
            <w:vAlign w:val="center"/>
          </w:tcPr>
          <w:p w:rsidR="00456104" w:rsidRPr="009A4312" w:rsidRDefault="00456104" w:rsidP="0062727D">
            <w:pPr>
              <w:spacing w:line="360" w:lineRule="auto"/>
              <w:jc w:val="center"/>
              <w:rPr>
                <w:i/>
                <w:lang w:val="en-GB"/>
              </w:rPr>
            </w:pPr>
            <w:r w:rsidRPr="009A4312">
              <w:rPr>
                <w:i/>
                <w:lang w:val="en-GB"/>
              </w:rPr>
              <w:t>Proteus mirabilis</w:t>
            </w:r>
          </w:p>
        </w:tc>
        <w:tc>
          <w:tcPr>
            <w:tcW w:w="1106" w:type="dxa"/>
            <w:tcBorders>
              <w:left w:val="single" w:sz="4" w:space="0" w:color="auto"/>
              <w:bottom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28</w:t>
            </w:r>
          </w:p>
        </w:tc>
        <w:tc>
          <w:tcPr>
            <w:tcW w:w="1870" w:type="dxa"/>
            <w:tcBorders>
              <w:left w:val="single" w:sz="4" w:space="0" w:color="auto"/>
              <w:bottom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w:t>
            </w:r>
          </w:p>
        </w:tc>
      </w:tr>
      <w:tr w:rsidR="00456104" w:rsidRPr="009A4312" w:rsidTr="0062727D">
        <w:tc>
          <w:tcPr>
            <w:tcW w:w="2202" w:type="dxa"/>
            <w:vMerge w:val="restart"/>
            <w:tcBorders>
              <w:top w:val="single" w:sz="4" w:space="0" w:color="auto"/>
              <w:right w:val="single" w:sz="4" w:space="0" w:color="auto"/>
            </w:tcBorders>
            <w:vAlign w:val="center"/>
          </w:tcPr>
          <w:p w:rsidR="00456104" w:rsidRPr="009A4312" w:rsidRDefault="00456104" w:rsidP="0062727D">
            <w:pPr>
              <w:spacing w:line="360" w:lineRule="auto"/>
              <w:jc w:val="center"/>
              <w:rPr>
                <w:b/>
                <w:lang w:val="en-GB"/>
              </w:rPr>
            </w:pPr>
            <w:r w:rsidRPr="009A4312">
              <w:rPr>
                <w:b/>
                <w:lang w:val="en-GB"/>
              </w:rPr>
              <w:t>Non-fermenting</w:t>
            </w:r>
          </w:p>
          <w:p w:rsidR="00456104" w:rsidRPr="009A4312" w:rsidRDefault="00456104" w:rsidP="0062727D">
            <w:pPr>
              <w:spacing w:line="360" w:lineRule="auto"/>
              <w:jc w:val="center"/>
              <w:rPr>
                <w:b/>
                <w:lang w:val="en-GB"/>
              </w:rPr>
            </w:pPr>
            <w:r w:rsidRPr="009A4312">
              <w:rPr>
                <w:b/>
                <w:lang w:val="en-GB"/>
              </w:rPr>
              <w:t>N = 24</w:t>
            </w:r>
          </w:p>
        </w:tc>
        <w:tc>
          <w:tcPr>
            <w:tcW w:w="2755" w:type="dxa"/>
            <w:tcBorders>
              <w:top w:val="single" w:sz="4" w:space="0" w:color="auto"/>
              <w:left w:val="single" w:sz="4" w:space="0" w:color="auto"/>
              <w:right w:val="single" w:sz="4" w:space="0" w:color="auto"/>
            </w:tcBorders>
            <w:vAlign w:val="center"/>
          </w:tcPr>
          <w:p w:rsidR="00456104" w:rsidRPr="009A4312" w:rsidRDefault="00456104" w:rsidP="0062727D">
            <w:pPr>
              <w:spacing w:line="360" w:lineRule="auto"/>
              <w:jc w:val="center"/>
              <w:rPr>
                <w:i/>
                <w:lang w:val="en-GB"/>
              </w:rPr>
            </w:pPr>
            <w:r w:rsidRPr="009A4312">
              <w:rPr>
                <w:i/>
                <w:lang w:val="en-GB"/>
              </w:rPr>
              <w:t xml:space="preserve">Acinetobacter </w:t>
            </w:r>
            <w:proofErr w:type="spellStart"/>
            <w:r w:rsidRPr="009A4312">
              <w:rPr>
                <w:i/>
                <w:lang w:val="en-GB"/>
              </w:rPr>
              <w:t>baumannii</w:t>
            </w:r>
            <w:proofErr w:type="spellEnd"/>
          </w:p>
        </w:tc>
        <w:tc>
          <w:tcPr>
            <w:tcW w:w="1106" w:type="dxa"/>
            <w:tcBorders>
              <w:top w:val="single" w:sz="4" w:space="0" w:color="auto"/>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9</w:t>
            </w:r>
          </w:p>
        </w:tc>
        <w:tc>
          <w:tcPr>
            <w:tcW w:w="1870" w:type="dxa"/>
            <w:tcBorders>
              <w:top w:val="single" w:sz="4" w:space="0" w:color="auto"/>
              <w:left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4</w:t>
            </w:r>
          </w:p>
        </w:tc>
      </w:tr>
      <w:tr w:rsidR="00456104" w:rsidRPr="009A4312" w:rsidTr="0062727D">
        <w:tc>
          <w:tcPr>
            <w:tcW w:w="2202" w:type="dxa"/>
            <w:vMerge/>
            <w:tcBorders>
              <w:right w:val="single" w:sz="4" w:space="0" w:color="auto"/>
            </w:tcBorders>
            <w:vAlign w:val="center"/>
          </w:tcPr>
          <w:p w:rsidR="00456104" w:rsidRPr="009A4312" w:rsidRDefault="00456104" w:rsidP="0062727D">
            <w:pPr>
              <w:spacing w:line="360" w:lineRule="auto"/>
              <w:jc w:val="center"/>
              <w:rPr>
                <w:i/>
                <w:lang w:val="en-GB"/>
              </w:rPr>
            </w:pPr>
          </w:p>
        </w:tc>
        <w:tc>
          <w:tcPr>
            <w:tcW w:w="2755" w:type="dxa"/>
            <w:tcBorders>
              <w:left w:val="single" w:sz="4" w:space="0" w:color="auto"/>
              <w:right w:val="single" w:sz="4" w:space="0" w:color="auto"/>
            </w:tcBorders>
            <w:vAlign w:val="center"/>
          </w:tcPr>
          <w:p w:rsidR="00456104" w:rsidRPr="009A4312" w:rsidRDefault="00456104" w:rsidP="0062727D">
            <w:pPr>
              <w:spacing w:line="360" w:lineRule="auto"/>
              <w:jc w:val="center"/>
              <w:rPr>
                <w:i/>
                <w:lang w:val="en-GB"/>
              </w:rPr>
            </w:pPr>
            <w:proofErr w:type="spellStart"/>
            <w:r w:rsidRPr="009A4312">
              <w:rPr>
                <w:i/>
                <w:lang w:val="en-GB"/>
              </w:rPr>
              <w:t>Burkholderia</w:t>
            </w:r>
            <w:proofErr w:type="spellEnd"/>
            <w:r w:rsidRPr="009A4312">
              <w:rPr>
                <w:i/>
                <w:lang w:val="en-GB"/>
              </w:rPr>
              <w:t xml:space="preserve"> </w:t>
            </w:r>
            <w:proofErr w:type="spellStart"/>
            <w:r w:rsidRPr="009A4312">
              <w:rPr>
                <w:i/>
                <w:lang w:val="en-GB"/>
              </w:rPr>
              <w:t>cepacia</w:t>
            </w:r>
            <w:proofErr w:type="spellEnd"/>
          </w:p>
        </w:tc>
        <w:tc>
          <w:tcPr>
            <w:tcW w:w="1106" w:type="dxa"/>
            <w:tcBorders>
              <w:left w:val="single" w:sz="4" w:space="0" w:color="auto"/>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1</w:t>
            </w:r>
          </w:p>
        </w:tc>
        <w:tc>
          <w:tcPr>
            <w:tcW w:w="1870" w:type="dxa"/>
            <w:tcBorders>
              <w:left w:val="single" w:sz="4" w:space="0" w:color="auto"/>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w:t>
            </w:r>
          </w:p>
        </w:tc>
      </w:tr>
      <w:tr w:rsidR="00456104" w:rsidRPr="009A4312" w:rsidTr="0062727D">
        <w:tc>
          <w:tcPr>
            <w:tcW w:w="2202" w:type="dxa"/>
            <w:vMerge/>
            <w:tcBorders>
              <w:bottom w:val="nil"/>
              <w:right w:val="single" w:sz="4" w:space="0" w:color="auto"/>
            </w:tcBorders>
            <w:vAlign w:val="center"/>
          </w:tcPr>
          <w:p w:rsidR="00456104" w:rsidRPr="009A4312" w:rsidRDefault="00456104" w:rsidP="0062727D">
            <w:pPr>
              <w:spacing w:line="360" w:lineRule="auto"/>
              <w:jc w:val="center"/>
              <w:rPr>
                <w:i/>
                <w:lang w:val="en-GB"/>
              </w:rPr>
            </w:pPr>
          </w:p>
        </w:tc>
        <w:tc>
          <w:tcPr>
            <w:tcW w:w="2755" w:type="dxa"/>
            <w:tcBorders>
              <w:left w:val="single" w:sz="4" w:space="0" w:color="auto"/>
              <w:bottom w:val="nil"/>
              <w:right w:val="single" w:sz="4" w:space="0" w:color="auto"/>
            </w:tcBorders>
            <w:vAlign w:val="center"/>
          </w:tcPr>
          <w:p w:rsidR="00456104" w:rsidRPr="009A4312" w:rsidRDefault="00456104" w:rsidP="0062727D">
            <w:pPr>
              <w:spacing w:line="360" w:lineRule="auto"/>
              <w:jc w:val="center"/>
              <w:rPr>
                <w:i/>
                <w:lang w:val="en-GB"/>
              </w:rPr>
            </w:pPr>
            <w:r w:rsidRPr="009A4312">
              <w:rPr>
                <w:i/>
                <w:lang w:val="en-GB"/>
              </w:rPr>
              <w:t>Pseudomonas aeruginosa</w:t>
            </w:r>
          </w:p>
        </w:tc>
        <w:tc>
          <w:tcPr>
            <w:tcW w:w="1106" w:type="dxa"/>
            <w:tcBorders>
              <w:left w:val="single" w:sz="4" w:space="0" w:color="auto"/>
              <w:bottom w:val="nil"/>
              <w:right w:val="single" w:sz="4" w:space="0" w:color="auto"/>
            </w:tcBorders>
            <w:vAlign w:val="center"/>
          </w:tcPr>
          <w:p w:rsidR="00456104" w:rsidRPr="009A4312" w:rsidRDefault="00456104" w:rsidP="0062727D">
            <w:pPr>
              <w:spacing w:line="360" w:lineRule="auto"/>
              <w:jc w:val="center"/>
              <w:rPr>
                <w:lang w:val="en-GB"/>
              </w:rPr>
            </w:pPr>
            <w:r w:rsidRPr="009A4312">
              <w:rPr>
                <w:lang w:val="en-GB"/>
              </w:rPr>
              <w:t>10</w:t>
            </w:r>
          </w:p>
        </w:tc>
        <w:tc>
          <w:tcPr>
            <w:tcW w:w="1870" w:type="dxa"/>
            <w:tcBorders>
              <w:left w:val="single" w:sz="4" w:space="0" w:color="auto"/>
              <w:bottom w:val="nil"/>
            </w:tcBorders>
            <w:vAlign w:val="center"/>
          </w:tcPr>
          <w:p w:rsidR="00456104" w:rsidRPr="009A4312" w:rsidRDefault="00456104" w:rsidP="0062727D">
            <w:pPr>
              <w:spacing w:line="360" w:lineRule="auto"/>
              <w:jc w:val="center"/>
              <w:rPr>
                <w:color w:val="000000" w:themeColor="text1"/>
                <w:lang w:val="en-GB"/>
              </w:rPr>
            </w:pPr>
            <w:r w:rsidRPr="009A4312">
              <w:rPr>
                <w:color w:val="000000" w:themeColor="text1"/>
                <w:lang w:val="en-GB"/>
              </w:rPr>
              <w:t>-</w:t>
            </w:r>
          </w:p>
        </w:tc>
      </w:tr>
    </w:tbl>
    <w:p w:rsidR="00456104" w:rsidRPr="009A4312" w:rsidRDefault="00456104" w:rsidP="00456104">
      <w:pPr>
        <w:spacing w:line="360" w:lineRule="auto"/>
        <w:jc w:val="both"/>
        <w:rPr>
          <w:b/>
          <w:color w:val="000000" w:themeColor="text1"/>
          <w:lang w:val="en-GB"/>
        </w:rPr>
      </w:pPr>
      <w:r w:rsidRPr="009A4312">
        <w:rPr>
          <w:b/>
          <w:color w:val="000000" w:themeColor="text1"/>
          <w:lang w:val="en-GB"/>
        </w:rPr>
        <w:t xml:space="preserve">Table 1 – Distribution of ESBLs and </w:t>
      </w:r>
      <w:proofErr w:type="spellStart"/>
      <w:r w:rsidRPr="009A4312">
        <w:rPr>
          <w:b/>
          <w:color w:val="000000" w:themeColor="text1"/>
          <w:lang w:val="en-GB"/>
        </w:rPr>
        <w:t>carbapenemases</w:t>
      </w:r>
      <w:proofErr w:type="spellEnd"/>
      <w:r w:rsidRPr="009A4312">
        <w:rPr>
          <w:b/>
          <w:color w:val="000000" w:themeColor="text1"/>
          <w:lang w:val="en-GB"/>
        </w:rPr>
        <w:t xml:space="preserve"> among different GNB species</w:t>
      </w:r>
    </w:p>
    <w:p w:rsidR="00456104" w:rsidRPr="009A4312" w:rsidRDefault="00456104" w:rsidP="00456104">
      <w:pPr>
        <w:pStyle w:val="NormaleWeb"/>
        <w:spacing w:before="0" w:beforeAutospacing="0" w:after="0" w:afterAutospacing="0" w:line="360" w:lineRule="auto"/>
        <w:jc w:val="both"/>
        <w:rPr>
          <w:lang w:val="en-GB"/>
        </w:rPr>
      </w:pPr>
    </w:p>
    <w:p w:rsidR="00456104" w:rsidRPr="009A4312" w:rsidRDefault="00456104" w:rsidP="00456104">
      <w:pPr>
        <w:pStyle w:val="NormaleWeb"/>
        <w:spacing w:before="0" w:beforeAutospacing="0" w:after="0" w:afterAutospacing="0" w:line="360" w:lineRule="auto"/>
        <w:jc w:val="both"/>
        <w:rPr>
          <w:lang w:val="en-GB"/>
        </w:rPr>
      </w:pPr>
      <w:r w:rsidRPr="009A4312">
        <w:rPr>
          <w:lang w:val="en-GB"/>
        </w:rPr>
        <w:t xml:space="preserve">The genotypic characterisation of the ESBL-encoding genes was performed on 16 </w:t>
      </w:r>
      <w:r w:rsidRPr="009A4312">
        <w:rPr>
          <w:i/>
          <w:lang w:val="en-GB"/>
        </w:rPr>
        <w:t xml:space="preserve">Escherichia coli </w:t>
      </w:r>
      <w:r w:rsidRPr="009A4312">
        <w:rPr>
          <w:lang w:val="en-GB"/>
        </w:rPr>
        <w:t>isolates. They all harboured a CTX-M gene, bla</w:t>
      </w:r>
      <w:r w:rsidRPr="009A4312">
        <w:rPr>
          <w:vertAlign w:val="subscript"/>
          <w:lang w:val="en-GB"/>
        </w:rPr>
        <w:t>CTX-M-15</w:t>
      </w:r>
      <w:r w:rsidRPr="009A4312">
        <w:rPr>
          <w:lang w:val="en-GB"/>
        </w:rPr>
        <w:t xml:space="preserve">, </w:t>
      </w:r>
      <w:r w:rsidRPr="009A4312">
        <w:rPr>
          <w:color w:val="000000" w:themeColor="text1"/>
          <w:lang w:val="en-GB"/>
        </w:rPr>
        <w:t>and belonged to the pandemic clonal group ST131.</w:t>
      </w:r>
    </w:p>
    <w:p w:rsidR="00456104" w:rsidRPr="009A4312" w:rsidRDefault="00456104" w:rsidP="00456104">
      <w:pPr>
        <w:spacing w:line="360" w:lineRule="auto"/>
        <w:jc w:val="both"/>
        <w:rPr>
          <w:color w:val="000000" w:themeColor="text1"/>
          <w:lang w:val="en-GB"/>
        </w:rPr>
      </w:pPr>
      <w:r w:rsidRPr="009A4312">
        <w:rPr>
          <w:lang w:val="en-GB"/>
        </w:rPr>
        <w:t xml:space="preserve">The genotypic characterisation of the </w:t>
      </w:r>
      <w:proofErr w:type="spellStart"/>
      <w:r w:rsidRPr="009A4312">
        <w:rPr>
          <w:lang w:val="en-GB"/>
        </w:rPr>
        <w:t>carbapenemase</w:t>
      </w:r>
      <w:proofErr w:type="spellEnd"/>
      <w:r w:rsidRPr="009A4312">
        <w:rPr>
          <w:lang w:val="en-GB"/>
        </w:rPr>
        <w:t xml:space="preserve">-encoding genes was performed on all the </w:t>
      </w:r>
      <w:proofErr w:type="spellStart"/>
      <w:r w:rsidRPr="009A4312">
        <w:rPr>
          <w:lang w:val="en-GB"/>
        </w:rPr>
        <w:t>carbapenemase</w:t>
      </w:r>
      <w:proofErr w:type="spellEnd"/>
      <w:r w:rsidRPr="009A4312">
        <w:rPr>
          <w:lang w:val="en-GB"/>
        </w:rPr>
        <w:t xml:space="preserve">-producing GNB. The 14 Enterobacteriaceae (13 </w:t>
      </w:r>
      <w:proofErr w:type="spellStart"/>
      <w:r w:rsidRPr="009A4312">
        <w:rPr>
          <w:i/>
          <w:lang w:val="en-GB"/>
        </w:rPr>
        <w:t>Klebsiella</w:t>
      </w:r>
      <w:proofErr w:type="spellEnd"/>
      <w:r w:rsidRPr="009A4312">
        <w:rPr>
          <w:i/>
          <w:lang w:val="en-GB"/>
        </w:rPr>
        <w:t xml:space="preserve"> pneumoniae </w:t>
      </w:r>
      <w:r w:rsidRPr="009A4312">
        <w:rPr>
          <w:lang w:val="en-GB"/>
        </w:rPr>
        <w:t xml:space="preserve">isolates and one </w:t>
      </w:r>
      <w:r w:rsidRPr="009A4312">
        <w:rPr>
          <w:i/>
          <w:lang w:val="en-GB"/>
        </w:rPr>
        <w:t>Escherichia coli</w:t>
      </w:r>
      <w:r w:rsidRPr="009A4312">
        <w:rPr>
          <w:lang w:val="en-GB"/>
        </w:rPr>
        <w:t xml:space="preserve">) harboured a KPC gene, whilst the 4 </w:t>
      </w:r>
      <w:r w:rsidRPr="009A4312">
        <w:rPr>
          <w:i/>
          <w:lang w:val="en-GB"/>
        </w:rPr>
        <w:t xml:space="preserve">Acinetobacter </w:t>
      </w:r>
      <w:proofErr w:type="spellStart"/>
      <w:r w:rsidRPr="009A4312">
        <w:rPr>
          <w:i/>
          <w:lang w:val="en-GB"/>
        </w:rPr>
        <w:t>baumannii</w:t>
      </w:r>
      <w:proofErr w:type="spellEnd"/>
      <w:r w:rsidRPr="009A4312">
        <w:rPr>
          <w:lang w:val="en-GB"/>
        </w:rPr>
        <w:t xml:space="preserve"> strains harboured a</w:t>
      </w:r>
      <w:r w:rsidR="006C089B" w:rsidRPr="009A4312">
        <w:rPr>
          <w:lang w:val="en-GB"/>
        </w:rPr>
        <w:t>n</w:t>
      </w:r>
      <w:r w:rsidRPr="009A4312">
        <w:rPr>
          <w:lang w:val="en-GB"/>
        </w:rPr>
        <w:t xml:space="preserve"> OXA-23 gene.</w:t>
      </w:r>
      <w:r w:rsidRPr="009A4312">
        <w:rPr>
          <w:color w:val="000000" w:themeColor="text1"/>
          <w:lang w:val="en-GB"/>
        </w:rPr>
        <w:br w:type="page"/>
      </w:r>
    </w:p>
    <w:p w:rsidR="00456104" w:rsidRPr="009A4312" w:rsidRDefault="00456104" w:rsidP="00456104">
      <w:pPr>
        <w:spacing w:line="360" w:lineRule="auto"/>
        <w:jc w:val="both"/>
        <w:rPr>
          <w:color w:val="000000"/>
          <w:lang w:val="en-GB"/>
        </w:rPr>
      </w:pPr>
      <w:r w:rsidRPr="009A4312">
        <w:rPr>
          <w:color w:val="000000" w:themeColor="text1"/>
          <w:lang w:val="en-GB"/>
        </w:rPr>
        <w:lastRenderedPageBreak/>
        <w:t xml:space="preserve">Prevalence of colonisation at site level ranged from 14.3% to 57.1% for ESBL and from no detected cases to 9.5% for </w:t>
      </w:r>
      <w:proofErr w:type="spellStart"/>
      <w:r w:rsidRPr="009A4312">
        <w:rPr>
          <w:color w:val="000000" w:themeColor="text1"/>
          <w:lang w:val="en-GB"/>
        </w:rPr>
        <w:t>carbapenemase</w:t>
      </w:r>
      <w:proofErr w:type="spellEnd"/>
      <w:r w:rsidRPr="009A4312">
        <w:rPr>
          <w:color w:val="000000" w:themeColor="text1"/>
          <w:lang w:val="en-GB"/>
        </w:rPr>
        <w:t>-producing GNB, as shown in Table 2 and 3.</w:t>
      </w:r>
    </w:p>
    <w:p w:rsidR="00456104" w:rsidRPr="009A4312" w:rsidRDefault="00456104" w:rsidP="00456104">
      <w:pPr>
        <w:rPr>
          <w:color w:val="000000"/>
          <w:lang w:val="en-GB"/>
        </w:rPr>
      </w:pPr>
    </w:p>
    <w:tbl>
      <w:tblPr>
        <w:tblW w:w="7934" w:type="dxa"/>
        <w:tblInd w:w="-3" w:type="dxa"/>
        <w:tblLayout w:type="fixed"/>
        <w:tblCellMar>
          <w:left w:w="70" w:type="dxa"/>
          <w:right w:w="70" w:type="dxa"/>
        </w:tblCellMar>
        <w:tblLook w:val="04A0" w:firstRow="1" w:lastRow="0" w:firstColumn="1" w:lastColumn="0" w:noHBand="0" w:noVBand="1"/>
      </w:tblPr>
      <w:tblGrid>
        <w:gridCol w:w="1723"/>
        <w:gridCol w:w="1111"/>
        <w:gridCol w:w="1705"/>
        <w:gridCol w:w="1840"/>
        <w:gridCol w:w="1555"/>
      </w:tblGrid>
      <w:tr w:rsidR="00456104" w:rsidRPr="008F2E95"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545"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Colonisation with</w:t>
            </w:r>
          </w:p>
          <w:p w:rsidR="00456104" w:rsidRPr="009A4312" w:rsidRDefault="00456104" w:rsidP="0062727D">
            <w:pPr>
              <w:jc w:val="center"/>
              <w:rPr>
                <w:b/>
                <w:bCs/>
                <w:color w:val="000000"/>
                <w:lang w:val="en-GB"/>
              </w:rPr>
            </w:pPr>
            <w:r w:rsidRPr="009A4312">
              <w:rPr>
                <w:b/>
                <w:bCs/>
                <w:color w:val="000000"/>
                <w:lang w:val="en-GB"/>
              </w:rPr>
              <w:t>ESBL-producing GNB</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3"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No</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Yes</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3"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55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3"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6.57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3.35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3"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16</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3"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66.67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33.33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5.84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4.47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3"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3"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57.06</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42.94</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35.4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40.78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3"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54</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3"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59.09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40.91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28.47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30.17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3"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24</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3"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42.86</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57.14</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6.57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13.41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3"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3"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72.5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27.5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10.58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6.15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3"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3"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85.71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14.29</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6.57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1.68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3"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3"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274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179</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3"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60.49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39.51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3"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bCs/>
          <w:color w:val="000000"/>
          <w:lang w:val="en-GB"/>
        </w:rPr>
      </w:pPr>
      <w:r w:rsidRPr="009A4312">
        <w:rPr>
          <w:b/>
          <w:lang w:val="en-GB"/>
        </w:rPr>
        <w:t>Table 2 –</w:t>
      </w:r>
      <w:r w:rsidRPr="009A4312">
        <w:rPr>
          <w:color w:val="000000"/>
          <w:lang w:val="en-GB"/>
        </w:rPr>
        <w:t xml:space="preserve"> </w:t>
      </w:r>
      <w:r w:rsidRPr="009A4312">
        <w:rPr>
          <w:b/>
          <w:bCs/>
          <w:color w:val="000000"/>
          <w:lang w:val="en-GB"/>
        </w:rPr>
        <w:t>Colonisation with ESBL-producing GNB at site level</w:t>
      </w:r>
    </w:p>
    <w:p w:rsidR="00456104" w:rsidRPr="009A4312" w:rsidRDefault="00456104" w:rsidP="00456104">
      <w:pPr>
        <w:rPr>
          <w:color w:val="000000"/>
          <w:lang w:val="en-GB"/>
        </w:rPr>
      </w:pPr>
      <w:r w:rsidRPr="009A4312">
        <w:rPr>
          <w:color w:val="000000"/>
          <w:lang w:val="en-GB"/>
        </w:rPr>
        <w:br w:type="page"/>
      </w:r>
    </w:p>
    <w:tbl>
      <w:tblPr>
        <w:tblW w:w="7931" w:type="dxa"/>
        <w:tblLayout w:type="fixed"/>
        <w:tblCellMar>
          <w:left w:w="70" w:type="dxa"/>
          <w:right w:w="70" w:type="dxa"/>
        </w:tblCellMar>
        <w:tblLook w:val="04A0" w:firstRow="1" w:lastRow="0" w:firstColumn="1" w:lastColumn="0" w:noHBand="0" w:noVBand="1"/>
      </w:tblPr>
      <w:tblGrid>
        <w:gridCol w:w="1720"/>
        <w:gridCol w:w="1111"/>
        <w:gridCol w:w="1705"/>
        <w:gridCol w:w="1840"/>
        <w:gridCol w:w="1555"/>
      </w:tblGrid>
      <w:tr w:rsidR="00456104" w:rsidRPr="008F2E95"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545"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 xml:space="preserve">Colonisation with </w:t>
            </w:r>
            <w:proofErr w:type="spellStart"/>
            <w:r w:rsidRPr="009A4312">
              <w:rPr>
                <w:b/>
                <w:bCs/>
                <w:color w:val="000000"/>
                <w:lang w:val="en-GB"/>
              </w:rPr>
              <w:t>carbapenemase</w:t>
            </w:r>
            <w:proofErr w:type="spellEnd"/>
            <w:r w:rsidRPr="009A4312">
              <w:rPr>
                <w:b/>
                <w:bCs/>
                <w:color w:val="000000"/>
                <w:lang w:val="en-GB"/>
              </w:rPr>
              <w:t>-producing GNB</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No</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Yes</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55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5.52</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5.52</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164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96.47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3.53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37.7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33.33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96.21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3.79</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29.2</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27.78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92.86</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7.14</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8.97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16.67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8.74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11.11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90.48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9.52</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4.37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11.11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435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96.03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spacing w:line="360" w:lineRule="auto"/>
        <w:jc w:val="both"/>
        <w:rPr>
          <w:color w:val="000000" w:themeColor="text1"/>
          <w:lang w:val="en-GB"/>
        </w:rPr>
      </w:pPr>
      <w:r w:rsidRPr="009A4312">
        <w:rPr>
          <w:b/>
          <w:lang w:val="en-GB"/>
        </w:rPr>
        <w:t xml:space="preserve">Table 3 </w:t>
      </w:r>
      <w:r w:rsidRPr="009A4312">
        <w:rPr>
          <w:b/>
          <w:bCs/>
          <w:color w:val="000000"/>
          <w:lang w:val="en-GB"/>
        </w:rPr>
        <w:t xml:space="preserve">– Colonisation with </w:t>
      </w:r>
      <w:proofErr w:type="spellStart"/>
      <w:r w:rsidRPr="009A4312">
        <w:rPr>
          <w:b/>
          <w:bCs/>
          <w:color w:val="000000"/>
          <w:lang w:val="en-GB"/>
        </w:rPr>
        <w:t>carbapenemase</w:t>
      </w:r>
      <w:proofErr w:type="spellEnd"/>
      <w:r w:rsidRPr="009A4312">
        <w:rPr>
          <w:b/>
          <w:bCs/>
          <w:color w:val="000000"/>
          <w:lang w:val="en-GB"/>
        </w:rPr>
        <w:t>-producing GNB at site level</w:t>
      </w:r>
    </w:p>
    <w:p w:rsidR="00456104" w:rsidRPr="009A4312" w:rsidRDefault="00456104" w:rsidP="00456104">
      <w:pPr>
        <w:autoSpaceDE w:val="0"/>
        <w:autoSpaceDN w:val="0"/>
        <w:adjustRightInd w:val="0"/>
        <w:spacing w:line="360" w:lineRule="auto"/>
        <w:jc w:val="both"/>
        <w:rPr>
          <w:rFonts w:eastAsiaTheme="minorHAnsi"/>
          <w:b/>
          <w:color w:val="000000"/>
          <w:lang w:val="en-GB" w:eastAsia="en-US"/>
        </w:rPr>
      </w:pPr>
    </w:p>
    <w:p w:rsidR="00456104" w:rsidRPr="009A4312" w:rsidRDefault="00456104" w:rsidP="00456104">
      <w:pPr>
        <w:rPr>
          <w:rFonts w:eastAsiaTheme="minorHAnsi"/>
          <w:color w:val="000000"/>
          <w:lang w:val="en-GB" w:eastAsia="en-US"/>
        </w:rPr>
      </w:pPr>
      <w:r w:rsidRPr="009A4312">
        <w:rPr>
          <w:rFonts w:eastAsiaTheme="minorHAnsi"/>
          <w:color w:val="000000"/>
          <w:lang w:val="en-GB" w:eastAsia="en-US"/>
        </w:rPr>
        <w:br w:type="page"/>
      </w:r>
    </w:p>
    <w:p w:rsidR="00456104" w:rsidRPr="009A4312" w:rsidRDefault="00456104" w:rsidP="00456104">
      <w:pPr>
        <w:spacing w:line="360" w:lineRule="auto"/>
        <w:jc w:val="both"/>
        <w:rPr>
          <w:b/>
          <w:bCs/>
          <w:color w:val="000000" w:themeColor="text1"/>
          <w:lang w:val="en-GB"/>
        </w:rPr>
      </w:pPr>
      <w:r w:rsidRPr="009A4312">
        <w:rPr>
          <w:b/>
          <w:bCs/>
          <w:color w:val="000000" w:themeColor="text1"/>
          <w:lang w:val="en-GB"/>
        </w:rPr>
        <w:lastRenderedPageBreak/>
        <w:t>Secondary outcomes: associations between rectal colonisation with ESBL-producing GNB and independent variables and between rectal colonisation with CRE-producing GNB and independent variables</w:t>
      </w:r>
    </w:p>
    <w:p w:rsidR="00456104" w:rsidRPr="009A4312" w:rsidRDefault="00456104" w:rsidP="00456104">
      <w:pPr>
        <w:spacing w:line="360" w:lineRule="auto"/>
        <w:jc w:val="both"/>
        <w:rPr>
          <w:color w:val="000000" w:themeColor="text1"/>
          <w:lang w:val="en-GB"/>
        </w:rPr>
      </w:pPr>
      <w:r w:rsidRPr="009A4312">
        <w:rPr>
          <w:color w:val="000000" w:themeColor="text1"/>
          <w:lang w:val="en-GB"/>
        </w:rPr>
        <w:t xml:space="preserve">74.6% residents were females. The mean age was 83.7 years (SD, 10.4 years). The majority of residents had urinary and/or faecal incontinence (81%), had spent more than one year in LTCF (78.4%), and had a low mental (70.2%) and functional (65.8%) status. </w:t>
      </w:r>
      <w:r w:rsidR="00C91EC9" w:rsidRPr="009A4312">
        <w:rPr>
          <w:color w:val="000000" w:themeColor="text1"/>
          <w:lang w:val="en-GB"/>
        </w:rPr>
        <w:t>9.</w:t>
      </w:r>
      <w:r w:rsidR="00D074CE" w:rsidRPr="009A4312">
        <w:rPr>
          <w:color w:val="000000" w:themeColor="text1"/>
          <w:lang w:val="en-GB"/>
        </w:rPr>
        <w:t>3</w:t>
      </w:r>
      <w:r w:rsidR="00C91EC9" w:rsidRPr="009A4312">
        <w:rPr>
          <w:color w:val="000000" w:themeColor="text1"/>
          <w:lang w:val="en-GB"/>
        </w:rPr>
        <w:t>% residents w</w:t>
      </w:r>
      <w:r w:rsidR="00D074CE" w:rsidRPr="009A4312">
        <w:rPr>
          <w:color w:val="000000" w:themeColor="text1"/>
          <w:lang w:val="en-GB"/>
        </w:rPr>
        <w:t>ere</w:t>
      </w:r>
      <w:r w:rsidR="00C91EC9" w:rsidRPr="009A4312">
        <w:rPr>
          <w:color w:val="000000" w:themeColor="text1"/>
          <w:lang w:val="en-GB"/>
        </w:rPr>
        <w:t xml:space="preserve"> administered </w:t>
      </w:r>
      <w:proofErr w:type="spellStart"/>
      <w:r w:rsidR="00C91EC9" w:rsidRPr="009A4312">
        <w:rPr>
          <w:bCs/>
          <w:color w:val="000000"/>
          <w:lang w:val="en-GB"/>
        </w:rPr>
        <w:t>penicillin</w:t>
      </w:r>
      <w:r w:rsidR="00D074CE" w:rsidRPr="009A4312">
        <w:rPr>
          <w:bCs/>
          <w:color w:val="000000"/>
          <w:lang w:val="en-GB"/>
        </w:rPr>
        <w:t>s</w:t>
      </w:r>
      <w:proofErr w:type="spellEnd"/>
      <w:r w:rsidR="00C91EC9" w:rsidRPr="009A4312">
        <w:rPr>
          <w:bCs/>
          <w:color w:val="000000"/>
          <w:lang w:val="en-GB"/>
        </w:rPr>
        <w:t>/ß-lactamase inhibitors</w:t>
      </w:r>
      <w:r w:rsidR="00EA380D" w:rsidRPr="009A4312">
        <w:rPr>
          <w:bCs/>
          <w:color w:val="000000"/>
          <w:lang w:val="en-GB"/>
        </w:rPr>
        <w:t xml:space="preserve"> over the previous month</w:t>
      </w:r>
      <w:r w:rsidR="00C91EC9" w:rsidRPr="009A4312">
        <w:rPr>
          <w:bCs/>
          <w:color w:val="000000"/>
          <w:lang w:val="en-GB"/>
        </w:rPr>
        <w:t>, 4.</w:t>
      </w:r>
      <w:r w:rsidR="00D074CE" w:rsidRPr="009A4312">
        <w:rPr>
          <w:bCs/>
          <w:color w:val="000000"/>
          <w:lang w:val="en-GB"/>
        </w:rPr>
        <w:t>2</w:t>
      </w:r>
      <w:r w:rsidR="00C91EC9" w:rsidRPr="009A4312">
        <w:rPr>
          <w:bCs/>
          <w:color w:val="000000"/>
          <w:lang w:val="en-GB"/>
        </w:rPr>
        <w:t>% w</w:t>
      </w:r>
      <w:r w:rsidR="00D074CE" w:rsidRPr="009A4312">
        <w:rPr>
          <w:bCs/>
          <w:color w:val="000000"/>
          <w:lang w:val="en-GB"/>
        </w:rPr>
        <w:t>ere</w:t>
      </w:r>
      <w:r w:rsidR="00C91EC9" w:rsidRPr="009A4312">
        <w:rPr>
          <w:bCs/>
          <w:color w:val="000000"/>
          <w:lang w:val="en-GB"/>
        </w:rPr>
        <w:t xml:space="preserve"> administered third-generation cephalosporins</w:t>
      </w:r>
      <w:r w:rsidR="00D074CE" w:rsidRPr="009A4312">
        <w:rPr>
          <w:bCs/>
          <w:color w:val="000000"/>
          <w:lang w:val="en-GB"/>
        </w:rPr>
        <w:t>, 8.6%</w:t>
      </w:r>
      <w:r w:rsidR="00C91EC9" w:rsidRPr="009A4312">
        <w:rPr>
          <w:bCs/>
          <w:color w:val="000000"/>
          <w:lang w:val="en-GB"/>
        </w:rPr>
        <w:t xml:space="preserve"> </w:t>
      </w:r>
      <w:r w:rsidR="00D074CE" w:rsidRPr="009A4312">
        <w:rPr>
          <w:bCs/>
          <w:color w:val="000000"/>
          <w:lang w:val="en-GB"/>
        </w:rPr>
        <w:t xml:space="preserve">fluoroquinolones, and 9.7% cotrimoxazole </w:t>
      </w:r>
      <w:r w:rsidR="00C91EC9" w:rsidRPr="009A4312">
        <w:rPr>
          <w:bCs/>
          <w:color w:val="000000"/>
          <w:lang w:val="en-GB"/>
        </w:rPr>
        <w:t>(</w:t>
      </w:r>
      <w:r w:rsidR="00C91EC9" w:rsidRPr="009A4312">
        <w:rPr>
          <w:color w:val="000000" w:themeColor="text1"/>
          <w:lang w:val="en-GB"/>
        </w:rPr>
        <w:t xml:space="preserve">27.1% </w:t>
      </w:r>
      <w:r w:rsidR="00EA380D" w:rsidRPr="009A4312">
        <w:rPr>
          <w:color w:val="000000" w:themeColor="text1"/>
          <w:lang w:val="en-GB"/>
        </w:rPr>
        <w:t xml:space="preserve">residents </w:t>
      </w:r>
      <w:r w:rsidR="00C91EC9" w:rsidRPr="009A4312">
        <w:rPr>
          <w:color w:val="000000" w:themeColor="text1"/>
          <w:lang w:val="en-GB"/>
        </w:rPr>
        <w:t xml:space="preserve">had received an antibiotic </w:t>
      </w:r>
      <w:r w:rsidR="00EA380D" w:rsidRPr="009A4312">
        <w:rPr>
          <w:color w:val="000000" w:themeColor="text1"/>
          <w:lang w:val="en-GB"/>
        </w:rPr>
        <w:t>over</w:t>
      </w:r>
      <w:r w:rsidR="00C91EC9" w:rsidRPr="009A4312">
        <w:rPr>
          <w:color w:val="000000" w:themeColor="text1"/>
          <w:lang w:val="en-GB"/>
        </w:rPr>
        <w:t xml:space="preserve"> </w:t>
      </w:r>
      <w:r w:rsidR="00EA380D" w:rsidRPr="009A4312">
        <w:rPr>
          <w:color w:val="000000" w:themeColor="text1"/>
          <w:lang w:val="en-GB"/>
        </w:rPr>
        <w:t>the previous</w:t>
      </w:r>
      <w:r w:rsidR="00C91EC9" w:rsidRPr="009A4312">
        <w:rPr>
          <w:color w:val="000000" w:themeColor="text1"/>
          <w:lang w:val="en-GB"/>
        </w:rPr>
        <w:t xml:space="preserve"> month</w:t>
      </w:r>
      <w:r w:rsidR="00C91EC9" w:rsidRPr="009A4312">
        <w:rPr>
          <w:bCs/>
          <w:color w:val="000000"/>
          <w:lang w:val="en-GB"/>
        </w:rPr>
        <w:t>)</w:t>
      </w:r>
      <w:r w:rsidR="00C91EC9" w:rsidRPr="009A4312">
        <w:rPr>
          <w:color w:val="000000" w:themeColor="text1"/>
          <w:lang w:val="en-GB"/>
        </w:rPr>
        <w:t>.</w:t>
      </w:r>
      <w:r w:rsidRPr="009A4312">
        <w:rPr>
          <w:color w:val="000000" w:themeColor="text1"/>
          <w:lang w:val="en-GB"/>
        </w:rPr>
        <w:t xml:space="preserve"> 16.6% had a urinary catheter, 15.7% had skin lesions, 14.6% had pressure sores, 9.5% had been hospitalised </w:t>
      </w:r>
      <w:r w:rsidR="00EA380D" w:rsidRPr="009A4312">
        <w:rPr>
          <w:color w:val="000000" w:themeColor="text1"/>
          <w:lang w:val="en-GB"/>
        </w:rPr>
        <w:t>over the previous</w:t>
      </w:r>
      <w:r w:rsidRPr="009A4312">
        <w:rPr>
          <w:color w:val="000000" w:themeColor="text1"/>
          <w:lang w:val="en-GB"/>
        </w:rPr>
        <w:t xml:space="preserve"> 3 months, 3.8% had a vascular catheter, and 1.1% underwent surgery </w:t>
      </w:r>
      <w:r w:rsidR="00EA380D" w:rsidRPr="009A4312">
        <w:rPr>
          <w:color w:val="000000" w:themeColor="text1"/>
          <w:lang w:val="en-GB"/>
        </w:rPr>
        <w:t>over</w:t>
      </w:r>
      <w:r w:rsidRPr="009A4312">
        <w:rPr>
          <w:color w:val="000000" w:themeColor="text1"/>
          <w:lang w:val="en-GB"/>
        </w:rPr>
        <w:t xml:space="preserve"> the previous month.</w:t>
      </w:r>
    </w:p>
    <w:p w:rsidR="00456104" w:rsidRPr="009A4312" w:rsidRDefault="00456104" w:rsidP="00456104">
      <w:pPr>
        <w:spacing w:line="360" w:lineRule="auto"/>
        <w:jc w:val="both"/>
        <w:rPr>
          <w:color w:val="000000" w:themeColor="text1"/>
          <w:lang w:val="en-GB"/>
        </w:rPr>
      </w:pPr>
      <w:r w:rsidRPr="009A4312">
        <w:rPr>
          <w:color w:val="000000" w:themeColor="text1"/>
          <w:lang w:val="en-GB"/>
        </w:rPr>
        <w:t>Two-way tables 4 – 19 show the distribution of independent variables at site level.</w:t>
      </w:r>
    </w:p>
    <w:p w:rsidR="00456104" w:rsidRPr="009A4312" w:rsidRDefault="00456104" w:rsidP="00456104">
      <w:pPr>
        <w:rPr>
          <w:rFonts w:eastAsiaTheme="minorHAnsi"/>
          <w:color w:val="000000"/>
          <w:lang w:val="en-GB" w:eastAsia="en-US"/>
        </w:rPr>
      </w:pPr>
      <w:r w:rsidRPr="009A4312">
        <w:rPr>
          <w:rFonts w:eastAsiaTheme="minorHAnsi"/>
          <w:color w:val="000000"/>
          <w:lang w:val="en-GB" w:eastAsia="en-US"/>
        </w:rPr>
        <w:br w:type="page"/>
      </w:r>
    </w:p>
    <w:p w:rsidR="00456104" w:rsidRPr="009A4312" w:rsidRDefault="00456104" w:rsidP="00456104">
      <w:pPr>
        <w:rPr>
          <w:rFonts w:eastAsiaTheme="minorHAnsi"/>
          <w:color w:val="000000"/>
          <w:lang w:val="en-GB" w:eastAsia="en-US"/>
        </w:rPr>
      </w:pP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Sex</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Male</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Female</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70.8</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29.2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100.0</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14.8</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5.3</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4.8</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95.2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100.0</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0.9</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5.9</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4.6</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5</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19</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20.8</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79.2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100.0</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4.4</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5.6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5.3</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37</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133</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21.8</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78.2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100.0</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32.2</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39.4</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37.5</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36</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96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27.3</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72.7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100.0</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31.3</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28.4</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29.1</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9</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33</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21.4</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78.6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100.0</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7.8</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9.8</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9.3</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25.0</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75.0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8.7</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8.9</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8.8</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115</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338</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25.4</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74.6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r>
    </w:tbl>
    <w:p w:rsidR="00456104" w:rsidRPr="009A4312" w:rsidRDefault="00456104" w:rsidP="00456104">
      <w:pPr>
        <w:spacing w:line="360" w:lineRule="auto"/>
        <w:jc w:val="both"/>
        <w:rPr>
          <w:b/>
          <w:lang w:val="en-GB"/>
        </w:rPr>
      </w:pPr>
      <w:r w:rsidRPr="009A4312">
        <w:rPr>
          <w:b/>
          <w:lang w:val="en-GB"/>
        </w:rPr>
        <w:t>Table 4 – Distribution of sex at site level</w:t>
      </w:r>
    </w:p>
    <w:p w:rsidR="00456104" w:rsidRPr="009A4312" w:rsidRDefault="00456104" w:rsidP="00456104">
      <w:pPr>
        <w:rPr>
          <w:lang w:val="en-GB"/>
        </w:rPr>
      </w:pPr>
      <w:r w:rsidRPr="009A4312">
        <w:rPr>
          <w:lang w:val="en-GB"/>
        </w:rPr>
        <w:br w:type="page"/>
      </w:r>
    </w:p>
    <w:p w:rsidR="00456104" w:rsidRPr="009A4312" w:rsidRDefault="00456104" w:rsidP="00456104">
      <w:pPr>
        <w:spacing w:line="360" w:lineRule="auto"/>
        <w:jc w:val="both"/>
        <w:rPr>
          <w:lang w:val="en-GB"/>
        </w:rPr>
      </w:pPr>
    </w:p>
    <w:tbl>
      <w:tblPr>
        <w:tblStyle w:val="Grigliatabella"/>
        <w:tblW w:w="0" w:type="auto"/>
        <w:tblLook w:val="04A0" w:firstRow="1" w:lastRow="0" w:firstColumn="1" w:lastColumn="0" w:noHBand="0" w:noVBand="1"/>
      </w:tblPr>
      <w:tblGrid>
        <w:gridCol w:w="1980"/>
        <w:gridCol w:w="1980"/>
        <w:gridCol w:w="2556"/>
        <w:gridCol w:w="1405"/>
      </w:tblGrid>
      <w:tr w:rsidR="00456104" w:rsidRPr="009A4312" w:rsidTr="0062727D">
        <w:tc>
          <w:tcPr>
            <w:tcW w:w="1980" w:type="dxa"/>
            <w:vAlign w:val="center"/>
          </w:tcPr>
          <w:p w:rsidR="00456104" w:rsidRPr="009A4312" w:rsidRDefault="00456104" w:rsidP="0062727D">
            <w:pPr>
              <w:spacing w:line="360" w:lineRule="auto"/>
              <w:jc w:val="center"/>
              <w:rPr>
                <w:b/>
                <w:sz w:val="24"/>
                <w:szCs w:val="24"/>
                <w:lang w:val="en-GB"/>
              </w:rPr>
            </w:pPr>
            <w:r w:rsidRPr="009A4312">
              <w:rPr>
                <w:b/>
                <w:sz w:val="24"/>
                <w:szCs w:val="24"/>
                <w:lang w:val="en-GB"/>
              </w:rPr>
              <w:t>LTCF</w:t>
            </w:r>
          </w:p>
        </w:tc>
        <w:tc>
          <w:tcPr>
            <w:tcW w:w="1980" w:type="dxa"/>
            <w:vAlign w:val="center"/>
          </w:tcPr>
          <w:p w:rsidR="00456104" w:rsidRPr="009A4312" w:rsidRDefault="00456104" w:rsidP="0062727D">
            <w:pPr>
              <w:spacing w:line="360" w:lineRule="auto"/>
              <w:jc w:val="center"/>
              <w:rPr>
                <w:b/>
                <w:sz w:val="24"/>
                <w:szCs w:val="24"/>
                <w:lang w:val="en-GB"/>
              </w:rPr>
            </w:pPr>
            <w:r w:rsidRPr="009A4312">
              <w:rPr>
                <w:b/>
                <w:sz w:val="24"/>
                <w:szCs w:val="24"/>
                <w:lang w:val="en-GB"/>
              </w:rPr>
              <w:t>Mean age</w:t>
            </w:r>
          </w:p>
        </w:tc>
        <w:tc>
          <w:tcPr>
            <w:tcW w:w="2556" w:type="dxa"/>
            <w:vAlign w:val="center"/>
          </w:tcPr>
          <w:p w:rsidR="00456104" w:rsidRPr="009A4312" w:rsidRDefault="00456104" w:rsidP="0062727D">
            <w:pPr>
              <w:spacing w:line="360" w:lineRule="auto"/>
              <w:jc w:val="center"/>
              <w:rPr>
                <w:b/>
                <w:sz w:val="24"/>
                <w:szCs w:val="24"/>
                <w:lang w:val="en-GB"/>
              </w:rPr>
            </w:pPr>
            <w:r w:rsidRPr="009A4312">
              <w:rPr>
                <w:b/>
                <w:sz w:val="24"/>
                <w:szCs w:val="24"/>
                <w:lang w:val="en-GB"/>
              </w:rPr>
              <w:t>Standard deviation</w:t>
            </w:r>
          </w:p>
        </w:tc>
        <w:tc>
          <w:tcPr>
            <w:tcW w:w="1405" w:type="dxa"/>
            <w:vAlign w:val="center"/>
          </w:tcPr>
          <w:p w:rsidR="00456104" w:rsidRPr="009A4312" w:rsidRDefault="00456104" w:rsidP="0062727D">
            <w:pPr>
              <w:spacing w:line="360" w:lineRule="auto"/>
              <w:jc w:val="center"/>
              <w:rPr>
                <w:sz w:val="24"/>
                <w:szCs w:val="24"/>
                <w:lang w:val="en-GB"/>
              </w:rPr>
            </w:pPr>
            <w:r w:rsidRPr="009A4312">
              <w:rPr>
                <w:sz w:val="24"/>
                <w:szCs w:val="24"/>
                <w:lang w:val="en-GB"/>
              </w:rPr>
              <w:t>Total</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LTCF 1</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59</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9.9</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24</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LTCF 2</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85.4</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7.62</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24</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LTCF 3</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84.5</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8.4</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170</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LTCF 4</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85.7</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8.18</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132</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LTCF 5</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82.8</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7.8</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42</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LTCF 6</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87.5</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6.86</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40</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LTCF 7</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84.5</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14.51</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21</w:t>
            </w:r>
          </w:p>
        </w:tc>
      </w:tr>
      <w:tr w:rsidR="00456104" w:rsidRPr="009A4312" w:rsidTr="0062727D">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Total</w:t>
            </w:r>
          </w:p>
        </w:tc>
        <w:tc>
          <w:tcPr>
            <w:tcW w:w="1980" w:type="dxa"/>
          </w:tcPr>
          <w:p w:rsidR="00456104" w:rsidRPr="009A4312" w:rsidRDefault="00456104" w:rsidP="0062727D">
            <w:pPr>
              <w:spacing w:line="360" w:lineRule="auto"/>
              <w:jc w:val="center"/>
              <w:rPr>
                <w:sz w:val="24"/>
                <w:szCs w:val="24"/>
                <w:lang w:val="en-GB"/>
              </w:rPr>
            </w:pPr>
            <w:r w:rsidRPr="009A4312">
              <w:rPr>
                <w:sz w:val="24"/>
                <w:szCs w:val="24"/>
                <w:lang w:val="en-GB"/>
              </w:rPr>
              <w:t>83.7</w:t>
            </w:r>
          </w:p>
        </w:tc>
        <w:tc>
          <w:tcPr>
            <w:tcW w:w="2556" w:type="dxa"/>
          </w:tcPr>
          <w:p w:rsidR="00456104" w:rsidRPr="009A4312" w:rsidRDefault="00456104" w:rsidP="0062727D">
            <w:pPr>
              <w:spacing w:line="360" w:lineRule="auto"/>
              <w:jc w:val="center"/>
              <w:rPr>
                <w:sz w:val="24"/>
                <w:szCs w:val="24"/>
                <w:lang w:val="en-GB"/>
              </w:rPr>
            </w:pPr>
            <w:r w:rsidRPr="009A4312">
              <w:rPr>
                <w:sz w:val="24"/>
                <w:szCs w:val="24"/>
                <w:lang w:val="en-GB"/>
              </w:rPr>
              <w:t>10.39</w:t>
            </w:r>
          </w:p>
        </w:tc>
        <w:tc>
          <w:tcPr>
            <w:tcW w:w="1405" w:type="dxa"/>
          </w:tcPr>
          <w:p w:rsidR="00456104" w:rsidRPr="009A4312" w:rsidRDefault="00456104" w:rsidP="0062727D">
            <w:pPr>
              <w:spacing w:line="360" w:lineRule="auto"/>
              <w:jc w:val="center"/>
              <w:rPr>
                <w:sz w:val="24"/>
                <w:szCs w:val="24"/>
                <w:lang w:val="en-GB"/>
              </w:rPr>
            </w:pPr>
            <w:r w:rsidRPr="009A4312">
              <w:rPr>
                <w:sz w:val="24"/>
                <w:szCs w:val="24"/>
                <w:lang w:val="en-GB"/>
              </w:rPr>
              <w:t>453</w:t>
            </w:r>
          </w:p>
        </w:tc>
      </w:tr>
    </w:tbl>
    <w:p w:rsidR="00456104" w:rsidRPr="009A4312" w:rsidRDefault="00456104" w:rsidP="00456104">
      <w:pPr>
        <w:rPr>
          <w:b/>
          <w:color w:val="000000"/>
          <w:lang w:val="en-GB"/>
        </w:rPr>
      </w:pPr>
      <w:r w:rsidRPr="009A4312">
        <w:rPr>
          <w:b/>
          <w:lang w:val="en-GB"/>
        </w:rPr>
        <w:t xml:space="preserve">Table 5 </w:t>
      </w:r>
      <w:r w:rsidRPr="009A4312">
        <w:rPr>
          <w:b/>
          <w:color w:val="000000"/>
          <w:lang w:val="en-GB"/>
        </w:rPr>
        <w:t>– Mean age at site level</w:t>
      </w:r>
    </w:p>
    <w:p w:rsidR="00456104" w:rsidRPr="009A4312" w:rsidRDefault="00456104" w:rsidP="00456104">
      <w:pPr>
        <w:rPr>
          <w:lang w:val="en-GB"/>
        </w:rPr>
      </w:pPr>
    </w:p>
    <w:p w:rsidR="00456104" w:rsidRPr="009A4312" w:rsidRDefault="00456104" w:rsidP="00456104">
      <w:pPr>
        <w:tabs>
          <w:tab w:val="left" w:pos="3049"/>
        </w:tabs>
        <w:rPr>
          <w:lang w:val="en-GB"/>
        </w:rPr>
      </w:pPr>
      <w:r w:rsidRPr="009A4312">
        <w:rPr>
          <w:lang w:val="en-GB"/>
        </w:rPr>
        <w:tab/>
      </w:r>
    </w:p>
    <w:p w:rsidR="00456104" w:rsidRPr="009A4312" w:rsidRDefault="00456104" w:rsidP="00456104">
      <w:pPr>
        <w:rPr>
          <w:color w:val="000000"/>
          <w:lang w:val="en-GB"/>
        </w:rPr>
      </w:pPr>
      <w:r w:rsidRPr="009A4312">
        <w:rPr>
          <w:lang w:val="en-GB"/>
        </w:rPr>
        <w:br w:type="page"/>
      </w:r>
      <w:r w:rsidRPr="009A4312">
        <w:rPr>
          <w:color w:val="000000"/>
          <w:lang w:val="en-GB"/>
        </w:rPr>
        <w:lastRenderedPageBreak/>
        <w:t xml:space="preserve"> </w:t>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Length of LTCF stay</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&lt; 1 year</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&gt; 1 year</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6.76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62.5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9.18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4.23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140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17.65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82.35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30.61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39.44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27.27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72.73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36.73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27.04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21.43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78.57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9.18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8.16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28.57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71.43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6.12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4.23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355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21.63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78.37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6 </w:t>
      </w:r>
      <w:r w:rsidRPr="009A4312">
        <w:rPr>
          <w:b/>
          <w:color w:val="000000"/>
          <w:lang w:val="en-GB"/>
        </w:rPr>
        <w:t xml:space="preserve">– Length of LTCF stay (&lt; 1 year </w:t>
      </w:r>
      <w:r w:rsidRPr="009A4312">
        <w:rPr>
          <w:b/>
          <w:i/>
          <w:color w:val="000000"/>
          <w:lang w:val="en-GB"/>
        </w:rPr>
        <w:t>versus</w:t>
      </w:r>
      <w:r w:rsidRPr="009A4312">
        <w:rPr>
          <w:b/>
          <w:color w:val="000000"/>
          <w:lang w:val="en-GB"/>
        </w:rPr>
        <w:t xml:space="preserve"> &gt; 1 year) at site level</w:t>
      </w:r>
    </w:p>
    <w:p w:rsidR="00456104" w:rsidRPr="009A4312" w:rsidRDefault="00456104" w:rsidP="00456104">
      <w:pPr>
        <w:rPr>
          <w:color w:val="000000"/>
          <w:lang w:val="en-GB"/>
        </w:rPr>
      </w:pPr>
      <w:r w:rsidRPr="009A4312">
        <w:rPr>
          <w:color w:val="000000"/>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8F2E95"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Hospitalisation</w:t>
            </w:r>
          </w:p>
          <w:p w:rsidR="00456104" w:rsidRPr="009A4312" w:rsidRDefault="00EA380D" w:rsidP="0062727D">
            <w:pPr>
              <w:jc w:val="center"/>
              <w:rPr>
                <w:b/>
                <w:bCs/>
                <w:color w:val="000000"/>
                <w:lang w:val="en-GB"/>
              </w:rPr>
            </w:pPr>
            <w:r w:rsidRPr="009A4312">
              <w:rPr>
                <w:b/>
                <w:bCs/>
                <w:color w:val="000000"/>
                <w:lang w:val="en-GB"/>
              </w:rPr>
              <w:t>over</w:t>
            </w:r>
            <w:r w:rsidR="00456104" w:rsidRPr="009A4312">
              <w:rPr>
                <w:b/>
                <w:bCs/>
                <w:color w:val="000000"/>
                <w:lang w:val="en-GB"/>
              </w:rPr>
              <w:t xml:space="preserve"> the previous 3 months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5.85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66.67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33.33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93.53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6.47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38.78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25.58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92.42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7.58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29.76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23.26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88.1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11.9</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11.63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8.29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13.95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85.71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14.29</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4.39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6.98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90.51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9.49</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bCs/>
          <w:color w:val="000000"/>
          <w:lang w:val="en-GB"/>
        </w:rPr>
      </w:pPr>
      <w:r w:rsidRPr="009A4312">
        <w:rPr>
          <w:b/>
          <w:lang w:val="en-GB"/>
        </w:rPr>
        <w:t xml:space="preserve">Table 7 </w:t>
      </w:r>
      <w:r w:rsidRPr="009A4312">
        <w:rPr>
          <w:b/>
          <w:color w:val="000000"/>
          <w:lang w:val="en-GB"/>
        </w:rPr>
        <w:t>– H</w:t>
      </w:r>
      <w:r w:rsidRPr="009A4312">
        <w:rPr>
          <w:b/>
          <w:bCs/>
          <w:color w:val="000000"/>
          <w:lang w:val="en-GB"/>
        </w:rPr>
        <w:t xml:space="preserve">ospitalisation </w:t>
      </w:r>
      <w:r w:rsidR="00EA380D" w:rsidRPr="009A4312">
        <w:rPr>
          <w:b/>
          <w:bCs/>
          <w:color w:val="000000"/>
          <w:lang w:val="en-GB"/>
        </w:rPr>
        <w:t>over</w:t>
      </w:r>
      <w:r w:rsidRPr="009A4312">
        <w:rPr>
          <w:b/>
          <w:bCs/>
          <w:color w:val="000000"/>
          <w:lang w:val="en-GB"/>
        </w:rPr>
        <w:t xml:space="preserve"> the previous 3 months at site level</w:t>
      </w:r>
    </w:p>
    <w:p w:rsidR="00456104" w:rsidRPr="009A4312" w:rsidRDefault="00456104" w:rsidP="00456104">
      <w:pPr>
        <w:rPr>
          <w:lang w:val="en-GB"/>
        </w:rPr>
      </w:pPr>
      <w:r w:rsidRPr="009A4312">
        <w:rPr>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8F2E95"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Surgery</w:t>
            </w:r>
          </w:p>
          <w:p w:rsidR="00456104" w:rsidRPr="009A4312" w:rsidRDefault="00EA380D" w:rsidP="0062727D">
            <w:pPr>
              <w:jc w:val="center"/>
              <w:rPr>
                <w:b/>
                <w:bCs/>
                <w:color w:val="000000"/>
                <w:lang w:val="en-GB"/>
              </w:rPr>
            </w:pPr>
            <w:r w:rsidRPr="009A4312">
              <w:rPr>
                <w:b/>
                <w:bCs/>
                <w:color w:val="000000"/>
                <w:lang w:val="en-GB"/>
              </w:rPr>
              <w:t>over</w:t>
            </w:r>
            <w:r w:rsidR="00456104" w:rsidRPr="009A4312">
              <w:rPr>
                <w:b/>
                <w:bCs/>
                <w:color w:val="000000"/>
                <w:lang w:val="en-GB"/>
              </w:rPr>
              <w:t xml:space="preserve"> the previous month</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5.36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95.83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5.13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168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98.82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132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29.46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97.62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9.15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97.5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8.71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4.69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448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98.9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bCs/>
          <w:color w:val="000000"/>
          <w:lang w:val="en-GB"/>
        </w:rPr>
      </w:pPr>
      <w:r w:rsidRPr="009A4312">
        <w:rPr>
          <w:b/>
          <w:lang w:val="en-GB"/>
        </w:rPr>
        <w:t xml:space="preserve">Table 8 </w:t>
      </w:r>
      <w:r w:rsidRPr="009A4312">
        <w:rPr>
          <w:b/>
          <w:color w:val="000000"/>
          <w:lang w:val="en-GB"/>
        </w:rPr>
        <w:t xml:space="preserve">– </w:t>
      </w:r>
      <w:r w:rsidRPr="009A4312">
        <w:rPr>
          <w:b/>
          <w:bCs/>
          <w:color w:val="000000"/>
          <w:lang w:val="en-GB"/>
        </w:rPr>
        <w:t xml:space="preserve">Surgery </w:t>
      </w:r>
      <w:r w:rsidR="00EA380D" w:rsidRPr="009A4312">
        <w:rPr>
          <w:b/>
          <w:bCs/>
          <w:color w:val="000000"/>
          <w:lang w:val="en-GB"/>
        </w:rPr>
        <w:t>over</w:t>
      </w:r>
      <w:r w:rsidRPr="009A4312">
        <w:rPr>
          <w:b/>
          <w:bCs/>
          <w:color w:val="000000"/>
          <w:lang w:val="en-GB"/>
        </w:rPr>
        <w:t xml:space="preserve"> the previous month at site level</w:t>
      </w:r>
    </w:p>
    <w:p w:rsidR="00456104" w:rsidRPr="009A4312" w:rsidRDefault="00456104" w:rsidP="00456104">
      <w:pPr>
        <w:rPr>
          <w:color w:val="000000"/>
          <w:lang w:val="en-GB"/>
        </w:rPr>
      </w:pPr>
      <w:r w:rsidRPr="009A4312">
        <w:rPr>
          <w:color w:val="000000"/>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Urinary catheter</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91.67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5.82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2.67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 xml:space="preserve"> 4.76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148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87.06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12.94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39.15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29.33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82.58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17.42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28.84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30.67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66.67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33.33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7.41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18.67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82.5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17.5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8.73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4.76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 xml:space="preserve"> 5.29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83.44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16.56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9 </w:t>
      </w:r>
      <w:r w:rsidRPr="009A4312">
        <w:rPr>
          <w:b/>
          <w:color w:val="000000"/>
          <w:lang w:val="en-GB"/>
        </w:rPr>
        <w:t xml:space="preserve">– Urinary catheter at site level </w:t>
      </w:r>
    </w:p>
    <w:p w:rsidR="00456104" w:rsidRPr="009A4312" w:rsidRDefault="00456104" w:rsidP="00456104">
      <w:pPr>
        <w:rPr>
          <w:lang w:val="en-GB"/>
        </w:rPr>
      </w:pPr>
      <w:r w:rsidRPr="009A4312">
        <w:rPr>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Vascular catheter</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79.17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20.83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4.36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29.41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163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95.88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37.39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41.18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96.97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3.03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29.36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23.53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9.63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9.17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4.76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4.59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5.88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sz w:val="20"/>
                <w:szCs w:val="20"/>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sz w:val="20"/>
                <w:szCs w:val="2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436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96.25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10 </w:t>
      </w:r>
      <w:r w:rsidRPr="009A4312">
        <w:rPr>
          <w:b/>
          <w:color w:val="000000"/>
          <w:lang w:val="en-GB"/>
        </w:rPr>
        <w:t>– Vascular catheter at site level</w:t>
      </w:r>
    </w:p>
    <w:p w:rsidR="00456104" w:rsidRPr="009A4312" w:rsidRDefault="00456104" w:rsidP="00456104">
      <w:pPr>
        <w:rPr>
          <w:b/>
          <w:color w:val="000000"/>
          <w:lang w:val="en-GB"/>
        </w:rPr>
      </w:pPr>
      <w:r w:rsidRPr="009A4312">
        <w:rPr>
          <w:b/>
          <w:color w:val="000000"/>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Pressure sores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24</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6.2</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17</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70.83</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29.17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4.39</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10.61</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148</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87.06</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12.94</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38.24</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33.33</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101</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31</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76.52</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23.48</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26.1</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46.97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38</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90.48</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9.82</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6.06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97.5</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10.08</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1.52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20</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95.24</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4.76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5.17</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1.52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387</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85.43</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14.57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11 </w:t>
      </w:r>
      <w:r w:rsidRPr="009A4312">
        <w:rPr>
          <w:b/>
          <w:color w:val="000000"/>
          <w:lang w:val="en-GB"/>
        </w:rPr>
        <w:t>– Pressure sores at site level</w:t>
      </w:r>
    </w:p>
    <w:p w:rsidR="00456104" w:rsidRPr="009A4312" w:rsidRDefault="00456104" w:rsidP="00456104">
      <w:pPr>
        <w:rPr>
          <w:color w:val="000000"/>
          <w:lang w:val="en-GB"/>
        </w:rPr>
      </w:pPr>
      <w:r w:rsidRPr="009A4312">
        <w:rPr>
          <w:color w:val="000000"/>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Skin lesions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6.28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83.33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16.67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5.63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137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80.59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19.41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35.86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46.48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86.36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13.64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29.84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25.35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85.71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14.29</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9.42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8.45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8.38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11.27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90.48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4.97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2.82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382</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84.33</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15.67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12 </w:t>
      </w:r>
      <w:r w:rsidRPr="009A4312">
        <w:rPr>
          <w:b/>
          <w:color w:val="000000"/>
          <w:lang w:val="en-GB"/>
        </w:rPr>
        <w:t>– Skin lesions at site level</w:t>
      </w:r>
    </w:p>
    <w:p w:rsidR="00456104" w:rsidRPr="009A4312" w:rsidRDefault="00456104" w:rsidP="00456104">
      <w:pPr>
        <w:rPr>
          <w:lang w:val="en-GB"/>
        </w:rPr>
      </w:pPr>
      <w:r w:rsidRPr="009A4312">
        <w:rPr>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Incontinence</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18</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75</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6.98</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4.9</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29.17</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70.83</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8.14</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4.63</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34</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136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20</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39.53</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37.06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11</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121</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8.33</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91.67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12.79</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32.97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4.76</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95.24</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2.33</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10.9</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14</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35</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65</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16.28</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7.08</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57.14</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42.86</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13.95</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2.45</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86</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367</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18.98</w:t>
            </w: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81.02</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13 </w:t>
      </w:r>
      <w:r w:rsidRPr="009A4312">
        <w:rPr>
          <w:b/>
          <w:color w:val="000000"/>
          <w:lang w:val="en-GB"/>
        </w:rPr>
        <w:t>– Urinary and/or faecal incontinence at site level</w:t>
      </w:r>
    </w:p>
    <w:p w:rsidR="00456104" w:rsidRPr="009A4312" w:rsidRDefault="00456104" w:rsidP="00456104">
      <w:pPr>
        <w:spacing w:line="360" w:lineRule="auto"/>
        <w:jc w:val="both"/>
        <w:rPr>
          <w:lang w:val="en-GB"/>
        </w:rPr>
      </w:pPr>
    </w:p>
    <w:p w:rsidR="00456104" w:rsidRPr="009A4312" w:rsidRDefault="00456104" w:rsidP="00456104">
      <w:pPr>
        <w:rPr>
          <w:lang w:val="en-GB"/>
        </w:rPr>
      </w:pPr>
      <w:r w:rsidRPr="009A4312">
        <w:rPr>
          <w:lang w:val="en-GB"/>
        </w:rPr>
        <w:br w:type="page"/>
      </w:r>
    </w:p>
    <w:tbl>
      <w:tblPr>
        <w:tblW w:w="7931" w:type="dxa"/>
        <w:tblCellMar>
          <w:left w:w="70" w:type="dxa"/>
          <w:right w:w="70" w:type="dxa"/>
        </w:tblCellMar>
        <w:tblLook w:val="04A0" w:firstRow="1" w:lastRow="0" w:firstColumn="1" w:lastColumn="0" w:noHBand="0" w:noVBand="1"/>
      </w:tblPr>
      <w:tblGrid>
        <w:gridCol w:w="1720"/>
        <w:gridCol w:w="1111"/>
        <w:gridCol w:w="1705"/>
        <w:gridCol w:w="1695"/>
        <w:gridCol w:w="1700"/>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0"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Low mental status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70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70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62.5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11.11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2.83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4.44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5.66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37.65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62.35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47.41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33.33</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18.18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81.82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17.78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33.96</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97.62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0.74</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12.89</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40</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11.85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7.55</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42.86</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57.14</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6.67</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3.77</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135</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318</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29.8</w:t>
            </w:r>
          </w:p>
        </w:tc>
        <w:tc>
          <w:tcPr>
            <w:tcW w:w="169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70.2</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69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70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14 </w:t>
      </w:r>
      <w:r w:rsidRPr="009A4312">
        <w:rPr>
          <w:b/>
          <w:color w:val="000000"/>
          <w:lang w:val="en-GB"/>
        </w:rPr>
        <w:t>– Low mental status at site level</w:t>
      </w:r>
    </w:p>
    <w:p w:rsidR="00456104" w:rsidRPr="009A4312" w:rsidRDefault="00456104" w:rsidP="00456104">
      <w:pPr>
        <w:rPr>
          <w:color w:val="000000"/>
          <w:lang w:val="en-GB"/>
        </w:rPr>
      </w:pPr>
      <w:r w:rsidRPr="009A4312">
        <w:rPr>
          <w:color w:val="000000"/>
          <w:lang w:val="en-GB"/>
        </w:rPr>
        <w:br w:type="page"/>
      </w:r>
    </w:p>
    <w:tbl>
      <w:tblPr>
        <w:tblW w:w="7931" w:type="dxa"/>
        <w:tblLayout w:type="fixed"/>
        <w:tblCellMar>
          <w:left w:w="70" w:type="dxa"/>
          <w:right w:w="70" w:type="dxa"/>
        </w:tblCellMar>
        <w:tblLook w:val="04A0" w:firstRow="1" w:lastRow="0" w:firstColumn="1" w:lastColumn="0" w:noHBand="0" w:noVBand="1"/>
      </w:tblPr>
      <w:tblGrid>
        <w:gridCol w:w="1720"/>
        <w:gridCol w:w="1111"/>
        <w:gridCol w:w="1705"/>
        <w:gridCol w:w="1698"/>
        <w:gridCol w:w="1697"/>
      </w:tblGrid>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403"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Impaired mobility</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No</w:t>
            </w:r>
          </w:p>
        </w:tc>
        <w:tc>
          <w:tcPr>
            <w:tcW w:w="1698"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Yes</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7"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14</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41.67</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58.33</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6.45</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4.93</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17</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29.17</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79.83</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4.52</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5.28</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42</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128</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24.7</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75.3</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27.1</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42.61</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54</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76</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40.91</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59.1</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34.84</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26.76</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21</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21</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50</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50</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13.55</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7.39</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31</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22.5</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77.5</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5.81</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10.21</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57.14</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42.86</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7.74</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2.82</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155</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298</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34.22</w:t>
            </w:r>
          </w:p>
        </w:tc>
        <w:tc>
          <w:tcPr>
            <w:tcW w:w="1698"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65.78</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698"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697"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color w:val="000000"/>
          <w:lang w:val="en-GB"/>
        </w:rPr>
      </w:pPr>
      <w:r w:rsidRPr="009A4312">
        <w:rPr>
          <w:b/>
          <w:lang w:val="en-GB"/>
        </w:rPr>
        <w:t xml:space="preserve">Table 15 </w:t>
      </w:r>
      <w:r w:rsidRPr="009A4312">
        <w:rPr>
          <w:b/>
          <w:color w:val="000000"/>
          <w:lang w:val="en-GB"/>
        </w:rPr>
        <w:t>– Impaired mobility at site level</w:t>
      </w:r>
    </w:p>
    <w:p w:rsidR="00456104" w:rsidRPr="009A4312" w:rsidRDefault="00456104" w:rsidP="00456104">
      <w:pPr>
        <w:rPr>
          <w:color w:val="000000"/>
          <w:lang w:val="en-GB"/>
        </w:rPr>
      </w:pPr>
    </w:p>
    <w:p w:rsidR="00456104" w:rsidRPr="009A4312" w:rsidRDefault="00456104" w:rsidP="00456104">
      <w:pPr>
        <w:rPr>
          <w:color w:val="000000"/>
          <w:lang w:val="en-GB"/>
        </w:rPr>
      </w:pPr>
      <w:r w:rsidRPr="009A4312">
        <w:rPr>
          <w:color w:val="000000"/>
          <w:lang w:val="en-GB"/>
        </w:rPr>
        <w:br w:type="page"/>
      </w:r>
    </w:p>
    <w:tbl>
      <w:tblPr>
        <w:tblW w:w="7931" w:type="dxa"/>
        <w:tblLayout w:type="fixed"/>
        <w:tblCellMar>
          <w:left w:w="70" w:type="dxa"/>
          <w:right w:w="70" w:type="dxa"/>
        </w:tblCellMar>
        <w:tblLook w:val="04A0" w:firstRow="1" w:lastRow="0" w:firstColumn="1" w:lastColumn="0" w:noHBand="0" w:noVBand="1"/>
      </w:tblPr>
      <w:tblGrid>
        <w:gridCol w:w="1720"/>
        <w:gridCol w:w="1111"/>
        <w:gridCol w:w="1705"/>
        <w:gridCol w:w="1843"/>
        <w:gridCol w:w="1552"/>
      </w:tblGrid>
      <w:tr w:rsidR="00456104" w:rsidRPr="008F2E95"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548"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roofErr w:type="spellStart"/>
            <w:r w:rsidRPr="009A4312">
              <w:rPr>
                <w:b/>
                <w:bCs/>
                <w:color w:val="000000"/>
                <w:lang w:val="en-GB"/>
              </w:rPr>
              <w:t>Penicillins</w:t>
            </w:r>
            <w:proofErr w:type="spellEnd"/>
            <w:r w:rsidRPr="009A4312">
              <w:rPr>
                <w:b/>
                <w:bCs/>
                <w:color w:val="000000"/>
                <w:lang w:val="en-GB"/>
              </w:rPr>
              <w:t>/ß-lactamase inhibitors over the previous month</w:t>
            </w:r>
          </w:p>
        </w:tc>
        <w:tc>
          <w:tcPr>
            <w:tcW w:w="1552"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No</w:t>
            </w:r>
          </w:p>
        </w:tc>
        <w:tc>
          <w:tcPr>
            <w:tcW w:w="1843"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Yes</w:t>
            </w:r>
          </w:p>
        </w:tc>
        <w:tc>
          <w:tcPr>
            <w:tcW w:w="1552"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552"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95.83</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4.17</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5.6</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2.38</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75</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25</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4.38</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14.29</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152</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18</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89.41</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10.59</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36.98</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42.86</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127</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96.21</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3.79</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30.9</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11.9</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37</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88.1</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11.9</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11.9</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35</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87.5</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12.5</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8.52</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11.9</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19</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90.48</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9.52</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4.62</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4.76</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411</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42</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90.73</w:t>
            </w:r>
          </w:p>
        </w:tc>
        <w:tc>
          <w:tcPr>
            <w:tcW w:w="1843"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9.27</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843"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552"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EA380D">
      <w:pPr>
        <w:spacing w:line="360" w:lineRule="auto"/>
        <w:jc w:val="both"/>
        <w:rPr>
          <w:color w:val="000000"/>
          <w:lang w:val="en-GB"/>
        </w:rPr>
      </w:pPr>
      <w:r w:rsidRPr="009A4312">
        <w:rPr>
          <w:b/>
          <w:lang w:val="en-GB"/>
        </w:rPr>
        <w:t xml:space="preserve">Table 16 </w:t>
      </w:r>
      <w:r w:rsidRPr="009A4312">
        <w:rPr>
          <w:b/>
          <w:color w:val="000000"/>
          <w:lang w:val="en-GB"/>
        </w:rPr>
        <w:t>–</w:t>
      </w:r>
      <w:r w:rsidRPr="009A4312">
        <w:rPr>
          <w:color w:val="000000"/>
          <w:lang w:val="en-GB"/>
        </w:rPr>
        <w:t xml:space="preserve"> </w:t>
      </w:r>
      <w:proofErr w:type="spellStart"/>
      <w:r w:rsidRPr="009A4312">
        <w:rPr>
          <w:b/>
          <w:bCs/>
          <w:color w:val="000000"/>
          <w:lang w:val="en-GB"/>
        </w:rPr>
        <w:t>Penicillins</w:t>
      </w:r>
      <w:proofErr w:type="spellEnd"/>
      <w:r w:rsidRPr="009A4312">
        <w:rPr>
          <w:b/>
          <w:bCs/>
          <w:color w:val="000000"/>
          <w:lang w:val="en-GB"/>
        </w:rPr>
        <w:t>/ß-lactamase inhibitors over the previous month</w:t>
      </w:r>
      <w:r w:rsidR="00EA380D" w:rsidRPr="009A4312">
        <w:rPr>
          <w:b/>
          <w:bCs/>
          <w:color w:val="000000"/>
          <w:lang w:val="en-GB"/>
        </w:rPr>
        <w:t xml:space="preserve"> at site level</w:t>
      </w:r>
    </w:p>
    <w:p w:rsidR="00456104" w:rsidRPr="009A4312" w:rsidRDefault="00456104" w:rsidP="00456104">
      <w:pPr>
        <w:rPr>
          <w:color w:val="000000"/>
          <w:lang w:val="en-GB"/>
        </w:rPr>
      </w:pPr>
      <w:r w:rsidRPr="009A4312">
        <w:rPr>
          <w:color w:val="000000"/>
          <w:lang w:val="en-GB"/>
        </w:rPr>
        <w:br w:type="page"/>
      </w:r>
    </w:p>
    <w:p w:rsidR="00456104" w:rsidRPr="009A4312" w:rsidRDefault="00456104" w:rsidP="00456104">
      <w:pPr>
        <w:rPr>
          <w:color w:val="000000"/>
          <w:lang w:val="en-GB"/>
        </w:rPr>
      </w:pPr>
    </w:p>
    <w:tbl>
      <w:tblPr>
        <w:tblW w:w="7931" w:type="dxa"/>
        <w:tblLayout w:type="fixed"/>
        <w:tblCellMar>
          <w:left w:w="70" w:type="dxa"/>
          <w:right w:w="70" w:type="dxa"/>
        </w:tblCellMar>
        <w:tblLook w:val="04A0" w:firstRow="1" w:lastRow="0" w:firstColumn="1" w:lastColumn="0" w:noHBand="0" w:noVBand="1"/>
      </w:tblPr>
      <w:tblGrid>
        <w:gridCol w:w="1720"/>
        <w:gridCol w:w="1111"/>
        <w:gridCol w:w="1705"/>
        <w:gridCol w:w="1840"/>
        <w:gridCol w:w="1555"/>
      </w:tblGrid>
      <w:tr w:rsidR="00456104" w:rsidRPr="008F2E95"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545"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Third generation cephalosporins over the previous month</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No</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Yes</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55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5.53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95.83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4.17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5.26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168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98.82</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1.18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38.71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10.53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118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14</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89.39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10.61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27.19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73.68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97.62</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2.38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9.45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5.26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97.5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8.99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5.26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4.84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434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19</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95.81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4.19</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EA380D">
      <w:pPr>
        <w:spacing w:line="360" w:lineRule="auto"/>
        <w:jc w:val="both"/>
        <w:rPr>
          <w:b/>
          <w:bCs/>
          <w:color w:val="000000"/>
          <w:lang w:val="en-GB"/>
        </w:rPr>
      </w:pPr>
      <w:r w:rsidRPr="009A4312">
        <w:rPr>
          <w:b/>
          <w:lang w:val="en-GB"/>
        </w:rPr>
        <w:t>Table 17 –</w:t>
      </w:r>
      <w:r w:rsidRPr="009A4312">
        <w:rPr>
          <w:lang w:val="en-GB"/>
        </w:rPr>
        <w:t xml:space="preserve"> </w:t>
      </w:r>
      <w:r w:rsidRPr="009A4312">
        <w:rPr>
          <w:b/>
          <w:bCs/>
          <w:color w:val="000000"/>
          <w:lang w:val="en-GB"/>
        </w:rPr>
        <w:t>Third generation cephalosporins over the previous month</w:t>
      </w:r>
      <w:r w:rsidR="00EA380D" w:rsidRPr="009A4312">
        <w:rPr>
          <w:b/>
          <w:bCs/>
          <w:color w:val="000000"/>
          <w:lang w:val="en-GB"/>
        </w:rPr>
        <w:t xml:space="preserve"> at site level</w:t>
      </w:r>
    </w:p>
    <w:p w:rsidR="00456104" w:rsidRPr="009A4312" w:rsidRDefault="00456104" w:rsidP="00456104">
      <w:pPr>
        <w:rPr>
          <w:color w:val="000000"/>
          <w:lang w:val="en-GB"/>
        </w:rPr>
      </w:pPr>
    </w:p>
    <w:p w:rsidR="00456104" w:rsidRPr="009A4312" w:rsidRDefault="00456104" w:rsidP="00456104">
      <w:pPr>
        <w:rPr>
          <w:lang w:val="en-GB"/>
        </w:rPr>
      </w:pPr>
      <w:r w:rsidRPr="009A4312">
        <w:rPr>
          <w:lang w:val="en-GB"/>
        </w:rPr>
        <w:br w:type="page"/>
      </w:r>
    </w:p>
    <w:tbl>
      <w:tblPr>
        <w:tblW w:w="7931" w:type="dxa"/>
        <w:tblLayout w:type="fixed"/>
        <w:tblCellMar>
          <w:left w:w="70" w:type="dxa"/>
          <w:right w:w="70" w:type="dxa"/>
        </w:tblCellMar>
        <w:tblLook w:val="04A0" w:firstRow="1" w:lastRow="0" w:firstColumn="1" w:lastColumn="0" w:noHBand="0" w:noVBand="1"/>
      </w:tblPr>
      <w:tblGrid>
        <w:gridCol w:w="1720"/>
        <w:gridCol w:w="1111"/>
        <w:gridCol w:w="1705"/>
        <w:gridCol w:w="1840"/>
        <w:gridCol w:w="1555"/>
      </w:tblGrid>
      <w:tr w:rsidR="00456104" w:rsidRPr="008F2E95"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545"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Fluoroquinolones</w:t>
            </w:r>
          </w:p>
          <w:p w:rsidR="00456104" w:rsidRPr="009A4312" w:rsidRDefault="00456104" w:rsidP="0062727D">
            <w:pPr>
              <w:jc w:val="center"/>
              <w:rPr>
                <w:b/>
                <w:bCs/>
                <w:color w:val="000000"/>
                <w:lang w:val="en-GB"/>
              </w:rPr>
            </w:pPr>
            <w:r w:rsidRPr="009A4312">
              <w:rPr>
                <w:b/>
                <w:bCs/>
                <w:color w:val="000000"/>
                <w:lang w:val="en-GB"/>
              </w:rPr>
              <w:t>over the previous month</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No</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Yes</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55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25</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92</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5.56</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5.13</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5.52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95.83</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4.17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5.56</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159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171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92.98</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7.02</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38.41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30.77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37.75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120</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127</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94.49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5.51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28.99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17.95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28.04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65.91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34.09</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38.46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9.71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97.5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9.42</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21</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22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95.45</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4.55</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5.07</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2.56</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4.86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414</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39</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91.39</w:t>
            </w: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r w:rsidRPr="009A4312">
              <w:rPr>
                <w:color w:val="000000"/>
                <w:lang w:val="en-GB"/>
              </w:rPr>
              <w:t>8.61</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100</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456104">
      <w:pPr>
        <w:rPr>
          <w:b/>
          <w:bCs/>
          <w:color w:val="000000"/>
          <w:lang w:val="en-GB"/>
        </w:rPr>
      </w:pPr>
      <w:r w:rsidRPr="009A4312">
        <w:rPr>
          <w:b/>
          <w:lang w:val="en-GB"/>
        </w:rPr>
        <w:t>Table 18 –</w:t>
      </w:r>
      <w:r w:rsidRPr="009A4312">
        <w:rPr>
          <w:lang w:val="en-GB"/>
        </w:rPr>
        <w:t xml:space="preserve"> </w:t>
      </w:r>
      <w:r w:rsidRPr="009A4312">
        <w:rPr>
          <w:b/>
          <w:bCs/>
          <w:color w:val="000000"/>
          <w:lang w:val="en-GB"/>
        </w:rPr>
        <w:t>Fluoroquinolones over the previous month</w:t>
      </w:r>
      <w:r w:rsidR="00EA380D" w:rsidRPr="009A4312">
        <w:rPr>
          <w:b/>
          <w:bCs/>
          <w:color w:val="000000"/>
          <w:lang w:val="en-GB"/>
        </w:rPr>
        <w:t xml:space="preserve"> at site level</w:t>
      </w:r>
    </w:p>
    <w:p w:rsidR="00456104" w:rsidRPr="009A4312" w:rsidRDefault="00456104" w:rsidP="00456104">
      <w:pPr>
        <w:rPr>
          <w:color w:val="000000"/>
          <w:lang w:val="en-GB"/>
        </w:rPr>
      </w:pPr>
      <w:r w:rsidRPr="009A4312">
        <w:rPr>
          <w:color w:val="000000"/>
          <w:lang w:val="en-GB"/>
        </w:rPr>
        <w:br w:type="page"/>
      </w:r>
    </w:p>
    <w:p w:rsidR="00456104" w:rsidRPr="009A4312" w:rsidRDefault="00456104" w:rsidP="00456104">
      <w:pPr>
        <w:rPr>
          <w:color w:val="000000"/>
          <w:lang w:val="en-GB"/>
        </w:rPr>
      </w:pPr>
    </w:p>
    <w:tbl>
      <w:tblPr>
        <w:tblW w:w="7931" w:type="dxa"/>
        <w:tblLayout w:type="fixed"/>
        <w:tblCellMar>
          <w:left w:w="70" w:type="dxa"/>
          <w:right w:w="70" w:type="dxa"/>
        </w:tblCellMar>
        <w:tblLook w:val="04A0" w:firstRow="1" w:lastRow="0" w:firstColumn="1" w:lastColumn="0" w:noHBand="0" w:noVBand="1"/>
      </w:tblPr>
      <w:tblGrid>
        <w:gridCol w:w="1720"/>
        <w:gridCol w:w="1111"/>
        <w:gridCol w:w="1705"/>
        <w:gridCol w:w="1840"/>
        <w:gridCol w:w="1555"/>
      </w:tblGrid>
      <w:tr w:rsidR="00456104" w:rsidRPr="008F2E95"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3545" w:type="dxa"/>
            <w:gridSpan w:val="2"/>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r w:rsidRPr="009A4312">
              <w:rPr>
                <w:b/>
                <w:bCs/>
                <w:color w:val="000000"/>
                <w:lang w:val="en-GB"/>
              </w:rPr>
              <w:t>Cotrimoxazole</w:t>
            </w:r>
          </w:p>
          <w:p w:rsidR="00456104" w:rsidRPr="009A4312" w:rsidRDefault="00456104" w:rsidP="0062727D">
            <w:pPr>
              <w:jc w:val="center"/>
              <w:rPr>
                <w:b/>
                <w:bCs/>
                <w:color w:val="000000"/>
                <w:lang w:val="en-GB"/>
              </w:rPr>
            </w:pPr>
            <w:r w:rsidRPr="009A4312">
              <w:rPr>
                <w:b/>
                <w:bCs/>
                <w:color w:val="000000"/>
                <w:lang w:val="en-GB"/>
              </w:rPr>
              <w:t>over the previous month</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center"/>
              <w:rPr>
                <w:b/>
                <w:bCs/>
                <w:color w:val="000000"/>
                <w:lang w:val="en-GB"/>
              </w:rPr>
            </w:pPr>
          </w:p>
        </w:tc>
        <w:tc>
          <w:tcPr>
            <w:tcW w:w="1111" w:type="dxa"/>
            <w:tcBorders>
              <w:top w:val="nil"/>
              <w:left w:val="nil"/>
              <w:bottom w:val="nil"/>
              <w:right w:val="nil"/>
            </w:tcBorders>
          </w:tcPr>
          <w:p w:rsidR="00456104" w:rsidRPr="009A4312" w:rsidRDefault="00456104" w:rsidP="0062727D">
            <w:pPr>
              <w:jc w:val="center"/>
              <w:rPr>
                <w:b/>
                <w:bCs/>
                <w:color w:val="000000"/>
                <w:lang w:val="en-GB"/>
              </w:rPr>
            </w:pPr>
          </w:p>
        </w:tc>
        <w:tc>
          <w:tcPr>
            <w:tcW w:w="170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No</w:t>
            </w:r>
          </w:p>
        </w:tc>
        <w:tc>
          <w:tcPr>
            <w:tcW w:w="1840"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Yes</w:t>
            </w:r>
          </w:p>
        </w:tc>
        <w:tc>
          <w:tcPr>
            <w:tcW w:w="1555" w:type="dxa"/>
            <w:tcBorders>
              <w:top w:val="nil"/>
              <w:left w:val="nil"/>
              <w:bottom w:val="nil"/>
              <w:right w:val="nil"/>
            </w:tcBorders>
            <w:shd w:val="clear" w:color="auto" w:fill="auto"/>
            <w:noWrap/>
            <w:vAlign w:val="bottom"/>
            <w:hideMark/>
          </w:tcPr>
          <w:p w:rsidR="00456104" w:rsidRPr="009A4312" w:rsidRDefault="00456104" w:rsidP="0062727D">
            <w:pPr>
              <w:jc w:val="center"/>
              <w:rPr>
                <w:bCs/>
                <w:color w:val="000000"/>
                <w:lang w:val="en-GB"/>
              </w:rPr>
            </w:pPr>
            <w:r w:rsidRPr="009A4312">
              <w:rPr>
                <w:bCs/>
                <w:color w:val="000000"/>
                <w:lang w:val="en-GB"/>
              </w:rPr>
              <w:t>Total</w:t>
            </w:r>
          </w:p>
        </w:tc>
      </w:tr>
      <w:tr w:rsidR="00456104" w:rsidRPr="009A4312" w:rsidTr="0062727D">
        <w:trPr>
          <w:trHeight w:val="320"/>
        </w:trPr>
        <w:tc>
          <w:tcPr>
            <w:tcW w:w="1720" w:type="dxa"/>
            <w:tcBorders>
              <w:top w:val="nil"/>
              <w:left w:val="nil"/>
              <w:right w:val="nil"/>
            </w:tcBorders>
            <w:shd w:val="clear" w:color="auto" w:fill="auto"/>
            <w:noWrap/>
            <w:vAlign w:val="center"/>
          </w:tcPr>
          <w:p w:rsidR="00456104" w:rsidRPr="009A4312" w:rsidRDefault="00456104" w:rsidP="0062727D">
            <w:pPr>
              <w:jc w:val="center"/>
              <w:rPr>
                <w:b/>
                <w:bCs/>
                <w:color w:val="000000"/>
                <w:lang w:val="en-GB"/>
              </w:rPr>
            </w:pPr>
            <w:r w:rsidRPr="009A4312">
              <w:rPr>
                <w:b/>
                <w:bCs/>
                <w:color w:val="000000"/>
                <w:lang w:val="en-GB"/>
              </w:rPr>
              <w:t>LTCF</w:t>
            </w:r>
          </w:p>
        </w:tc>
        <w:tc>
          <w:tcPr>
            <w:tcW w:w="1111" w:type="dxa"/>
            <w:tcBorders>
              <w:top w:val="nil"/>
              <w:left w:val="nil"/>
              <w:bottom w:val="nil"/>
              <w:right w:val="nil"/>
            </w:tcBorders>
          </w:tcPr>
          <w:p w:rsidR="00456104" w:rsidRPr="009A4312" w:rsidRDefault="00456104" w:rsidP="0062727D">
            <w:pPr>
              <w:jc w:val="right"/>
              <w:rPr>
                <w:color w:val="000000"/>
                <w:lang w:val="en-GB"/>
              </w:rPr>
            </w:pPr>
          </w:p>
        </w:tc>
        <w:tc>
          <w:tcPr>
            <w:tcW w:w="170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c>
          <w:tcPr>
            <w:tcW w:w="1555" w:type="dxa"/>
            <w:tcBorders>
              <w:top w:val="nil"/>
              <w:left w:val="nil"/>
              <w:bottom w:val="nil"/>
              <w:right w:val="nil"/>
            </w:tcBorders>
            <w:shd w:val="clear" w:color="auto" w:fill="auto"/>
            <w:noWrap/>
            <w:vAlign w:val="bottom"/>
          </w:tcPr>
          <w:p w:rsidR="00456104" w:rsidRPr="009A4312" w:rsidRDefault="00456104" w:rsidP="0062727D">
            <w:pPr>
              <w:jc w:val="center"/>
              <w:rPr>
                <w:color w:val="000000"/>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sz w:val="20"/>
                <w:szCs w:val="20"/>
                <w:lang w:val="en-GB"/>
              </w:rPr>
            </w:pPr>
            <w:r w:rsidRPr="009A4312">
              <w:rPr>
                <w:bCs/>
                <w:color w:val="000000"/>
                <w:lang w:val="en-GB"/>
              </w:rPr>
              <w:t>LTCF 1</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5.87</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lang w:val="en-GB"/>
              </w:rPr>
            </w:pPr>
            <w:r w:rsidRPr="009A4312">
              <w:rPr>
                <w:bCs/>
                <w:color w:val="000000"/>
                <w:lang w:val="en-GB"/>
              </w:rPr>
              <w:t>LTCF 2</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24</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24</w:t>
            </w:r>
          </w:p>
        </w:tc>
      </w:tr>
      <w:tr w:rsidR="00456104" w:rsidRPr="009A4312" w:rsidTr="0062727D">
        <w:trPr>
          <w:trHeight w:val="320"/>
        </w:trPr>
        <w:tc>
          <w:tcPr>
            <w:tcW w:w="1720" w:type="dxa"/>
            <w:vMerge/>
            <w:tcBorders>
              <w:left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hideMark/>
          </w:tcPr>
          <w:p w:rsidR="00456104" w:rsidRPr="009A4312" w:rsidRDefault="00456104" w:rsidP="0062727D">
            <w:pPr>
              <w:rPr>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5.87</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rPr>
                <w:sz w:val="20"/>
                <w:szCs w:val="2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3</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142</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28</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170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83.53</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16.47</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34.72</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63.64</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37.53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4</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125</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7</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132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94.7</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5.3</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30.56</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15.91</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29.14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5</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38</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42</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90.48</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9.52</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9.29</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9.09</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9.27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6</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35</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40</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87.5</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12.5</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8.56</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11.36</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8.83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LTCF 7</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21</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21</w:t>
            </w:r>
          </w:p>
        </w:tc>
      </w:tr>
      <w:tr w:rsidR="00456104" w:rsidRPr="009A4312" w:rsidTr="0062727D">
        <w:trPr>
          <w:trHeight w:val="320"/>
        </w:trPr>
        <w:tc>
          <w:tcPr>
            <w:tcW w:w="1720" w:type="dxa"/>
            <w:vMerge/>
            <w:tcBorders>
              <w:left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5.13</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4.64 </w:t>
            </w:r>
          </w:p>
        </w:tc>
      </w:tr>
      <w:tr w:rsidR="00456104" w:rsidRPr="009A4312" w:rsidTr="0062727D">
        <w:trPr>
          <w:trHeight w:val="320"/>
        </w:trPr>
        <w:tc>
          <w:tcPr>
            <w:tcW w:w="1720" w:type="dxa"/>
            <w:tcBorders>
              <w:top w:val="nil"/>
              <w:left w:val="nil"/>
              <w:bottom w:val="nil"/>
              <w:right w:val="nil"/>
            </w:tcBorders>
            <w:shd w:val="clear" w:color="auto" w:fill="auto"/>
            <w:noWrap/>
            <w:vAlign w:val="center"/>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sz w:val="20"/>
                <w:szCs w:val="20"/>
                <w:lang w:val="en-GB"/>
              </w:rPr>
            </w:pP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lang w:val="en-GB"/>
              </w:rPr>
            </w:pP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lang w:val="en-GB"/>
              </w:rPr>
            </w:pPr>
          </w:p>
        </w:tc>
      </w:tr>
      <w:tr w:rsidR="00456104" w:rsidRPr="009A4312" w:rsidTr="0062727D">
        <w:trPr>
          <w:trHeight w:val="320"/>
        </w:trPr>
        <w:tc>
          <w:tcPr>
            <w:tcW w:w="1720" w:type="dxa"/>
            <w:vMerge w:val="restart"/>
            <w:tcBorders>
              <w:top w:val="nil"/>
              <w:left w:val="nil"/>
              <w:right w:val="nil"/>
            </w:tcBorders>
            <w:shd w:val="clear" w:color="auto" w:fill="auto"/>
            <w:noWrap/>
            <w:vAlign w:val="center"/>
            <w:hideMark/>
          </w:tcPr>
          <w:p w:rsidR="00456104" w:rsidRPr="009A4312" w:rsidRDefault="00456104" w:rsidP="0062727D">
            <w:pPr>
              <w:jc w:val="center"/>
              <w:rPr>
                <w:bCs/>
                <w:color w:val="000000"/>
                <w:lang w:val="en-GB"/>
              </w:rPr>
            </w:pPr>
            <w:r w:rsidRPr="009A4312">
              <w:rPr>
                <w:bCs/>
                <w:color w:val="000000"/>
                <w:lang w:val="en-GB"/>
              </w:rPr>
              <w:t>Total</w:t>
            </w: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n</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409</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44</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453</w:t>
            </w:r>
          </w:p>
        </w:tc>
      </w:tr>
      <w:tr w:rsidR="00456104" w:rsidRPr="009A4312" w:rsidTr="0062727D">
        <w:trPr>
          <w:trHeight w:val="320"/>
        </w:trPr>
        <w:tc>
          <w:tcPr>
            <w:tcW w:w="1720" w:type="dxa"/>
            <w:vMerge/>
            <w:tcBorders>
              <w:left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90.29</w:t>
            </w:r>
          </w:p>
        </w:tc>
        <w:tc>
          <w:tcPr>
            <w:tcW w:w="1840" w:type="dxa"/>
            <w:tcBorders>
              <w:top w:val="nil"/>
              <w:left w:val="nil"/>
              <w:bottom w:val="nil"/>
              <w:right w:val="nil"/>
            </w:tcBorders>
            <w:shd w:val="clear" w:color="auto" w:fill="auto"/>
            <w:noWrap/>
            <w:vAlign w:val="center"/>
          </w:tcPr>
          <w:p w:rsidR="00456104" w:rsidRPr="009A4312" w:rsidRDefault="00456104" w:rsidP="0062727D">
            <w:pPr>
              <w:jc w:val="center"/>
              <w:rPr>
                <w:color w:val="000000"/>
                <w:lang w:val="en-GB"/>
              </w:rPr>
            </w:pPr>
            <w:r w:rsidRPr="009A4312">
              <w:rPr>
                <w:color w:val="000000"/>
                <w:lang w:val="en-GB"/>
              </w:rPr>
              <w:t>9.71</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r w:rsidR="00456104" w:rsidRPr="009A4312" w:rsidTr="0062727D">
        <w:trPr>
          <w:trHeight w:val="320"/>
        </w:trPr>
        <w:tc>
          <w:tcPr>
            <w:tcW w:w="1720" w:type="dxa"/>
            <w:vMerge/>
            <w:tcBorders>
              <w:left w:val="nil"/>
              <w:bottom w:val="nil"/>
              <w:right w:val="nil"/>
            </w:tcBorders>
            <w:shd w:val="clear" w:color="auto" w:fill="auto"/>
            <w:noWrap/>
            <w:vAlign w:val="bottom"/>
            <w:hideMark/>
          </w:tcPr>
          <w:p w:rsidR="00456104" w:rsidRPr="009A4312" w:rsidRDefault="00456104" w:rsidP="0062727D">
            <w:pPr>
              <w:jc w:val="right"/>
              <w:rPr>
                <w:color w:val="000000"/>
                <w:lang w:val="en-GB"/>
              </w:rPr>
            </w:pPr>
          </w:p>
        </w:tc>
        <w:tc>
          <w:tcPr>
            <w:tcW w:w="1111" w:type="dxa"/>
            <w:tcBorders>
              <w:top w:val="nil"/>
              <w:left w:val="nil"/>
              <w:bottom w:val="nil"/>
              <w:right w:val="nil"/>
            </w:tcBorders>
          </w:tcPr>
          <w:p w:rsidR="00456104" w:rsidRPr="009A4312" w:rsidRDefault="00456104" w:rsidP="0062727D">
            <w:pPr>
              <w:jc w:val="center"/>
              <w:rPr>
                <w:color w:val="000000"/>
                <w:lang w:val="en-GB"/>
              </w:rPr>
            </w:pPr>
            <w:r w:rsidRPr="009A4312">
              <w:rPr>
                <w:color w:val="000000"/>
                <w:lang w:val="en-GB"/>
              </w:rPr>
              <w:t>%</w:t>
            </w:r>
          </w:p>
        </w:tc>
        <w:tc>
          <w:tcPr>
            <w:tcW w:w="170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840"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100</w:t>
            </w:r>
          </w:p>
        </w:tc>
        <w:tc>
          <w:tcPr>
            <w:tcW w:w="1555" w:type="dxa"/>
            <w:tcBorders>
              <w:top w:val="nil"/>
              <w:left w:val="nil"/>
              <w:bottom w:val="nil"/>
              <w:right w:val="nil"/>
            </w:tcBorders>
            <w:shd w:val="clear" w:color="auto" w:fill="auto"/>
            <w:noWrap/>
            <w:vAlign w:val="center"/>
            <w:hideMark/>
          </w:tcPr>
          <w:p w:rsidR="00456104" w:rsidRPr="009A4312" w:rsidRDefault="00456104" w:rsidP="0062727D">
            <w:pPr>
              <w:jc w:val="center"/>
              <w:rPr>
                <w:color w:val="000000"/>
                <w:lang w:val="en-GB"/>
              </w:rPr>
            </w:pPr>
            <w:r w:rsidRPr="009A4312">
              <w:rPr>
                <w:color w:val="000000"/>
                <w:lang w:val="en-GB"/>
              </w:rPr>
              <w:t xml:space="preserve">100 </w:t>
            </w:r>
          </w:p>
        </w:tc>
      </w:tr>
    </w:tbl>
    <w:p w:rsidR="00456104" w:rsidRPr="009A4312" w:rsidRDefault="00456104" w:rsidP="00EA380D">
      <w:pPr>
        <w:jc w:val="both"/>
        <w:rPr>
          <w:b/>
          <w:bCs/>
          <w:color w:val="000000"/>
          <w:lang w:val="en-GB"/>
        </w:rPr>
      </w:pPr>
      <w:r w:rsidRPr="009A4312">
        <w:rPr>
          <w:b/>
          <w:lang w:val="en-GB"/>
        </w:rPr>
        <w:t xml:space="preserve">Table 19 – </w:t>
      </w:r>
      <w:r w:rsidRPr="009A4312">
        <w:rPr>
          <w:b/>
          <w:bCs/>
          <w:color w:val="000000"/>
          <w:lang w:val="en-GB"/>
        </w:rPr>
        <w:t>Cotrimoxazole over the previous month</w:t>
      </w:r>
      <w:r w:rsidR="00EA380D" w:rsidRPr="009A4312">
        <w:rPr>
          <w:b/>
          <w:bCs/>
          <w:color w:val="000000"/>
          <w:lang w:val="en-GB"/>
        </w:rPr>
        <w:t xml:space="preserve"> at site level</w:t>
      </w:r>
    </w:p>
    <w:p w:rsidR="00456104" w:rsidRPr="009A4312" w:rsidRDefault="00456104" w:rsidP="00456104">
      <w:pPr>
        <w:pStyle w:val="NormaleWeb"/>
        <w:spacing w:line="360" w:lineRule="auto"/>
        <w:jc w:val="both"/>
        <w:rPr>
          <w:lang w:val="en-GB"/>
        </w:rPr>
      </w:pPr>
      <w:r w:rsidRPr="009A4312">
        <w:rPr>
          <w:color w:val="000000"/>
          <w:lang w:val="en-GB"/>
        </w:rPr>
        <w:br w:type="page"/>
      </w:r>
      <w:r w:rsidRPr="009A4312">
        <w:rPr>
          <w:color w:val="000000"/>
          <w:lang w:val="en-GB"/>
        </w:rPr>
        <w:lastRenderedPageBreak/>
        <w:t>Several s</w:t>
      </w:r>
      <w:r w:rsidRPr="009A4312">
        <w:rPr>
          <w:lang w:val="en-GB"/>
        </w:rPr>
        <w:t xml:space="preserve">ignificant associations pertaining the carriage of ESBL-producing and </w:t>
      </w:r>
      <w:proofErr w:type="spellStart"/>
      <w:r w:rsidRPr="009A4312">
        <w:rPr>
          <w:lang w:val="en-GB"/>
        </w:rPr>
        <w:t>carbapenemase</w:t>
      </w:r>
      <w:proofErr w:type="spellEnd"/>
      <w:r w:rsidRPr="009A4312">
        <w:rPr>
          <w:lang w:val="en-GB"/>
        </w:rPr>
        <w:t>-producing GNB were identified at the bivariate analysis, as shown in Table 20 and Table 21.</w:t>
      </w:r>
    </w:p>
    <w:tbl>
      <w:tblPr>
        <w:tblW w:w="7931" w:type="dxa"/>
        <w:tblCellMar>
          <w:left w:w="70" w:type="dxa"/>
          <w:right w:w="70" w:type="dxa"/>
        </w:tblCellMar>
        <w:tblLook w:val="04A0" w:firstRow="1" w:lastRow="0" w:firstColumn="1" w:lastColumn="0" w:noHBand="0" w:noVBand="1"/>
      </w:tblPr>
      <w:tblGrid>
        <w:gridCol w:w="2411"/>
        <w:gridCol w:w="1131"/>
        <w:gridCol w:w="1129"/>
        <w:gridCol w:w="688"/>
        <w:gridCol w:w="876"/>
        <w:gridCol w:w="991"/>
        <w:gridCol w:w="705"/>
      </w:tblGrid>
      <w:tr w:rsidR="00456104" w:rsidRPr="009A4312" w:rsidTr="0062727D">
        <w:trPr>
          <w:trHeight w:val="510"/>
        </w:trPr>
        <w:tc>
          <w:tcPr>
            <w:tcW w:w="2411" w:type="dxa"/>
            <w:vMerge w:val="restart"/>
            <w:tcBorders>
              <w:top w:val="single" w:sz="4" w:space="0" w:color="auto"/>
            </w:tcBorders>
            <w:shd w:val="clear" w:color="auto" w:fill="auto"/>
            <w:vAlign w:val="center"/>
            <w:hideMark/>
          </w:tcPr>
          <w:p w:rsidR="00456104" w:rsidRPr="009A4312" w:rsidRDefault="00456104" w:rsidP="0062727D">
            <w:pPr>
              <w:jc w:val="center"/>
              <w:rPr>
                <w:b/>
                <w:bCs/>
                <w:color w:val="000000"/>
                <w:sz w:val="22"/>
                <w:szCs w:val="22"/>
                <w:lang w:val="en-GB"/>
              </w:rPr>
            </w:pPr>
            <w:r w:rsidRPr="009A4312">
              <w:rPr>
                <w:b/>
                <w:bCs/>
                <w:color w:val="000000"/>
                <w:sz w:val="22"/>
                <w:szCs w:val="22"/>
                <w:lang w:val="en-GB"/>
              </w:rPr>
              <w:t>Variable</w:t>
            </w:r>
          </w:p>
        </w:tc>
        <w:tc>
          <w:tcPr>
            <w:tcW w:w="1131" w:type="dxa"/>
            <w:vMerge w:val="restart"/>
            <w:tcBorders>
              <w:top w:val="single" w:sz="4" w:space="0" w:color="auto"/>
            </w:tcBorders>
          </w:tcPr>
          <w:p w:rsidR="00456104" w:rsidRPr="009A4312" w:rsidRDefault="00456104" w:rsidP="0062727D">
            <w:pPr>
              <w:jc w:val="center"/>
              <w:rPr>
                <w:b/>
                <w:bCs/>
                <w:color w:val="000000"/>
                <w:sz w:val="22"/>
                <w:szCs w:val="22"/>
                <w:lang w:val="en-GB"/>
              </w:rPr>
            </w:pPr>
            <w:r w:rsidRPr="009A4312">
              <w:rPr>
                <w:b/>
                <w:bCs/>
                <w:color w:val="000000"/>
                <w:sz w:val="22"/>
                <w:szCs w:val="22"/>
                <w:lang w:val="en-GB"/>
              </w:rPr>
              <w:t>ESBL,</w:t>
            </w:r>
          </w:p>
          <w:p w:rsidR="00456104" w:rsidRPr="009A4312" w:rsidRDefault="00456104" w:rsidP="0062727D">
            <w:pPr>
              <w:jc w:val="center"/>
              <w:rPr>
                <w:b/>
                <w:bCs/>
                <w:color w:val="000000"/>
                <w:sz w:val="22"/>
                <w:szCs w:val="22"/>
                <w:lang w:val="en-GB"/>
              </w:rPr>
            </w:pPr>
            <w:r w:rsidRPr="009A4312">
              <w:rPr>
                <w:b/>
                <w:bCs/>
                <w:color w:val="000000"/>
                <w:sz w:val="22"/>
                <w:szCs w:val="22"/>
                <w:lang w:val="en-GB"/>
              </w:rPr>
              <w:t>n (%)</w:t>
            </w:r>
          </w:p>
          <w:p w:rsidR="00456104" w:rsidRPr="009A4312" w:rsidRDefault="00456104" w:rsidP="0062727D">
            <w:pPr>
              <w:jc w:val="center"/>
              <w:rPr>
                <w:b/>
                <w:bCs/>
                <w:color w:val="000000"/>
                <w:sz w:val="22"/>
                <w:szCs w:val="22"/>
                <w:lang w:val="en-GB"/>
              </w:rPr>
            </w:pPr>
          </w:p>
          <w:p w:rsidR="00456104" w:rsidRPr="009A4312" w:rsidRDefault="00456104" w:rsidP="0062727D">
            <w:pPr>
              <w:jc w:val="center"/>
              <w:rPr>
                <w:bCs/>
                <w:color w:val="000000"/>
                <w:sz w:val="22"/>
                <w:szCs w:val="22"/>
                <w:lang w:val="en-GB"/>
              </w:rPr>
            </w:pPr>
            <w:r w:rsidRPr="009A4312">
              <w:rPr>
                <w:bCs/>
                <w:color w:val="000000"/>
                <w:sz w:val="22"/>
                <w:szCs w:val="22"/>
                <w:lang w:val="en-GB"/>
              </w:rPr>
              <w:t>N = 179</w:t>
            </w:r>
          </w:p>
        </w:tc>
        <w:tc>
          <w:tcPr>
            <w:tcW w:w="1129" w:type="dxa"/>
            <w:vMerge w:val="restart"/>
            <w:tcBorders>
              <w:top w:val="single" w:sz="4" w:space="0" w:color="auto"/>
            </w:tcBorders>
          </w:tcPr>
          <w:p w:rsidR="00456104" w:rsidRPr="009A4312" w:rsidRDefault="00456104" w:rsidP="0062727D">
            <w:pPr>
              <w:jc w:val="center"/>
              <w:rPr>
                <w:b/>
                <w:bCs/>
                <w:color w:val="000000"/>
                <w:sz w:val="22"/>
                <w:szCs w:val="22"/>
                <w:lang w:val="en-GB"/>
              </w:rPr>
            </w:pPr>
            <w:r w:rsidRPr="009A4312">
              <w:rPr>
                <w:b/>
                <w:bCs/>
                <w:color w:val="000000"/>
                <w:sz w:val="22"/>
                <w:szCs w:val="22"/>
                <w:lang w:val="en-GB"/>
              </w:rPr>
              <w:t>No ESBL,</w:t>
            </w:r>
          </w:p>
          <w:p w:rsidR="00456104" w:rsidRPr="009A4312" w:rsidRDefault="00456104" w:rsidP="0062727D">
            <w:pPr>
              <w:jc w:val="center"/>
              <w:rPr>
                <w:b/>
                <w:bCs/>
                <w:color w:val="000000"/>
                <w:sz w:val="22"/>
                <w:szCs w:val="22"/>
                <w:lang w:val="en-GB"/>
              </w:rPr>
            </w:pPr>
            <w:r w:rsidRPr="009A4312">
              <w:rPr>
                <w:b/>
                <w:bCs/>
                <w:color w:val="000000"/>
                <w:sz w:val="22"/>
                <w:szCs w:val="22"/>
                <w:lang w:val="en-GB"/>
              </w:rPr>
              <w:t>n (%)</w:t>
            </w:r>
          </w:p>
          <w:p w:rsidR="00456104" w:rsidRPr="009A4312" w:rsidRDefault="00456104" w:rsidP="0062727D">
            <w:pPr>
              <w:jc w:val="center"/>
              <w:rPr>
                <w:b/>
                <w:bCs/>
                <w:color w:val="000000"/>
                <w:sz w:val="22"/>
                <w:szCs w:val="22"/>
                <w:lang w:val="en-GB"/>
              </w:rPr>
            </w:pPr>
          </w:p>
          <w:p w:rsidR="00456104" w:rsidRPr="009A4312" w:rsidRDefault="00456104" w:rsidP="0062727D">
            <w:pPr>
              <w:jc w:val="center"/>
              <w:rPr>
                <w:bCs/>
                <w:color w:val="000000"/>
                <w:sz w:val="22"/>
                <w:szCs w:val="22"/>
                <w:lang w:val="en-GB"/>
              </w:rPr>
            </w:pPr>
            <w:r w:rsidRPr="009A4312">
              <w:rPr>
                <w:bCs/>
                <w:color w:val="000000"/>
                <w:sz w:val="22"/>
                <w:szCs w:val="22"/>
                <w:lang w:val="en-GB"/>
              </w:rPr>
              <w:t>N = 274</w:t>
            </w:r>
          </w:p>
        </w:tc>
        <w:tc>
          <w:tcPr>
            <w:tcW w:w="688" w:type="dxa"/>
            <w:vMerge w:val="restart"/>
            <w:tcBorders>
              <w:top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Odds ratio</w:t>
            </w:r>
          </w:p>
        </w:tc>
        <w:tc>
          <w:tcPr>
            <w:tcW w:w="1867" w:type="dxa"/>
            <w:gridSpan w:val="2"/>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CI 95%</w:t>
            </w:r>
          </w:p>
        </w:tc>
        <w:tc>
          <w:tcPr>
            <w:tcW w:w="705" w:type="dxa"/>
            <w:vMerge w:val="restart"/>
            <w:tcBorders>
              <w:top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i/>
                <w:color w:val="000000"/>
                <w:sz w:val="22"/>
                <w:szCs w:val="22"/>
                <w:lang w:val="en-GB"/>
              </w:rPr>
              <w:t>p</w:t>
            </w:r>
            <w:r w:rsidRPr="009A4312">
              <w:rPr>
                <w:b/>
                <w:bCs/>
                <w:color w:val="000000"/>
                <w:sz w:val="22"/>
                <w:szCs w:val="22"/>
                <w:lang w:val="en-GB"/>
              </w:rPr>
              <w:t xml:space="preserve"> value</w:t>
            </w:r>
          </w:p>
        </w:tc>
      </w:tr>
      <w:tr w:rsidR="00456104" w:rsidRPr="009A4312" w:rsidTr="0062727D">
        <w:trPr>
          <w:trHeight w:val="510"/>
        </w:trPr>
        <w:tc>
          <w:tcPr>
            <w:tcW w:w="2411" w:type="dxa"/>
            <w:vMerge/>
            <w:tcBorders>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p>
        </w:tc>
        <w:tc>
          <w:tcPr>
            <w:tcW w:w="1131" w:type="dxa"/>
            <w:vMerge/>
            <w:tcBorders>
              <w:bottom w:val="single" w:sz="4" w:space="0" w:color="auto"/>
            </w:tcBorders>
          </w:tcPr>
          <w:p w:rsidR="00456104" w:rsidRPr="009A4312" w:rsidRDefault="00456104" w:rsidP="0062727D">
            <w:pPr>
              <w:jc w:val="center"/>
              <w:rPr>
                <w:b/>
                <w:bCs/>
                <w:color w:val="000000"/>
                <w:sz w:val="22"/>
                <w:szCs w:val="22"/>
                <w:lang w:val="en-GB"/>
              </w:rPr>
            </w:pPr>
          </w:p>
        </w:tc>
        <w:tc>
          <w:tcPr>
            <w:tcW w:w="1129" w:type="dxa"/>
            <w:vMerge/>
            <w:tcBorders>
              <w:bottom w:val="single" w:sz="4" w:space="0" w:color="auto"/>
            </w:tcBorders>
          </w:tcPr>
          <w:p w:rsidR="00456104" w:rsidRPr="009A4312" w:rsidRDefault="00456104" w:rsidP="0062727D">
            <w:pPr>
              <w:jc w:val="center"/>
              <w:rPr>
                <w:b/>
                <w:bCs/>
                <w:color w:val="000000"/>
                <w:sz w:val="22"/>
                <w:szCs w:val="22"/>
                <w:lang w:val="en-GB"/>
              </w:rPr>
            </w:pPr>
          </w:p>
        </w:tc>
        <w:tc>
          <w:tcPr>
            <w:tcW w:w="688" w:type="dxa"/>
            <w:vMerge/>
            <w:tcBorders>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p>
        </w:tc>
        <w:tc>
          <w:tcPr>
            <w:tcW w:w="876"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Lower value</w:t>
            </w:r>
          </w:p>
        </w:tc>
        <w:tc>
          <w:tcPr>
            <w:tcW w:w="991"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Higher value</w:t>
            </w:r>
          </w:p>
        </w:tc>
        <w:tc>
          <w:tcPr>
            <w:tcW w:w="705" w:type="dxa"/>
            <w:vMerge/>
            <w:tcBorders>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p>
        </w:tc>
      </w:tr>
      <w:tr w:rsidR="00456104" w:rsidRPr="009A4312" w:rsidTr="0062727D">
        <w:trPr>
          <w:trHeight w:val="533"/>
        </w:trPr>
        <w:tc>
          <w:tcPr>
            <w:tcW w:w="2411" w:type="dxa"/>
            <w:tcBorders>
              <w:top w:val="single" w:sz="4" w:space="0" w:color="auto"/>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Age (mean)</w:t>
            </w:r>
          </w:p>
        </w:tc>
        <w:tc>
          <w:tcPr>
            <w:tcW w:w="1131" w:type="dxa"/>
            <w:tcBorders>
              <w:top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83.5</w:t>
            </w:r>
          </w:p>
        </w:tc>
        <w:tc>
          <w:tcPr>
            <w:tcW w:w="1129" w:type="dxa"/>
            <w:tcBorders>
              <w:top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83.8</w:t>
            </w:r>
          </w:p>
        </w:tc>
        <w:tc>
          <w:tcPr>
            <w:tcW w:w="688" w:type="dxa"/>
            <w:tcBorders>
              <w:top w:val="single" w:sz="4" w:space="0" w:color="auto"/>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w:t>
            </w:r>
          </w:p>
        </w:tc>
        <w:tc>
          <w:tcPr>
            <w:tcW w:w="876" w:type="dxa"/>
            <w:tcBorders>
              <w:top w:val="single" w:sz="4" w:space="0" w:color="auto"/>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 xml:space="preserve">0.97 </w:t>
            </w:r>
          </w:p>
        </w:tc>
        <w:tc>
          <w:tcPr>
            <w:tcW w:w="991" w:type="dxa"/>
            <w:tcBorders>
              <w:top w:val="single" w:sz="4" w:space="0" w:color="auto"/>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 xml:space="preserve">1.01 </w:t>
            </w:r>
          </w:p>
        </w:tc>
        <w:tc>
          <w:tcPr>
            <w:tcW w:w="705" w:type="dxa"/>
            <w:tcBorders>
              <w:top w:val="single" w:sz="4" w:space="0" w:color="auto"/>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0.470</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Female sex</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120 (67)</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218 (79.6)</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0.48</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0.31</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0.75</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0.001</w:t>
            </w:r>
            <w:r w:rsidRPr="009A4312">
              <w:rPr>
                <w:color w:val="000000"/>
                <w:sz w:val="22"/>
                <w:szCs w:val="22"/>
                <w:vertAlign w:val="superscript"/>
                <w:lang w:val="en-GB"/>
              </w:rPr>
              <w:t>*</w:t>
            </w:r>
            <w:r w:rsidRPr="009A4312">
              <w:rPr>
                <w:color w:val="000000"/>
                <w:sz w:val="22"/>
                <w:szCs w:val="22"/>
                <w:lang w:val="en-GB"/>
              </w:rPr>
              <w:t xml:space="preserve"> </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LTCF stay </w:t>
            </w:r>
            <w:r w:rsidRPr="009A4312">
              <w:rPr>
                <w:bCs/>
                <w:color w:val="000000"/>
                <w:sz w:val="22"/>
                <w:szCs w:val="22"/>
                <w:vertAlign w:val="superscript"/>
                <w:lang w:val="en-GB"/>
              </w:rPr>
              <w:t>a</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145 (81)</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210 (76.6)</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1.31</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0.82</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2.11</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0.261</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vertAlign w:val="superscript"/>
                <w:lang w:val="en-GB"/>
              </w:rPr>
            </w:pPr>
            <w:r w:rsidRPr="009A4312">
              <w:rPr>
                <w:bCs/>
                <w:color w:val="000000"/>
                <w:sz w:val="22"/>
                <w:szCs w:val="22"/>
                <w:lang w:val="en-GB"/>
              </w:rPr>
              <w:t xml:space="preserve">Hospital stay </w:t>
            </w:r>
            <w:r w:rsidRPr="009A4312">
              <w:rPr>
                <w:bCs/>
                <w:color w:val="000000"/>
                <w:sz w:val="22"/>
                <w:szCs w:val="22"/>
                <w:vertAlign w:val="superscript"/>
                <w:lang w:val="en-GB"/>
              </w:rPr>
              <w:t>b</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23 (12.9)</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20 (7.3)</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2.06</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1.06</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3.97</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0.032</w:t>
            </w:r>
            <w:r w:rsidRPr="009A4312">
              <w:rPr>
                <w:color w:val="000000"/>
                <w:sz w:val="22"/>
                <w:szCs w:val="22"/>
                <w:vertAlign w:val="superscript"/>
                <w:lang w:val="en-GB"/>
              </w:rPr>
              <w:t>*</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Surgery </w:t>
            </w:r>
            <w:r w:rsidRPr="009A4312">
              <w:rPr>
                <w:bCs/>
                <w:color w:val="000000"/>
                <w:sz w:val="22"/>
                <w:szCs w:val="22"/>
                <w:vertAlign w:val="superscript"/>
                <w:lang w:val="en-GB"/>
              </w:rPr>
              <w:t>c</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 (1.7)</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 (0.7)</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2.36</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0.38</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14.76</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0.359</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Urine catheter</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43 (24)</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32 (11.7)</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2.34</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1.4</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3.92</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0.001</w:t>
            </w:r>
            <w:r w:rsidRPr="009A4312">
              <w:rPr>
                <w:color w:val="000000"/>
                <w:sz w:val="22"/>
                <w:szCs w:val="22"/>
                <w:vertAlign w:val="superscript"/>
                <w:lang w:val="en-GB"/>
              </w:rPr>
              <w:t>*</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Vein catheter</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7 (3.9)</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10 (3.7)</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1.12</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0.41</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3.08</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0.819</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tcPr>
          <w:p w:rsidR="00456104" w:rsidRPr="009A4312" w:rsidRDefault="00456104" w:rsidP="0062727D">
            <w:pPr>
              <w:jc w:val="center"/>
              <w:rPr>
                <w:bCs/>
                <w:color w:val="000000"/>
                <w:sz w:val="22"/>
                <w:szCs w:val="22"/>
                <w:lang w:val="en-GB"/>
              </w:rPr>
            </w:pPr>
            <w:r w:rsidRPr="009A4312">
              <w:rPr>
                <w:bCs/>
                <w:color w:val="000000"/>
                <w:sz w:val="22"/>
                <w:szCs w:val="22"/>
                <w:lang w:val="en-GB"/>
              </w:rPr>
              <w:t>Pressure sore</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34 (19)</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32 (11.7)</w:t>
            </w:r>
          </w:p>
        </w:tc>
        <w:tc>
          <w:tcPr>
            <w:tcW w:w="688"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1.75</w:t>
            </w:r>
          </w:p>
        </w:tc>
        <w:tc>
          <w:tcPr>
            <w:tcW w:w="876"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1.02</w:t>
            </w:r>
          </w:p>
        </w:tc>
        <w:tc>
          <w:tcPr>
            <w:tcW w:w="991"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2.99</w:t>
            </w:r>
          </w:p>
        </w:tc>
        <w:tc>
          <w:tcPr>
            <w:tcW w:w="705" w:type="dxa"/>
            <w:tcBorders>
              <w:top w:val="nil"/>
              <w:left w:val="nil"/>
              <w:bottom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0.043</w:t>
            </w:r>
            <w:r w:rsidRPr="009A4312">
              <w:rPr>
                <w:color w:val="000000"/>
                <w:sz w:val="22"/>
                <w:szCs w:val="22"/>
                <w:vertAlign w:val="superscript"/>
                <w:lang w:val="en-GB"/>
              </w:rPr>
              <w:t>*</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Wounds, skin lesions</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41 (22.9)</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30 (11)</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2.41</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1.43</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4.07</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0.001</w:t>
            </w:r>
            <w:r w:rsidRPr="009A4312">
              <w:rPr>
                <w:color w:val="000000"/>
                <w:sz w:val="22"/>
                <w:szCs w:val="22"/>
                <w:vertAlign w:val="superscript"/>
                <w:lang w:val="en-GB"/>
              </w:rPr>
              <w:t>*</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tcPr>
          <w:p w:rsidR="00456104" w:rsidRPr="009A4312" w:rsidRDefault="00456104" w:rsidP="0062727D">
            <w:pPr>
              <w:jc w:val="center"/>
              <w:rPr>
                <w:bCs/>
                <w:color w:val="000000"/>
                <w:sz w:val="22"/>
                <w:szCs w:val="22"/>
                <w:lang w:val="en-GB"/>
              </w:rPr>
            </w:pPr>
            <w:r w:rsidRPr="009A4312">
              <w:rPr>
                <w:bCs/>
                <w:color w:val="000000"/>
                <w:sz w:val="22"/>
                <w:szCs w:val="22"/>
                <w:lang w:val="en-GB"/>
              </w:rPr>
              <w:t>Incontinence</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159 (88.8)</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208 (75.9)</w:t>
            </w:r>
          </w:p>
        </w:tc>
        <w:tc>
          <w:tcPr>
            <w:tcW w:w="688"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2.45</w:t>
            </w:r>
          </w:p>
        </w:tc>
        <w:tc>
          <w:tcPr>
            <w:tcW w:w="876"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1.38</w:t>
            </w:r>
          </w:p>
        </w:tc>
        <w:tc>
          <w:tcPr>
            <w:tcW w:w="991"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4.35</w:t>
            </w:r>
          </w:p>
        </w:tc>
        <w:tc>
          <w:tcPr>
            <w:tcW w:w="705" w:type="dxa"/>
            <w:tcBorders>
              <w:top w:val="nil"/>
              <w:left w:val="nil"/>
              <w:bottom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0.002</w:t>
            </w:r>
            <w:r w:rsidRPr="009A4312">
              <w:rPr>
                <w:color w:val="000000"/>
                <w:sz w:val="22"/>
                <w:szCs w:val="22"/>
                <w:vertAlign w:val="superscript"/>
                <w:lang w:val="en-GB"/>
              </w:rPr>
              <w:t>*</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Low mental status</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129 (72)</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189 (69)</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1.06</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0.68</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1.66</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0.793</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Impaired mobility</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76 (42.5)</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108 (39.4)</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2.3</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1.49</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3.55</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0.000</w:t>
            </w:r>
            <w:r w:rsidRPr="009A4312">
              <w:rPr>
                <w:color w:val="000000"/>
                <w:sz w:val="22"/>
                <w:szCs w:val="22"/>
                <w:vertAlign w:val="superscript"/>
                <w:lang w:val="en-GB"/>
              </w:rPr>
              <w:t>*</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noWrap/>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Penicillin +</w:t>
            </w:r>
          </w:p>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ß-lactamase inhibitor </w:t>
            </w:r>
            <w:r w:rsidRPr="009A4312">
              <w:rPr>
                <w:bCs/>
                <w:color w:val="000000"/>
                <w:sz w:val="22"/>
                <w:szCs w:val="22"/>
                <w:vertAlign w:val="superscript"/>
                <w:lang w:val="en-GB"/>
              </w:rPr>
              <w:t>d</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22 (12.3)</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20 (7.3)</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1.93</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1.01</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3.68</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0.048</w:t>
            </w:r>
            <w:r w:rsidRPr="009A4312">
              <w:rPr>
                <w:color w:val="000000"/>
                <w:sz w:val="22"/>
                <w:szCs w:val="22"/>
                <w:vertAlign w:val="superscript"/>
                <w:lang w:val="en-GB"/>
              </w:rPr>
              <w:t>*</w:t>
            </w:r>
          </w:p>
        </w:tc>
      </w:tr>
      <w:tr w:rsidR="00456104" w:rsidRPr="009A4312" w:rsidTr="0062727D">
        <w:trPr>
          <w:trHeight w:val="533"/>
        </w:trPr>
        <w:tc>
          <w:tcPr>
            <w:tcW w:w="2411" w:type="dxa"/>
            <w:tcBorders>
              <w:top w:val="nil"/>
              <w:bottom w:val="single" w:sz="8" w:space="0" w:color="FFFFFF"/>
              <w:right w:val="single" w:sz="8" w:space="0" w:color="FFFFFF"/>
            </w:tcBorders>
            <w:shd w:val="clear" w:color="auto" w:fill="auto"/>
            <w:vAlign w:val="bottom"/>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Third generation cephalosporin </w:t>
            </w:r>
            <w:r w:rsidRPr="009A4312">
              <w:rPr>
                <w:bCs/>
                <w:color w:val="000000"/>
                <w:sz w:val="22"/>
                <w:szCs w:val="22"/>
                <w:vertAlign w:val="superscript"/>
                <w:lang w:val="en-GB"/>
              </w:rPr>
              <w:t>d</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14 (7.8)</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5 (1.8)</w:t>
            </w:r>
          </w:p>
        </w:tc>
        <w:tc>
          <w:tcPr>
            <w:tcW w:w="68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4.81</w:t>
            </w:r>
          </w:p>
        </w:tc>
        <w:tc>
          <w:tcPr>
            <w:tcW w:w="87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1.66</w:t>
            </w:r>
          </w:p>
        </w:tc>
        <w:tc>
          <w:tcPr>
            <w:tcW w:w="991"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13.9</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0.004</w:t>
            </w:r>
            <w:r w:rsidRPr="009A4312">
              <w:rPr>
                <w:color w:val="000000"/>
                <w:sz w:val="22"/>
                <w:szCs w:val="22"/>
                <w:vertAlign w:val="superscript"/>
                <w:lang w:val="en-GB"/>
              </w:rPr>
              <w:t>*</w:t>
            </w:r>
          </w:p>
        </w:tc>
      </w:tr>
      <w:tr w:rsidR="00456104" w:rsidRPr="009A4312" w:rsidTr="0062727D">
        <w:trPr>
          <w:trHeight w:val="533"/>
        </w:trPr>
        <w:tc>
          <w:tcPr>
            <w:tcW w:w="2411" w:type="dxa"/>
            <w:tcBorders>
              <w:top w:val="single" w:sz="8" w:space="0" w:color="FFFFFF"/>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Fluoroquinolone </w:t>
            </w:r>
            <w:r w:rsidRPr="009A4312">
              <w:rPr>
                <w:bCs/>
                <w:color w:val="000000"/>
                <w:sz w:val="22"/>
                <w:szCs w:val="22"/>
                <w:vertAlign w:val="superscript"/>
                <w:lang w:val="en-GB"/>
              </w:rPr>
              <w:t>d</w:t>
            </w:r>
          </w:p>
        </w:tc>
        <w:tc>
          <w:tcPr>
            <w:tcW w:w="1131"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24 (13.4)</w:t>
            </w:r>
          </w:p>
        </w:tc>
        <w:tc>
          <w:tcPr>
            <w:tcW w:w="1129"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15 (5.5)</w:t>
            </w:r>
          </w:p>
        </w:tc>
        <w:tc>
          <w:tcPr>
            <w:tcW w:w="688" w:type="dxa"/>
            <w:tcBorders>
              <w:top w:val="single" w:sz="8" w:space="0" w:color="FFFFFF"/>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2.22</w:t>
            </w:r>
          </w:p>
        </w:tc>
        <w:tc>
          <w:tcPr>
            <w:tcW w:w="876" w:type="dxa"/>
            <w:tcBorders>
              <w:top w:val="single" w:sz="8" w:space="0" w:color="FFFFFF"/>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1.1</w:t>
            </w:r>
          </w:p>
        </w:tc>
        <w:tc>
          <w:tcPr>
            <w:tcW w:w="991" w:type="dxa"/>
            <w:tcBorders>
              <w:top w:val="single" w:sz="8" w:space="0" w:color="FFFFFF"/>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4.47</w:t>
            </w:r>
          </w:p>
        </w:tc>
        <w:tc>
          <w:tcPr>
            <w:tcW w:w="705" w:type="dxa"/>
            <w:tcBorders>
              <w:top w:val="single" w:sz="8" w:space="0" w:color="FFFFFF"/>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0.026</w:t>
            </w:r>
            <w:r w:rsidRPr="009A4312">
              <w:rPr>
                <w:color w:val="000000"/>
                <w:sz w:val="22"/>
                <w:szCs w:val="22"/>
                <w:vertAlign w:val="superscript"/>
                <w:lang w:val="en-GB"/>
              </w:rPr>
              <w:t>*</w:t>
            </w:r>
          </w:p>
        </w:tc>
      </w:tr>
      <w:tr w:rsidR="00456104" w:rsidRPr="009A4312" w:rsidTr="0062727D">
        <w:trPr>
          <w:trHeight w:val="533"/>
        </w:trPr>
        <w:tc>
          <w:tcPr>
            <w:tcW w:w="2411" w:type="dxa"/>
            <w:tcBorders>
              <w:top w:val="single" w:sz="8" w:space="0" w:color="FFFFFF"/>
              <w:bottom w:val="single" w:sz="4" w:space="0" w:color="auto"/>
              <w:right w:val="single" w:sz="8" w:space="0" w:color="FFFFFF"/>
            </w:tcBorders>
            <w:shd w:val="clear" w:color="auto" w:fill="auto"/>
            <w:vAlign w:val="center"/>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Cotrimoxazole </w:t>
            </w:r>
            <w:r w:rsidRPr="009A4312">
              <w:rPr>
                <w:bCs/>
                <w:color w:val="000000"/>
                <w:sz w:val="22"/>
                <w:szCs w:val="22"/>
                <w:vertAlign w:val="superscript"/>
                <w:lang w:val="en-GB"/>
              </w:rPr>
              <w:t>d</w:t>
            </w:r>
          </w:p>
        </w:tc>
        <w:tc>
          <w:tcPr>
            <w:tcW w:w="1131" w:type="dxa"/>
            <w:tcBorders>
              <w:bottom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20 (11.2)</w:t>
            </w:r>
          </w:p>
        </w:tc>
        <w:tc>
          <w:tcPr>
            <w:tcW w:w="1129" w:type="dxa"/>
            <w:tcBorders>
              <w:bottom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24 (8.8)</w:t>
            </w:r>
          </w:p>
        </w:tc>
        <w:tc>
          <w:tcPr>
            <w:tcW w:w="688" w:type="dxa"/>
            <w:tcBorders>
              <w:top w:val="single" w:sz="8" w:space="0" w:color="FFFFFF"/>
              <w:left w:val="nil"/>
              <w:bottom w:val="single" w:sz="4" w:space="0" w:color="auto"/>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1.61</w:t>
            </w:r>
          </w:p>
        </w:tc>
        <w:tc>
          <w:tcPr>
            <w:tcW w:w="876" w:type="dxa"/>
            <w:tcBorders>
              <w:top w:val="single" w:sz="8" w:space="0" w:color="FFFFFF"/>
              <w:left w:val="nil"/>
              <w:bottom w:val="single" w:sz="4" w:space="0" w:color="auto"/>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0.89</w:t>
            </w:r>
          </w:p>
        </w:tc>
        <w:tc>
          <w:tcPr>
            <w:tcW w:w="991" w:type="dxa"/>
            <w:tcBorders>
              <w:top w:val="single" w:sz="8" w:space="0" w:color="FFFFFF"/>
              <w:left w:val="nil"/>
              <w:bottom w:val="single" w:sz="4" w:space="0" w:color="auto"/>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2.94</w:t>
            </w:r>
          </w:p>
        </w:tc>
        <w:tc>
          <w:tcPr>
            <w:tcW w:w="705" w:type="dxa"/>
            <w:tcBorders>
              <w:top w:val="single" w:sz="8" w:space="0" w:color="FFFFFF"/>
              <w:left w:val="nil"/>
              <w:bottom w:val="single" w:sz="4" w:space="0" w:color="auto"/>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0.119</w:t>
            </w:r>
          </w:p>
        </w:tc>
      </w:tr>
    </w:tbl>
    <w:p w:rsidR="00456104" w:rsidRPr="009A4312" w:rsidRDefault="00456104" w:rsidP="00456104">
      <w:pPr>
        <w:spacing w:line="360" w:lineRule="auto"/>
        <w:jc w:val="both"/>
        <w:rPr>
          <w:lang w:val="en-GB"/>
        </w:rPr>
      </w:pPr>
      <w:r w:rsidRPr="009A4312">
        <w:rPr>
          <w:b/>
          <w:bCs/>
          <w:color w:val="000000"/>
          <w:lang w:val="en-GB"/>
        </w:rPr>
        <w:t>TABLE 20 – Colonisation with ESBL-producing GNB: multilevel bivariate logistic regression analysis</w:t>
      </w:r>
    </w:p>
    <w:p w:rsidR="00456104" w:rsidRPr="009A4312" w:rsidRDefault="00456104" w:rsidP="00456104">
      <w:pPr>
        <w:spacing w:line="360" w:lineRule="auto"/>
        <w:jc w:val="both"/>
        <w:rPr>
          <w:sz w:val="20"/>
          <w:szCs w:val="20"/>
          <w:lang w:val="en-GB"/>
        </w:rPr>
      </w:pPr>
      <w:r w:rsidRPr="009A4312">
        <w:rPr>
          <w:sz w:val="20"/>
          <w:szCs w:val="20"/>
          <w:lang w:val="en-GB"/>
        </w:rPr>
        <w:t xml:space="preserve">CI, confidence interval. </w:t>
      </w:r>
      <w:proofErr w:type="spellStart"/>
      <w:r w:rsidRPr="009A4312">
        <w:rPr>
          <w:sz w:val="20"/>
          <w:szCs w:val="20"/>
          <w:vertAlign w:val="superscript"/>
          <w:lang w:val="en-GB"/>
        </w:rPr>
        <w:t>a</w:t>
      </w:r>
      <w:proofErr w:type="spellEnd"/>
      <w:r w:rsidRPr="009A4312">
        <w:rPr>
          <w:sz w:val="20"/>
          <w:szCs w:val="20"/>
          <w:vertAlign w:val="superscript"/>
          <w:lang w:val="en-GB"/>
        </w:rPr>
        <w:t xml:space="preserve"> </w:t>
      </w:r>
      <w:r w:rsidRPr="009A4312">
        <w:rPr>
          <w:sz w:val="20"/>
          <w:szCs w:val="20"/>
          <w:lang w:val="en-GB"/>
        </w:rPr>
        <w:t xml:space="preserve">Over the previous year; </w:t>
      </w:r>
      <w:r w:rsidRPr="009A4312">
        <w:rPr>
          <w:sz w:val="20"/>
          <w:szCs w:val="20"/>
          <w:vertAlign w:val="superscript"/>
          <w:lang w:val="en-GB"/>
        </w:rPr>
        <w:t xml:space="preserve">b </w:t>
      </w:r>
      <w:r w:rsidRPr="009A4312">
        <w:rPr>
          <w:sz w:val="20"/>
          <w:szCs w:val="20"/>
          <w:lang w:val="en-GB"/>
        </w:rPr>
        <w:t xml:space="preserve">over the previous three months; </w:t>
      </w:r>
      <w:r w:rsidRPr="009A4312">
        <w:rPr>
          <w:sz w:val="20"/>
          <w:szCs w:val="20"/>
          <w:vertAlign w:val="superscript"/>
          <w:lang w:val="en-GB"/>
        </w:rPr>
        <w:t xml:space="preserve">c </w:t>
      </w:r>
      <w:r w:rsidRPr="009A4312">
        <w:rPr>
          <w:sz w:val="20"/>
          <w:szCs w:val="20"/>
          <w:lang w:val="en-GB"/>
        </w:rPr>
        <w:t xml:space="preserve">over the previous month; </w:t>
      </w:r>
      <w:r w:rsidRPr="009A4312">
        <w:rPr>
          <w:bCs/>
          <w:color w:val="000000"/>
          <w:sz w:val="22"/>
          <w:szCs w:val="22"/>
          <w:vertAlign w:val="superscript"/>
          <w:lang w:val="en-GB"/>
        </w:rPr>
        <w:t>d</w:t>
      </w:r>
      <w:r w:rsidRPr="009A4312">
        <w:rPr>
          <w:sz w:val="20"/>
          <w:szCs w:val="20"/>
          <w:lang w:val="en-GB"/>
        </w:rPr>
        <w:t xml:space="preserve"> assumption of a drug belonging to this antibiotic category over the previous month. </w:t>
      </w:r>
      <w:r w:rsidRPr="009A4312">
        <w:rPr>
          <w:sz w:val="20"/>
          <w:szCs w:val="20"/>
          <w:vertAlign w:val="superscript"/>
          <w:lang w:val="en-GB"/>
        </w:rPr>
        <w:t>*</w:t>
      </w:r>
      <w:r w:rsidRPr="009A4312">
        <w:rPr>
          <w:sz w:val="20"/>
          <w:szCs w:val="20"/>
          <w:lang w:val="en-GB"/>
        </w:rPr>
        <w:t xml:space="preserve"> Factor included in the multivariate analysis. </w:t>
      </w:r>
    </w:p>
    <w:tbl>
      <w:tblPr>
        <w:tblW w:w="7931" w:type="dxa"/>
        <w:tblCellMar>
          <w:left w:w="70" w:type="dxa"/>
          <w:right w:w="70" w:type="dxa"/>
        </w:tblCellMar>
        <w:tblLook w:val="04A0" w:firstRow="1" w:lastRow="0" w:firstColumn="1" w:lastColumn="0" w:noHBand="0" w:noVBand="1"/>
      </w:tblPr>
      <w:tblGrid>
        <w:gridCol w:w="2268"/>
        <w:gridCol w:w="1134"/>
        <w:gridCol w:w="1448"/>
        <w:gridCol w:w="665"/>
        <w:gridCol w:w="815"/>
        <w:gridCol w:w="896"/>
        <w:gridCol w:w="705"/>
      </w:tblGrid>
      <w:tr w:rsidR="00456104" w:rsidRPr="009A4312" w:rsidTr="0062727D">
        <w:trPr>
          <w:trHeight w:val="510"/>
        </w:trPr>
        <w:tc>
          <w:tcPr>
            <w:tcW w:w="2268" w:type="dxa"/>
            <w:vMerge w:val="restart"/>
            <w:tcBorders>
              <w:top w:val="single" w:sz="4" w:space="0" w:color="auto"/>
            </w:tcBorders>
            <w:shd w:val="clear" w:color="auto" w:fill="auto"/>
            <w:vAlign w:val="center"/>
            <w:hideMark/>
          </w:tcPr>
          <w:p w:rsidR="00456104" w:rsidRPr="009A4312" w:rsidRDefault="00456104" w:rsidP="0062727D">
            <w:pPr>
              <w:jc w:val="center"/>
              <w:rPr>
                <w:b/>
                <w:bCs/>
                <w:color w:val="000000"/>
                <w:sz w:val="22"/>
                <w:szCs w:val="22"/>
                <w:lang w:val="en-GB"/>
              </w:rPr>
            </w:pPr>
            <w:r w:rsidRPr="009A4312">
              <w:rPr>
                <w:b/>
                <w:bCs/>
                <w:color w:val="000000"/>
                <w:sz w:val="22"/>
                <w:szCs w:val="22"/>
                <w:lang w:val="en-GB"/>
              </w:rPr>
              <w:lastRenderedPageBreak/>
              <w:t>Variable</w:t>
            </w:r>
          </w:p>
        </w:tc>
        <w:tc>
          <w:tcPr>
            <w:tcW w:w="1134" w:type="dxa"/>
            <w:vMerge w:val="restart"/>
            <w:tcBorders>
              <w:top w:val="single" w:sz="4" w:space="0" w:color="auto"/>
            </w:tcBorders>
          </w:tcPr>
          <w:p w:rsidR="00456104" w:rsidRPr="009A4312" w:rsidRDefault="00456104" w:rsidP="0062727D">
            <w:pPr>
              <w:jc w:val="center"/>
              <w:rPr>
                <w:b/>
                <w:bCs/>
                <w:color w:val="000000"/>
                <w:sz w:val="22"/>
                <w:szCs w:val="22"/>
                <w:lang w:val="en-GB"/>
              </w:rPr>
            </w:pPr>
            <w:r w:rsidRPr="009A4312">
              <w:rPr>
                <w:b/>
                <w:bCs/>
                <w:color w:val="000000"/>
                <w:sz w:val="22"/>
                <w:szCs w:val="22"/>
                <w:lang w:val="en-GB"/>
              </w:rPr>
              <w:t>CP-GNB,</w:t>
            </w:r>
          </w:p>
          <w:p w:rsidR="00456104" w:rsidRPr="009A4312" w:rsidRDefault="00456104" w:rsidP="0062727D">
            <w:pPr>
              <w:jc w:val="center"/>
              <w:rPr>
                <w:b/>
                <w:bCs/>
                <w:color w:val="000000"/>
                <w:sz w:val="22"/>
                <w:szCs w:val="22"/>
                <w:lang w:val="en-GB"/>
              </w:rPr>
            </w:pPr>
            <w:r w:rsidRPr="009A4312">
              <w:rPr>
                <w:b/>
                <w:bCs/>
                <w:color w:val="000000"/>
                <w:sz w:val="22"/>
                <w:szCs w:val="22"/>
                <w:lang w:val="en-GB"/>
              </w:rPr>
              <w:t>n (%)</w:t>
            </w:r>
          </w:p>
          <w:p w:rsidR="00456104" w:rsidRPr="009A4312" w:rsidRDefault="00456104" w:rsidP="0062727D">
            <w:pPr>
              <w:jc w:val="center"/>
              <w:rPr>
                <w:b/>
                <w:bCs/>
                <w:color w:val="000000"/>
                <w:sz w:val="22"/>
                <w:szCs w:val="22"/>
                <w:lang w:val="en-GB"/>
              </w:rPr>
            </w:pPr>
          </w:p>
          <w:p w:rsidR="00456104" w:rsidRPr="009A4312" w:rsidRDefault="00456104" w:rsidP="0062727D">
            <w:pPr>
              <w:jc w:val="center"/>
              <w:rPr>
                <w:bCs/>
                <w:color w:val="000000"/>
                <w:sz w:val="22"/>
                <w:szCs w:val="22"/>
                <w:lang w:val="en-GB"/>
              </w:rPr>
            </w:pPr>
            <w:r w:rsidRPr="009A4312">
              <w:rPr>
                <w:bCs/>
                <w:color w:val="000000"/>
                <w:sz w:val="22"/>
                <w:szCs w:val="22"/>
                <w:lang w:val="en-GB"/>
              </w:rPr>
              <w:t>N = 18</w:t>
            </w:r>
          </w:p>
        </w:tc>
        <w:tc>
          <w:tcPr>
            <w:tcW w:w="1448" w:type="dxa"/>
            <w:vMerge w:val="restart"/>
            <w:tcBorders>
              <w:top w:val="single" w:sz="4" w:space="0" w:color="auto"/>
            </w:tcBorders>
          </w:tcPr>
          <w:p w:rsidR="00456104" w:rsidRPr="009A4312" w:rsidRDefault="00456104" w:rsidP="0062727D">
            <w:pPr>
              <w:jc w:val="center"/>
              <w:rPr>
                <w:b/>
                <w:bCs/>
                <w:color w:val="000000"/>
                <w:sz w:val="22"/>
                <w:szCs w:val="22"/>
                <w:lang w:val="en-GB"/>
              </w:rPr>
            </w:pPr>
            <w:r w:rsidRPr="009A4312">
              <w:rPr>
                <w:b/>
                <w:bCs/>
                <w:color w:val="000000"/>
                <w:sz w:val="22"/>
                <w:szCs w:val="22"/>
                <w:lang w:val="en-GB"/>
              </w:rPr>
              <w:t>No CP-GNB,</w:t>
            </w:r>
          </w:p>
          <w:p w:rsidR="00456104" w:rsidRPr="009A4312" w:rsidRDefault="00456104" w:rsidP="0062727D">
            <w:pPr>
              <w:jc w:val="center"/>
              <w:rPr>
                <w:b/>
                <w:bCs/>
                <w:color w:val="000000"/>
                <w:sz w:val="22"/>
                <w:szCs w:val="22"/>
                <w:lang w:val="en-GB"/>
              </w:rPr>
            </w:pPr>
            <w:r w:rsidRPr="009A4312">
              <w:rPr>
                <w:b/>
                <w:bCs/>
                <w:color w:val="000000"/>
                <w:sz w:val="22"/>
                <w:szCs w:val="22"/>
                <w:lang w:val="en-GB"/>
              </w:rPr>
              <w:t>n (%)</w:t>
            </w:r>
          </w:p>
          <w:p w:rsidR="00456104" w:rsidRPr="009A4312" w:rsidRDefault="00456104" w:rsidP="0062727D">
            <w:pPr>
              <w:jc w:val="center"/>
              <w:rPr>
                <w:b/>
                <w:bCs/>
                <w:color w:val="000000"/>
                <w:sz w:val="22"/>
                <w:szCs w:val="22"/>
                <w:lang w:val="en-GB"/>
              </w:rPr>
            </w:pPr>
          </w:p>
          <w:p w:rsidR="00456104" w:rsidRPr="009A4312" w:rsidRDefault="00456104" w:rsidP="0062727D">
            <w:pPr>
              <w:jc w:val="center"/>
              <w:rPr>
                <w:bCs/>
                <w:color w:val="000000"/>
                <w:sz w:val="22"/>
                <w:szCs w:val="22"/>
                <w:lang w:val="en-GB"/>
              </w:rPr>
            </w:pPr>
            <w:r w:rsidRPr="009A4312">
              <w:rPr>
                <w:bCs/>
                <w:color w:val="000000"/>
                <w:sz w:val="22"/>
                <w:szCs w:val="22"/>
                <w:lang w:val="en-GB"/>
              </w:rPr>
              <w:t>N = 435</w:t>
            </w:r>
          </w:p>
        </w:tc>
        <w:tc>
          <w:tcPr>
            <w:tcW w:w="665" w:type="dxa"/>
            <w:vMerge w:val="restart"/>
            <w:tcBorders>
              <w:top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Odds ratio</w:t>
            </w:r>
          </w:p>
        </w:tc>
        <w:tc>
          <w:tcPr>
            <w:tcW w:w="1711" w:type="dxa"/>
            <w:gridSpan w:val="2"/>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CI 95%</w:t>
            </w:r>
          </w:p>
        </w:tc>
        <w:tc>
          <w:tcPr>
            <w:tcW w:w="705" w:type="dxa"/>
            <w:vMerge w:val="restart"/>
            <w:tcBorders>
              <w:top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i/>
                <w:color w:val="000000"/>
                <w:sz w:val="22"/>
                <w:szCs w:val="22"/>
                <w:lang w:val="en-GB"/>
              </w:rPr>
              <w:t>p</w:t>
            </w:r>
            <w:r w:rsidRPr="009A4312">
              <w:rPr>
                <w:b/>
                <w:bCs/>
                <w:color w:val="000000"/>
                <w:sz w:val="22"/>
                <w:szCs w:val="22"/>
                <w:lang w:val="en-GB"/>
              </w:rPr>
              <w:t xml:space="preserve"> value</w:t>
            </w:r>
          </w:p>
        </w:tc>
      </w:tr>
      <w:tr w:rsidR="00456104" w:rsidRPr="009A4312" w:rsidTr="0062727D">
        <w:trPr>
          <w:trHeight w:val="510"/>
        </w:trPr>
        <w:tc>
          <w:tcPr>
            <w:tcW w:w="2268" w:type="dxa"/>
            <w:vMerge/>
            <w:tcBorders>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p>
        </w:tc>
        <w:tc>
          <w:tcPr>
            <w:tcW w:w="1134" w:type="dxa"/>
            <w:vMerge/>
            <w:tcBorders>
              <w:bottom w:val="single" w:sz="4" w:space="0" w:color="auto"/>
            </w:tcBorders>
          </w:tcPr>
          <w:p w:rsidR="00456104" w:rsidRPr="009A4312" w:rsidRDefault="00456104" w:rsidP="0062727D">
            <w:pPr>
              <w:jc w:val="center"/>
              <w:rPr>
                <w:b/>
                <w:bCs/>
                <w:color w:val="000000"/>
                <w:sz w:val="22"/>
                <w:szCs w:val="22"/>
                <w:lang w:val="en-GB"/>
              </w:rPr>
            </w:pPr>
          </w:p>
        </w:tc>
        <w:tc>
          <w:tcPr>
            <w:tcW w:w="1448" w:type="dxa"/>
            <w:vMerge/>
            <w:tcBorders>
              <w:bottom w:val="single" w:sz="4" w:space="0" w:color="auto"/>
            </w:tcBorders>
          </w:tcPr>
          <w:p w:rsidR="00456104" w:rsidRPr="009A4312" w:rsidRDefault="00456104" w:rsidP="0062727D">
            <w:pPr>
              <w:jc w:val="center"/>
              <w:rPr>
                <w:b/>
                <w:bCs/>
                <w:color w:val="000000"/>
                <w:sz w:val="22"/>
                <w:szCs w:val="22"/>
                <w:lang w:val="en-GB"/>
              </w:rPr>
            </w:pPr>
          </w:p>
        </w:tc>
        <w:tc>
          <w:tcPr>
            <w:tcW w:w="665" w:type="dxa"/>
            <w:vMerge/>
            <w:tcBorders>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p>
        </w:tc>
        <w:tc>
          <w:tcPr>
            <w:tcW w:w="815"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Lower value</w:t>
            </w:r>
          </w:p>
        </w:tc>
        <w:tc>
          <w:tcPr>
            <w:tcW w:w="896"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r w:rsidRPr="009A4312">
              <w:rPr>
                <w:b/>
                <w:bCs/>
                <w:color w:val="000000"/>
                <w:sz w:val="22"/>
                <w:szCs w:val="22"/>
                <w:lang w:val="en-GB"/>
              </w:rPr>
              <w:t>Higher value</w:t>
            </w:r>
          </w:p>
        </w:tc>
        <w:tc>
          <w:tcPr>
            <w:tcW w:w="705" w:type="dxa"/>
            <w:vMerge/>
            <w:tcBorders>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p>
        </w:tc>
      </w:tr>
      <w:tr w:rsidR="00456104" w:rsidRPr="009A4312" w:rsidTr="0062727D">
        <w:trPr>
          <w:trHeight w:val="533"/>
        </w:trPr>
        <w:tc>
          <w:tcPr>
            <w:tcW w:w="2268" w:type="dxa"/>
            <w:tcBorders>
              <w:top w:val="single" w:sz="4" w:space="0" w:color="auto"/>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Age (mean)</w:t>
            </w:r>
          </w:p>
        </w:tc>
        <w:tc>
          <w:tcPr>
            <w:tcW w:w="1134" w:type="dxa"/>
            <w:tcBorders>
              <w:top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83.2</w:t>
            </w:r>
          </w:p>
        </w:tc>
        <w:tc>
          <w:tcPr>
            <w:tcW w:w="1448" w:type="dxa"/>
            <w:tcBorders>
              <w:top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83.7</w:t>
            </w:r>
          </w:p>
        </w:tc>
        <w:tc>
          <w:tcPr>
            <w:tcW w:w="665" w:type="dxa"/>
            <w:tcBorders>
              <w:top w:val="single" w:sz="4" w:space="0" w:color="auto"/>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w:t>
            </w:r>
          </w:p>
        </w:tc>
        <w:tc>
          <w:tcPr>
            <w:tcW w:w="815" w:type="dxa"/>
            <w:tcBorders>
              <w:top w:val="single" w:sz="4" w:space="0" w:color="auto"/>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0.95</w:t>
            </w:r>
          </w:p>
        </w:tc>
        <w:tc>
          <w:tcPr>
            <w:tcW w:w="896" w:type="dxa"/>
            <w:tcBorders>
              <w:top w:val="single" w:sz="4" w:space="0" w:color="auto"/>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1.04</w:t>
            </w:r>
          </w:p>
        </w:tc>
        <w:tc>
          <w:tcPr>
            <w:tcW w:w="705" w:type="dxa"/>
            <w:tcBorders>
              <w:top w:val="single" w:sz="4" w:space="0" w:color="auto"/>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0.832</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Female sex</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10 (55.6)</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328 (75.4)</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0.41</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0.16</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1.06</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0.066</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LTCF stay </w:t>
            </w:r>
            <w:r w:rsidRPr="009A4312">
              <w:rPr>
                <w:bCs/>
                <w:color w:val="000000"/>
                <w:sz w:val="22"/>
                <w:szCs w:val="22"/>
                <w:vertAlign w:val="superscript"/>
                <w:lang w:val="en-GB"/>
              </w:rPr>
              <w:t>a</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11 (61.1)</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344 (79.1)</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0.42</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0.16</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1.1</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0.078</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vertAlign w:val="superscript"/>
                <w:lang w:val="en-GB"/>
              </w:rPr>
            </w:pPr>
            <w:r w:rsidRPr="009A4312">
              <w:rPr>
                <w:bCs/>
                <w:color w:val="000000"/>
                <w:sz w:val="22"/>
                <w:szCs w:val="22"/>
                <w:lang w:val="en-GB"/>
              </w:rPr>
              <w:t xml:space="preserve">Hospital stay </w:t>
            </w:r>
            <w:r w:rsidRPr="009A4312">
              <w:rPr>
                <w:bCs/>
                <w:color w:val="000000"/>
                <w:sz w:val="22"/>
                <w:szCs w:val="22"/>
                <w:vertAlign w:val="superscript"/>
                <w:lang w:val="en-GB"/>
              </w:rPr>
              <w:t>b</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7 (38.9)</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36 (8.3)</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7.05</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2.58</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19.31</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0.000</w:t>
            </w:r>
            <w:r w:rsidRPr="009A4312">
              <w:rPr>
                <w:color w:val="000000"/>
                <w:sz w:val="22"/>
                <w:szCs w:val="22"/>
                <w:vertAlign w:val="superscript"/>
                <w:lang w:val="en-GB"/>
              </w:rPr>
              <w:t>*</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Surgery </w:t>
            </w:r>
            <w:r w:rsidRPr="009A4312">
              <w:rPr>
                <w:bCs/>
                <w:color w:val="000000"/>
                <w:sz w:val="22"/>
                <w:szCs w:val="22"/>
                <w:vertAlign w:val="superscript"/>
                <w:lang w:val="en-GB"/>
              </w:rPr>
              <w:t>c</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 (11.1)</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 (0.7)</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18</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2.81</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115.32</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0.002</w:t>
            </w:r>
            <w:r w:rsidRPr="009A4312">
              <w:rPr>
                <w:color w:val="000000"/>
                <w:sz w:val="22"/>
                <w:szCs w:val="22"/>
                <w:vertAlign w:val="superscript"/>
                <w:lang w:val="en-GB"/>
              </w:rPr>
              <w:t>*</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Urine catheter</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5 (27.8)</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70 (16.1)</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2.01</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0.69</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5.8</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0.199</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tcPr>
          <w:p w:rsidR="00456104" w:rsidRPr="009A4312" w:rsidRDefault="00456104" w:rsidP="0062727D">
            <w:pPr>
              <w:jc w:val="center"/>
              <w:rPr>
                <w:bCs/>
                <w:color w:val="000000"/>
                <w:sz w:val="22"/>
                <w:szCs w:val="22"/>
                <w:lang w:val="en-GB"/>
              </w:rPr>
            </w:pPr>
            <w:r w:rsidRPr="009A4312">
              <w:rPr>
                <w:bCs/>
                <w:color w:val="000000"/>
                <w:sz w:val="22"/>
                <w:szCs w:val="22"/>
                <w:lang w:val="en-GB"/>
              </w:rPr>
              <w:t>Vein catheter</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 (0)</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17 (3.9)</w:t>
            </w:r>
          </w:p>
        </w:tc>
        <w:tc>
          <w:tcPr>
            <w:tcW w:w="665"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w:t>
            </w:r>
          </w:p>
        </w:tc>
        <w:tc>
          <w:tcPr>
            <w:tcW w:w="815"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w:t>
            </w:r>
          </w:p>
        </w:tc>
        <w:tc>
          <w:tcPr>
            <w:tcW w:w="896"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w:t>
            </w:r>
          </w:p>
        </w:tc>
        <w:tc>
          <w:tcPr>
            <w:tcW w:w="705" w:type="dxa"/>
            <w:tcBorders>
              <w:top w:val="nil"/>
              <w:left w:val="nil"/>
              <w:bottom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tcPr>
          <w:p w:rsidR="00456104" w:rsidRPr="009A4312" w:rsidRDefault="00456104" w:rsidP="0062727D">
            <w:pPr>
              <w:jc w:val="center"/>
              <w:rPr>
                <w:bCs/>
                <w:color w:val="000000"/>
                <w:sz w:val="22"/>
                <w:szCs w:val="22"/>
                <w:lang w:val="en-GB"/>
              </w:rPr>
            </w:pPr>
            <w:r w:rsidRPr="009A4312">
              <w:rPr>
                <w:bCs/>
                <w:color w:val="000000"/>
                <w:sz w:val="22"/>
                <w:szCs w:val="22"/>
                <w:lang w:val="en-GB"/>
              </w:rPr>
              <w:t>Pressure sore</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4 (22.2)</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62 (14.3)</w:t>
            </w:r>
          </w:p>
        </w:tc>
        <w:tc>
          <w:tcPr>
            <w:tcW w:w="665"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1.72</w:t>
            </w:r>
          </w:p>
        </w:tc>
        <w:tc>
          <w:tcPr>
            <w:tcW w:w="815"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0.55</w:t>
            </w:r>
          </w:p>
        </w:tc>
        <w:tc>
          <w:tcPr>
            <w:tcW w:w="896"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5.39</w:t>
            </w:r>
          </w:p>
        </w:tc>
        <w:tc>
          <w:tcPr>
            <w:tcW w:w="705" w:type="dxa"/>
            <w:tcBorders>
              <w:top w:val="nil"/>
              <w:left w:val="nil"/>
              <w:bottom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0.353</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Wounds, skin lesions</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8 (44.4)</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63 (14.5)</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4.72</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1.8</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12.43</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0.002</w:t>
            </w:r>
            <w:r w:rsidRPr="009A4312">
              <w:rPr>
                <w:color w:val="000000"/>
                <w:sz w:val="22"/>
                <w:szCs w:val="22"/>
                <w:vertAlign w:val="superscript"/>
                <w:lang w:val="en-GB"/>
              </w:rPr>
              <w:t>*</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tcPr>
          <w:p w:rsidR="00456104" w:rsidRPr="009A4312" w:rsidRDefault="00456104" w:rsidP="0062727D">
            <w:pPr>
              <w:jc w:val="center"/>
              <w:rPr>
                <w:bCs/>
                <w:color w:val="000000"/>
                <w:sz w:val="22"/>
                <w:szCs w:val="22"/>
                <w:lang w:val="en-GB"/>
              </w:rPr>
            </w:pPr>
            <w:r w:rsidRPr="009A4312">
              <w:rPr>
                <w:bCs/>
                <w:color w:val="000000"/>
                <w:sz w:val="22"/>
                <w:szCs w:val="22"/>
                <w:lang w:val="en-GB"/>
              </w:rPr>
              <w:t>Incontinence</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13 (72.2)</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354 (81.4)</w:t>
            </w:r>
          </w:p>
        </w:tc>
        <w:tc>
          <w:tcPr>
            <w:tcW w:w="665"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0.59</w:t>
            </w:r>
          </w:p>
        </w:tc>
        <w:tc>
          <w:tcPr>
            <w:tcW w:w="815"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0.21</w:t>
            </w:r>
          </w:p>
        </w:tc>
        <w:tc>
          <w:tcPr>
            <w:tcW w:w="896"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1.72</w:t>
            </w:r>
          </w:p>
        </w:tc>
        <w:tc>
          <w:tcPr>
            <w:tcW w:w="705" w:type="dxa"/>
            <w:tcBorders>
              <w:top w:val="nil"/>
              <w:left w:val="nil"/>
              <w:bottom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0.337</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Low mental status</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15 (83.3)</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303 (69.7)</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2.18</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0.62</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7.65</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0.225</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Impaired mobility</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5 (27.8)</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179 (41.2)</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1.37</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0.49</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3.91</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0.558</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noWrap/>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Penicillin +</w:t>
            </w:r>
          </w:p>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ß-lactamase inhibitor </w:t>
            </w:r>
            <w:r w:rsidRPr="009A4312">
              <w:rPr>
                <w:bCs/>
                <w:color w:val="000000"/>
                <w:sz w:val="22"/>
                <w:szCs w:val="22"/>
                <w:vertAlign w:val="superscript"/>
                <w:lang w:val="en-GB"/>
              </w:rPr>
              <w:t>d</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 (16.7)</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39 (9)</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1.98</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0.55</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7.11</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0.298</w:t>
            </w:r>
          </w:p>
        </w:tc>
      </w:tr>
      <w:tr w:rsidR="00456104" w:rsidRPr="009A4312" w:rsidTr="0062727D">
        <w:trPr>
          <w:trHeight w:val="533"/>
        </w:trPr>
        <w:tc>
          <w:tcPr>
            <w:tcW w:w="2268" w:type="dxa"/>
            <w:tcBorders>
              <w:top w:val="nil"/>
              <w:bottom w:val="single" w:sz="8" w:space="0" w:color="FFFFFF"/>
              <w:right w:val="single" w:sz="8" w:space="0" w:color="FFFFFF"/>
            </w:tcBorders>
            <w:shd w:val="clear" w:color="auto" w:fill="auto"/>
            <w:vAlign w:val="bottom"/>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Third generation cephalosporin </w:t>
            </w:r>
            <w:r w:rsidRPr="009A4312">
              <w:rPr>
                <w:bCs/>
                <w:color w:val="000000"/>
                <w:sz w:val="22"/>
                <w:szCs w:val="22"/>
                <w:vertAlign w:val="superscript"/>
                <w:lang w:val="en-GB"/>
              </w:rPr>
              <w:t>d</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 (11.1)</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17 (3.9)</w:t>
            </w:r>
          </w:p>
        </w:tc>
        <w:tc>
          <w:tcPr>
            <w:tcW w:w="66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3.07</w:t>
            </w:r>
          </w:p>
        </w:tc>
        <w:tc>
          <w:tcPr>
            <w:tcW w:w="815"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0.65</w:t>
            </w:r>
          </w:p>
        </w:tc>
        <w:tc>
          <w:tcPr>
            <w:tcW w:w="896"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14.45</w:t>
            </w:r>
          </w:p>
        </w:tc>
        <w:tc>
          <w:tcPr>
            <w:tcW w:w="705"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0.155</w:t>
            </w:r>
          </w:p>
        </w:tc>
      </w:tr>
      <w:tr w:rsidR="00456104" w:rsidRPr="009A4312" w:rsidTr="0062727D">
        <w:trPr>
          <w:trHeight w:val="533"/>
        </w:trPr>
        <w:tc>
          <w:tcPr>
            <w:tcW w:w="2268" w:type="dxa"/>
            <w:tcBorders>
              <w:top w:val="single" w:sz="8" w:space="0" w:color="FFFFFF"/>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Fluoroquinolone </w:t>
            </w:r>
            <w:r w:rsidRPr="009A4312">
              <w:rPr>
                <w:bCs/>
                <w:color w:val="000000"/>
                <w:sz w:val="22"/>
                <w:szCs w:val="22"/>
                <w:vertAlign w:val="superscript"/>
                <w:lang w:val="en-GB"/>
              </w:rPr>
              <w:t>d</w:t>
            </w:r>
          </w:p>
        </w:tc>
        <w:tc>
          <w:tcPr>
            <w:tcW w:w="1134"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 (5.6)</w:t>
            </w:r>
          </w:p>
        </w:tc>
        <w:tc>
          <w:tcPr>
            <w:tcW w:w="1448" w:type="dxa"/>
            <w:tcBorders>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38 (8.7)</w:t>
            </w:r>
          </w:p>
        </w:tc>
        <w:tc>
          <w:tcPr>
            <w:tcW w:w="665" w:type="dxa"/>
            <w:tcBorders>
              <w:top w:val="single" w:sz="8" w:space="0" w:color="FFFFFF"/>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0.61</w:t>
            </w:r>
          </w:p>
        </w:tc>
        <w:tc>
          <w:tcPr>
            <w:tcW w:w="815" w:type="dxa"/>
            <w:tcBorders>
              <w:top w:val="single" w:sz="8" w:space="0" w:color="FFFFFF"/>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0.08</w:t>
            </w:r>
          </w:p>
        </w:tc>
        <w:tc>
          <w:tcPr>
            <w:tcW w:w="896" w:type="dxa"/>
            <w:tcBorders>
              <w:top w:val="single" w:sz="8" w:space="0" w:color="FFFFFF"/>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4.75</w:t>
            </w:r>
          </w:p>
        </w:tc>
        <w:tc>
          <w:tcPr>
            <w:tcW w:w="705" w:type="dxa"/>
            <w:tcBorders>
              <w:top w:val="single" w:sz="8" w:space="0" w:color="FFFFFF"/>
              <w:left w:val="nil"/>
              <w:bottom w:val="single" w:sz="8" w:space="0" w:color="FFFFFF"/>
            </w:tcBorders>
            <w:shd w:val="clear" w:color="auto" w:fill="auto"/>
            <w:vAlign w:val="center"/>
            <w:hideMark/>
          </w:tcPr>
          <w:p w:rsidR="00456104" w:rsidRPr="009A4312" w:rsidRDefault="00456104" w:rsidP="0062727D">
            <w:pPr>
              <w:jc w:val="center"/>
              <w:rPr>
                <w:color w:val="000000"/>
                <w:sz w:val="22"/>
                <w:szCs w:val="22"/>
                <w:lang w:val="en-GB"/>
              </w:rPr>
            </w:pPr>
            <w:r w:rsidRPr="009A4312">
              <w:rPr>
                <w:color w:val="000000"/>
                <w:sz w:val="22"/>
                <w:szCs w:val="22"/>
                <w:lang w:val="en-GB"/>
              </w:rPr>
              <w:t>0.641</w:t>
            </w:r>
          </w:p>
        </w:tc>
      </w:tr>
      <w:tr w:rsidR="00456104" w:rsidRPr="009A4312" w:rsidTr="0062727D">
        <w:trPr>
          <w:trHeight w:val="533"/>
        </w:trPr>
        <w:tc>
          <w:tcPr>
            <w:tcW w:w="2268" w:type="dxa"/>
            <w:tcBorders>
              <w:top w:val="single" w:sz="8" w:space="0" w:color="FFFFFF"/>
              <w:bottom w:val="single" w:sz="4" w:space="0" w:color="auto"/>
              <w:right w:val="single" w:sz="8" w:space="0" w:color="FFFFFF"/>
            </w:tcBorders>
            <w:shd w:val="clear" w:color="auto" w:fill="auto"/>
            <w:vAlign w:val="center"/>
          </w:tcPr>
          <w:p w:rsidR="00456104" w:rsidRPr="009A4312" w:rsidRDefault="00456104" w:rsidP="0062727D">
            <w:pPr>
              <w:jc w:val="center"/>
              <w:rPr>
                <w:bCs/>
                <w:color w:val="000000"/>
                <w:sz w:val="22"/>
                <w:szCs w:val="22"/>
                <w:lang w:val="en-GB"/>
              </w:rPr>
            </w:pPr>
            <w:r w:rsidRPr="009A4312">
              <w:rPr>
                <w:bCs/>
                <w:color w:val="000000"/>
                <w:sz w:val="22"/>
                <w:szCs w:val="22"/>
                <w:lang w:val="en-GB"/>
              </w:rPr>
              <w:t xml:space="preserve">Cotrimoxazole </w:t>
            </w:r>
            <w:r w:rsidRPr="009A4312">
              <w:rPr>
                <w:bCs/>
                <w:color w:val="000000"/>
                <w:sz w:val="22"/>
                <w:szCs w:val="22"/>
                <w:vertAlign w:val="superscript"/>
                <w:lang w:val="en-GB"/>
              </w:rPr>
              <w:t>d</w:t>
            </w:r>
          </w:p>
        </w:tc>
        <w:tc>
          <w:tcPr>
            <w:tcW w:w="1134" w:type="dxa"/>
            <w:tcBorders>
              <w:bottom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4 (22.2)</w:t>
            </w:r>
          </w:p>
        </w:tc>
        <w:tc>
          <w:tcPr>
            <w:tcW w:w="1448" w:type="dxa"/>
            <w:tcBorders>
              <w:bottom w:val="single" w:sz="4" w:space="0" w:color="auto"/>
              <w:right w:val="nil"/>
            </w:tcBorders>
            <w:vAlign w:val="center"/>
          </w:tcPr>
          <w:p w:rsidR="00456104" w:rsidRPr="009A4312" w:rsidRDefault="00456104" w:rsidP="0062727D">
            <w:pPr>
              <w:jc w:val="center"/>
              <w:rPr>
                <w:color w:val="000000"/>
                <w:sz w:val="22"/>
                <w:szCs w:val="22"/>
                <w:lang w:val="en-GB"/>
              </w:rPr>
            </w:pPr>
            <w:r w:rsidRPr="009A4312">
              <w:rPr>
                <w:color w:val="000000"/>
                <w:sz w:val="22"/>
                <w:szCs w:val="22"/>
                <w:lang w:val="en-GB"/>
              </w:rPr>
              <w:t>40 (9.2)</w:t>
            </w:r>
          </w:p>
        </w:tc>
        <w:tc>
          <w:tcPr>
            <w:tcW w:w="665" w:type="dxa"/>
            <w:tcBorders>
              <w:top w:val="single" w:sz="8" w:space="0" w:color="FFFFFF"/>
              <w:left w:val="nil"/>
              <w:bottom w:val="single" w:sz="4" w:space="0" w:color="auto"/>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2.9</w:t>
            </w:r>
          </w:p>
        </w:tc>
        <w:tc>
          <w:tcPr>
            <w:tcW w:w="815" w:type="dxa"/>
            <w:tcBorders>
              <w:top w:val="single" w:sz="8" w:space="0" w:color="FFFFFF"/>
              <w:left w:val="nil"/>
              <w:bottom w:val="single" w:sz="4" w:space="0" w:color="auto"/>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0.62</w:t>
            </w:r>
          </w:p>
        </w:tc>
        <w:tc>
          <w:tcPr>
            <w:tcW w:w="896" w:type="dxa"/>
            <w:tcBorders>
              <w:top w:val="single" w:sz="8" w:space="0" w:color="FFFFFF"/>
              <w:left w:val="nil"/>
              <w:bottom w:val="single" w:sz="4" w:space="0" w:color="auto"/>
              <w:right w:val="single" w:sz="8" w:space="0" w:color="FFFFFF"/>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13.56</w:t>
            </w:r>
          </w:p>
        </w:tc>
        <w:tc>
          <w:tcPr>
            <w:tcW w:w="705" w:type="dxa"/>
            <w:tcBorders>
              <w:top w:val="single" w:sz="8" w:space="0" w:color="FFFFFF"/>
              <w:left w:val="nil"/>
              <w:bottom w:val="single" w:sz="4" w:space="0" w:color="auto"/>
            </w:tcBorders>
            <w:shd w:val="clear" w:color="auto" w:fill="auto"/>
            <w:vAlign w:val="center"/>
          </w:tcPr>
          <w:p w:rsidR="00456104" w:rsidRPr="009A4312" w:rsidRDefault="00456104" w:rsidP="0062727D">
            <w:pPr>
              <w:jc w:val="center"/>
              <w:rPr>
                <w:color w:val="000000"/>
                <w:sz w:val="22"/>
                <w:szCs w:val="22"/>
                <w:lang w:val="en-GB"/>
              </w:rPr>
            </w:pPr>
            <w:r w:rsidRPr="009A4312">
              <w:rPr>
                <w:color w:val="000000"/>
                <w:sz w:val="22"/>
                <w:szCs w:val="22"/>
                <w:lang w:val="en-GB"/>
              </w:rPr>
              <w:t>0.177</w:t>
            </w:r>
          </w:p>
        </w:tc>
      </w:tr>
    </w:tbl>
    <w:p w:rsidR="00456104" w:rsidRPr="009A4312" w:rsidRDefault="00456104" w:rsidP="00456104">
      <w:pPr>
        <w:spacing w:line="360" w:lineRule="auto"/>
        <w:jc w:val="both"/>
        <w:rPr>
          <w:sz w:val="20"/>
          <w:szCs w:val="20"/>
          <w:lang w:val="en-GB"/>
        </w:rPr>
      </w:pPr>
      <w:r w:rsidRPr="009A4312">
        <w:rPr>
          <w:b/>
          <w:bCs/>
          <w:color w:val="000000"/>
          <w:lang w:val="en-GB"/>
        </w:rPr>
        <w:t xml:space="preserve">TABLE 21 – Colonisation with </w:t>
      </w:r>
      <w:proofErr w:type="spellStart"/>
      <w:r w:rsidRPr="009A4312">
        <w:rPr>
          <w:b/>
          <w:bCs/>
          <w:color w:val="000000"/>
          <w:lang w:val="en-GB"/>
        </w:rPr>
        <w:t>carbapenemase</w:t>
      </w:r>
      <w:proofErr w:type="spellEnd"/>
      <w:r w:rsidRPr="009A4312">
        <w:rPr>
          <w:b/>
          <w:bCs/>
          <w:color w:val="000000"/>
          <w:lang w:val="en-GB"/>
        </w:rPr>
        <w:t>-producing GNB: multilevel bivariate logistic regression analysis</w:t>
      </w:r>
    </w:p>
    <w:p w:rsidR="00456104" w:rsidRPr="009A4312" w:rsidRDefault="00456104" w:rsidP="00456104">
      <w:pPr>
        <w:spacing w:line="360" w:lineRule="auto"/>
        <w:jc w:val="both"/>
        <w:rPr>
          <w:sz w:val="20"/>
          <w:szCs w:val="20"/>
          <w:lang w:val="en-GB"/>
        </w:rPr>
      </w:pPr>
      <w:r w:rsidRPr="009A4312">
        <w:rPr>
          <w:sz w:val="20"/>
          <w:szCs w:val="20"/>
          <w:lang w:val="en-GB"/>
        </w:rPr>
        <w:t xml:space="preserve">CP-GNB, </w:t>
      </w:r>
      <w:proofErr w:type="spellStart"/>
      <w:r w:rsidRPr="009A4312">
        <w:rPr>
          <w:sz w:val="20"/>
          <w:szCs w:val="20"/>
          <w:lang w:val="en-GB"/>
        </w:rPr>
        <w:t>carbapenemase</w:t>
      </w:r>
      <w:proofErr w:type="spellEnd"/>
      <w:r w:rsidRPr="009A4312">
        <w:rPr>
          <w:sz w:val="20"/>
          <w:szCs w:val="20"/>
          <w:lang w:val="en-GB"/>
        </w:rPr>
        <w:t xml:space="preserve">-producing Gram-negative bacteria; CI, confidence interval. </w:t>
      </w:r>
      <w:proofErr w:type="spellStart"/>
      <w:r w:rsidRPr="009A4312">
        <w:rPr>
          <w:sz w:val="20"/>
          <w:szCs w:val="20"/>
          <w:vertAlign w:val="superscript"/>
          <w:lang w:val="en-GB"/>
        </w:rPr>
        <w:t>a</w:t>
      </w:r>
      <w:proofErr w:type="spellEnd"/>
      <w:r w:rsidRPr="009A4312">
        <w:rPr>
          <w:sz w:val="20"/>
          <w:szCs w:val="20"/>
          <w:vertAlign w:val="superscript"/>
          <w:lang w:val="en-GB"/>
        </w:rPr>
        <w:t xml:space="preserve"> </w:t>
      </w:r>
      <w:r w:rsidRPr="009A4312">
        <w:rPr>
          <w:sz w:val="20"/>
          <w:szCs w:val="20"/>
          <w:lang w:val="en-GB"/>
        </w:rPr>
        <w:t xml:space="preserve">Over the previous year; </w:t>
      </w:r>
      <w:r w:rsidRPr="009A4312">
        <w:rPr>
          <w:sz w:val="20"/>
          <w:szCs w:val="20"/>
          <w:vertAlign w:val="superscript"/>
          <w:lang w:val="en-GB"/>
        </w:rPr>
        <w:t xml:space="preserve">b </w:t>
      </w:r>
      <w:r w:rsidRPr="009A4312">
        <w:rPr>
          <w:sz w:val="20"/>
          <w:szCs w:val="20"/>
          <w:lang w:val="en-GB"/>
        </w:rPr>
        <w:t xml:space="preserve">over the previous three months; </w:t>
      </w:r>
      <w:r w:rsidRPr="009A4312">
        <w:rPr>
          <w:sz w:val="20"/>
          <w:szCs w:val="20"/>
          <w:vertAlign w:val="superscript"/>
          <w:lang w:val="en-GB"/>
        </w:rPr>
        <w:t xml:space="preserve">c </w:t>
      </w:r>
      <w:r w:rsidRPr="009A4312">
        <w:rPr>
          <w:sz w:val="20"/>
          <w:szCs w:val="20"/>
          <w:lang w:val="en-GB"/>
        </w:rPr>
        <w:t xml:space="preserve">over the previous month; </w:t>
      </w:r>
      <w:r w:rsidRPr="009A4312">
        <w:rPr>
          <w:bCs/>
          <w:color w:val="000000"/>
          <w:sz w:val="22"/>
          <w:szCs w:val="22"/>
          <w:vertAlign w:val="superscript"/>
          <w:lang w:val="en-GB"/>
        </w:rPr>
        <w:t>d</w:t>
      </w:r>
      <w:r w:rsidRPr="009A4312">
        <w:rPr>
          <w:sz w:val="20"/>
          <w:szCs w:val="20"/>
          <w:lang w:val="en-GB"/>
        </w:rPr>
        <w:t xml:space="preserve"> assumption of a drug belonging to this antibiotic category over the previous month. </w:t>
      </w:r>
      <w:r w:rsidRPr="009A4312">
        <w:rPr>
          <w:sz w:val="20"/>
          <w:szCs w:val="20"/>
          <w:vertAlign w:val="superscript"/>
          <w:lang w:val="en-GB"/>
        </w:rPr>
        <w:t>*</w:t>
      </w:r>
      <w:r w:rsidRPr="009A4312">
        <w:rPr>
          <w:sz w:val="20"/>
          <w:szCs w:val="20"/>
          <w:lang w:val="en-GB"/>
        </w:rPr>
        <w:t xml:space="preserve"> Factor included in the multivariate analysis. </w:t>
      </w:r>
    </w:p>
    <w:p w:rsidR="00456104" w:rsidRPr="009A4312" w:rsidRDefault="00456104" w:rsidP="00456104">
      <w:pPr>
        <w:rPr>
          <w:color w:val="000000" w:themeColor="text1"/>
          <w:lang w:val="en-GB"/>
        </w:rPr>
      </w:pPr>
      <w:r w:rsidRPr="009A4312">
        <w:rPr>
          <w:color w:val="000000" w:themeColor="text1"/>
          <w:lang w:val="en-GB"/>
        </w:rPr>
        <w:br w:type="page"/>
      </w:r>
    </w:p>
    <w:p w:rsidR="00456104" w:rsidRPr="009A4312" w:rsidRDefault="00456104" w:rsidP="00456104">
      <w:pPr>
        <w:pStyle w:val="NormaleWeb"/>
        <w:spacing w:before="0" w:beforeAutospacing="0" w:after="0" w:afterAutospacing="0" w:line="360" w:lineRule="auto"/>
        <w:jc w:val="both"/>
        <w:rPr>
          <w:color w:val="000000" w:themeColor="text1"/>
          <w:lang w:val="en-GB"/>
        </w:rPr>
      </w:pPr>
      <w:r w:rsidRPr="009A4312">
        <w:rPr>
          <w:color w:val="000000" w:themeColor="text1"/>
          <w:lang w:val="en-GB"/>
        </w:rPr>
        <w:lastRenderedPageBreak/>
        <w:t xml:space="preserve">Male gender (OR, 2.2; CI 95%, 1.4 – 3.7; </w:t>
      </w:r>
      <w:r w:rsidRPr="009A4312">
        <w:rPr>
          <w:i/>
          <w:iCs/>
          <w:color w:val="000000" w:themeColor="text1"/>
          <w:lang w:val="en-GB"/>
        </w:rPr>
        <w:t xml:space="preserve">p </w:t>
      </w:r>
      <w:r w:rsidRPr="009A4312">
        <w:rPr>
          <w:color w:val="000000" w:themeColor="text1"/>
          <w:lang w:val="en-GB"/>
        </w:rPr>
        <w:t xml:space="preserve">= 0.002), previous exposure to third-generation cephalosporins (OR, 3.9; CI 95%, 1.3 – 12; </w:t>
      </w:r>
      <w:r w:rsidRPr="009A4312">
        <w:rPr>
          <w:i/>
          <w:iCs/>
          <w:color w:val="000000" w:themeColor="text1"/>
          <w:lang w:val="en-GB"/>
        </w:rPr>
        <w:t xml:space="preserve">p </w:t>
      </w:r>
      <w:r w:rsidRPr="009A4312">
        <w:rPr>
          <w:color w:val="000000" w:themeColor="text1"/>
          <w:lang w:val="en-GB"/>
        </w:rPr>
        <w:t xml:space="preserve">= 0.016) and an impaired mobility (OR, 1.7; CI 95%, 1 – 2.9; </w:t>
      </w:r>
      <w:r w:rsidRPr="009A4312">
        <w:rPr>
          <w:i/>
          <w:iCs/>
          <w:color w:val="000000" w:themeColor="text1"/>
          <w:lang w:val="en-GB"/>
        </w:rPr>
        <w:t xml:space="preserve">p </w:t>
      </w:r>
      <w:r w:rsidRPr="009A4312">
        <w:rPr>
          <w:color w:val="000000" w:themeColor="text1"/>
          <w:lang w:val="en-GB"/>
        </w:rPr>
        <w:t xml:space="preserve">= 0.043) were independently associated with ESBL-producing GNB carriage, whilst previous hospitalisation (OR, 4.1; CI 95%, 1.3 – 13.1; </w:t>
      </w:r>
      <w:r w:rsidRPr="009A4312">
        <w:rPr>
          <w:i/>
          <w:iCs/>
          <w:color w:val="000000" w:themeColor="text1"/>
          <w:lang w:val="en-GB"/>
        </w:rPr>
        <w:t xml:space="preserve">p </w:t>
      </w:r>
      <w:r w:rsidRPr="009A4312">
        <w:rPr>
          <w:color w:val="000000" w:themeColor="text1"/>
          <w:lang w:val="en-GB"/>
        </w:rPr>
        <w:t xml:space="preserve">= 0.02) was the only risk factor independently associated with </w:t>
      </w:r>
      <w:proofErr w:type="spellStart"/>
      <w:r w:rsidRPr="009A4312">
        <w:rPr>
          <w:color w:val="000000" w:themeColor="text1"/>
          <w:lang w:val="en-GB"/>
        </w:rPr>
        <w:t>carbapenemase</w:t>
      </w:r>
      <w:proofErr w:type="spellEnd"/>
      <w:r w:rsidRPr="009A4312">
        <w:rPr>
          <w:color w:val="000000" w:themeColor="text1"/>
          <w:lang w:val="en-GB"/>
        </w:rPr>
        <w:t xml:space="preserve">-producing GNB colonisation, as shown in Table 22 and 23, which displays the multivariate analysis for both ESBL-producing GNB and </w:t>
      </w:r>
      <w:proofErr w:type="spellStart"/>
      <w:r w:rsidRPr="009A4312">
        <w:rPr>
          <w:color w:val="000000" w:themeColor="text1"/>
          <w:lang w:val="en-GB"/>
        </w:rPr>
        <w:t>carbapenemase</w:t>
      </w:r>
      <w:proofErr w:type="spellEnd"/>
      <w:r w:rsidRPr="009A4312">
        <w:rPr>
          <w:color w:val="000000" w:themeColor="text1"/>
          <w:lang w:val="en-GB"/>
        </w:rPr>
        <w:t>-producing GNB carriages, respectively.</w:t>
      </w:r>
    </w:p>
    <w:p w:rsidR="00456104" w:rsidRPr="009A4312" w:rsidRDefault="00456104" w:rsidP="00456104">
      <w:pPr>
        <w:pStyle w:val="NormaleWeb"/>
        <w:spacing w:before="0" w:beforeAutospacing="0" w:after="0" w:afterAutospacing="0" w:line="360" w:lineRule="auto"/>
        <w:jc w:val="both"/>
        <w:rPr>
          <w:sz w:val="20"/>
          <w:szCs w:val="20"/>
          <w:lang w:val="en-GB"/>
        </w:rPr>
      </w:pPr>
    </w:p>
    <w:tbl>
      <w:tblPr>
        <w:tblW w:w="7938" w:type="dxa"/>
        <w:tblCellMar>
          <w:left w:w="70" w:type="dxa"/>
          <w:right w:w="70" w:type="dxa"/>
        </w:tblCellMar>
        <w:tblLook w:val="04A0" w:firstRow="1" w:lastRow="0" w:firstColumn="1" w:lastColumn="0" w:noHBand="0" w:noVBand="1"/>
      </w:tblPr>
      <w:tblGrid>
        <w:gridCol w:w="2552"/>
        <w:gridCol w:w="1417"/>
        <w:gridCol w:w="1418"/>
        <w:gridCol w:w="1559"/>
        <w:gridCol w:w="992"/>
      </w:tblGrid>
      <w:tr w:rsidR="00456104" w:rsidRPr="009A4312" w:rsidTr="0062727D">
        <w:trPr>
          <w:trHeight w:val="510"/>
        </w:trPr>
        <w:tc>
          <w:tcPr>
            <w:tcW w:w="2552" w:type="dxa"/>
            <w:vMerge w:val="restart"/>
            <w:tcBorders>
              <w:top w:val="single" w:sz="4" w:space="0" w:color="auto"/>
            </w:tcBorders>
            <w:shd w:val="clear" w:color="auto" w:fill="auto"/>
            <w:vAlign w:val="center"/>
            <w:hideMark/>
          </w:tcPr>
          <w:p w:rsidR="00456104" w:rsidRPr="009A4312" w:rsidRDefault="00456104" w:rsidP="0062727D">
            <w:pPr>
              <w:jc w:val="center"/>
              <w:rPr>
                <w:b/>
                <w:bCs/>
                <w:color w:val="000000"/>
                <w:lang w:val="en-GB"/>
              </w:rPr>
            </w:pPr>
            <w:r w:rsidRPr="009A4312">
              <w:rPr>
                <w:b/>
                <w:bCs/>
                <w:color w:val="000000"/>
                <w:lang w:val="en-GB"/>
              </w:rPr>
              <w:t>Variable</w:t>
            </w:r>
          </w:p>
        </w:tc>
        <w:tc>
          <w:tcPr>
            <w:tcW w:w="1417" w:type="dxa"/>
            <w:vMerge w:val="restart"/>
            <w:tcBorders>
              <w:top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Odds ratio</w:t>
            </w:r>
          </w:p>
        </w:tc>
        <w:tc>
          <w:tcPr>
            <w:tcW w:w="2977" w:type="dxa"/>
            <w:gridSpan w:val="2"/>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CI 95%</w:t>
            </w:r>
          </w:p>
        </w:tc>
        <w:tc>
          <w:tcPr>
            <w:tcW w:w="992" w:type="dxa"/>
            <w:vMerge w:val="restart"/>
            <w:tcBorders>
              <w:top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i/>
                <w:color w:val="000000"/>
                <w:lang w:val="en-GB"/>
              </w:rPr>
              <w:t>p</w:t>
            </w:r>
            <w:r w:rsidRPr="009A4312">
              <w:rPr>
                <w:b/>
                <w:bCs/>
                <w:color w:val="000000"/>
                <w:lang w:val="en-GB"/>
              </w:rPr>
              <w:t xml:space="preserve"> value</w:t>
            </w:r>
          </w:p>
        </w:tc>
      </w:tr>
      <w:tr w:rsidR="00456104" w:rsidRPr="009A4312" w:rsidTr="0062727D">
        <w:trPr>
          <w:trHeight w:val="510"/>
        </w:trPr>
        <w:tc>
          <w:tcPr>
            <w:tcW w:w="2552" w:type="dxa"/>
            <w:vMerge/>
            <w:tcBorders>
              <w:bottom w:val="single" w:sz="4" w:space="0" w:color="auto"/>
            </w:tcBorders>
            <w:shd w:val="clear" w:color="auto" w:fill="auto"/>
            <w:vAlign w:val="center"/>
          </w:tcPr>
          <w:p w:rsidR="00456104" w:rsidRPr="009A4312" w:rsidRDefault="00456104" w:rsidP="0062727D">
            <w:pPr>
              <w:jc w:val="center"/>
              <w:rPr>
                <w:b/>
                <w:bCs/>
                <w:color w:val="000000"/>
                <w:lang w:val="en-GB"/>
              </w:rPr>
            </w:pPr>
          </w:p>
        </w:tc>
        <w:tc>
          <w:tcPr>
            <w:tcW w:w="1417" w:type="dxa"/>
            <w:vMerge/>
            <w:tcBorders>
              <w:bottom w:val="single" w:sz="4" w:space="0" w:color="auto"/>
            </w:tcBorders>
            <w:shd w:val="clear" w:color="auto" w:fill="auto"/>
            <w:vAlign w:val="center"/>
          </w:tcPr>
          <w:p w:rsidR="00456104" w:rsidRPr="009A4312" w:rsidRDefault="00456104" w:rsidP="0062727D">
            <w:pPr>
              <w:jc w:val="center"/>
              <w:rPr>
                <w:b/>
                <w:bCs/>
                <w:color w:val="000000"/>
                <w:lang w:val="en-GB"/>
              </w:rPr>
            </w:pPr>
          </w:p>
        </w:tc>
        <w:tc>
          <w:tcPr>
            <w:tcW w:w="1418"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Lower value</w:t>
            </w:r>
          </w:p>
        </w:tc>
        <w:tc>
          <w:tcPr>
            <w:tcW w:w="1559"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Higher value</w:t>
            </w:r>
          </w:p>
        </w:tc>
        <w:tc>
          <w:tcPr>
            <w:tcW w:w="992" w:type="dxa"/>
            <w:vMerge/>
            <w:tcBorders>
              <w:bottom w:val="single" w:sz="4" w:space="0" w:color="auto"/>
            </w:tcBorders>
            <w:shd w:val="clear" w:color="auto" w:fill="auto"/>
            <w:vAlign w:val="center"/>
          </w:tcPr>
          <w:p w:rsidR="00456104" w:rsidRPr="009A4312" w:rsidRDefault="00456104" w:rsidP="0062727D">
            <w:pPr>
              <w:jc w:val="center"/>
              <w:rPr>
                <w:b/>
                <w:bCs/>
                <w:color w:val="000000"/>
                <w:sz w:val="22"/>
                <w:szCs w:val="22"/>
                <w:lang w:val="en-GB"/>
              </w:rPr>
            </w:pP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lang w:val="en-GB"/>
              </w:rPr>
            </w:pPr>
            <w:r w:rsidRPr="009A4312">
              <w:rPr>
                <w:bCs/>
                <w:color w:val="000000"/>
                <w:lang w:val="en-GB"/>
              </w:rPr>
              <w:t>Female sex</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0.44</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0.27</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0.73</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0.002</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vertAlign w:val="superscript"/>
                <w:lang w:val="en-GB"/>
              </w:rPr>
            </w:pPr>
            <w:r w:rsidRPr="009A4312">
              <w:rPr>
                <w:bCs/>
                <w:color w:val="000000"/>
                <w:lang w:val="en-GB"/>
              </w:rPr>
              <w:t xml:space="preserve">Hospital stay </w:t>
            </w:r>
            <w:r w:rsidRPr="009A4312">
              <w:rPr>
                <w:bCs/>
                <w:color w:val="000000"/>
                <w:vertAlign w:val="superscript"/>
                <w:lang w:val="en-GB"/>
              </w:rPr>
              <w:t>a</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1.27</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0.6</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2.69</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0.530</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lang w:val="en-GB"/>
              </w:rPr>
            </w:pPr>
            <w:r w:rsidRPr="009A4312">
              <w:rPr>
                <w:bCs/>
                <w:color w:val="000000"/>
                <w:lang w:val="en-GB"/>
              </w:rPr>
              <w:t>Urine catheter</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1.29</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0.71</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2.33</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0.406</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tcPr>
          <w:p w:rsidR="00456104" w:rsidRPr="009A4312" w:rsidRDefault="00456104" w:rsidP="0062727D">
            <w:pPr>
              <w:jc w:val="center"/>
              <w:rPr>
                <w:bCs/>
                <w:color w:val="000000"/>
                <w:lang w:val="en-GB"/>
              </w:rPr>
            </w:pPr>
            <w:r w:rsidRPr="009A4312">
              <w:rPr>
                <w:bCs/>
                <w:color w:val="000000"/>
                <w:lang w:val="en-GB"/>
              </w:rPr>
              <w:t>Pressure sore</w:t>
            </w:r>
          </w:p>
        </w:tc>
        <w:tc>
          <w:tcPr>
            <w:tcW w:w="1417"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1.72</w:t>
            </w:r>
          </w:p>
        </w:tc>
        <w:tc>
          <w:tcPr>
            <w:tcW w:w="1418"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0.55</w:t>
            </w:r>
          </w:p>
        </w:tc>
        <w:tc>
          <w:tcPr>
            <w:tcW w:w="1559"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5.39</w:t>
            </w:r>
          </w:p>
        </w:tc>
        <w:tc>
          <w:tcPr>
            <w:tcW w:w="992" w:type="dxa"/>
            <w:tcBorders>
              <w:top w:val="nil"/>
              <w:left w:val="nil"/>
              <w:bottom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0.353</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lang w:val="en-GB"/>
              </w:rPr>
            </w:pPr>
            <w:r w:rsidRPr="009A4312">
              <w:rPr>
                <w:bCs/>
                <w:color w:val="000000"/>
                <w:lang w:val="en-GB"/>
              </w:rPr>
              <w:t>Wounds, skin lesions</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1.59</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0.89</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2.85</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0.115</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tcPr>
          <w:p w:rsidR="00456104" w:rsidRPr="009A4312" w:rsidRDefault="00456104" w:rsidP="0062727D">
            <w:pPr>
              <w:jc w:val="center"/>
              <w:rPr>
                <w:bCs/>
                <w:color w:val="000000"/>
                <w:lang w:val="en-GB"/>
              </w:rPr>
            </w:pPr>
            <w:r w:rsidRPr="009A4312">
              <w:rPr>
                <w:bCs/>
                <w:color w:val="000000"/>
                <w:lang w:val="en-GB"/>
              </w:rPr>
              <w:t>Incontinence</w:t>
            </w:r>
          </w:p>
        </w:tc>
        <w:tc>
          <w:tcPr>
            <w:tcW w:w="1417"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1.5</w:t>
            </w:r>
          </w:p>
        </w:tc>
        <w:tc>
          <w:tcPr>
            <w:tcW w:w="1418"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0.79</w:t>
            </w:r>
          </w:p>
        </w:tc>
        <w:tc>
          <w:tcPr>
            <w:tcW w:w="1559" w:type="dxa"/>
            <w:tcBorders>
              <w:top w:val="nil"/>
              <w:left w:val="nil"/>
              <w:bottom w:val="single" w:sz="8" w:space="0" w:color="FFFFFF"/>
              <w:right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2.86</w:t>
            </w:r>
          </w:p>
        </w:tc>
        <w:tc>
          <w:tcPr>
            <w:tcW w:w="992" w:type="dxa"/>
            <w:tcBorders>
              <w:top w:val="nil"/>
              <w:left w:val="nil"/>
              <w:bottom w:val="single" w:sz="8" w:space="0" w:color="FFFFFF"/>
            </w:tcBorders>
            <w:shd w:val="clear" w:color="auto" w:fill="auto"/>
            <w:vAlign w:val="center"/>
          </w:tcPr>
          <w:p w:rsidR="00456104" w:rsidRPr="009A4312" w:rsidRDefault="00456104" w:rsidP="0062727D">
            <w:pPr>
              <w:jc w:val="center"/>
              <w:rPr>
                <w:color w:val="000000"/>
                <w:lang w:val="en-GB"/>
              </w:rPr>
            </w:pPr>
            <w:r w:rsidRPr="009A4312">
              <w:rPr>
                <w:color w:val="000000"/>
                <w:lang w:val="en-GB"/>
              </w:rPr>
              <w:t>0.213</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lang w:val="en-GB"/>
              </w:rPr>
            </w:pPr>
            <w:r w:rsidRPr="009A4312">
              <w:rPr>
                <w:bCs/>
                <w:color w:val="000000"/>
                <w:lang w:val="en-GB"/>
              </w:rPr>
              <w:t>Impaired mobility</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1.71</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1.02</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2.89</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0.043</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noWrap/>
            <w:hideMark/>
          </w:tcPr>
          <w:p w:rsidR="00456104" w:rsidRPr="009A4312" w:rsidRDefault="00456104" w:rsidP="0062727D">
            <w:pPr>
              <w:jc w:val="center"/>
              <w:rPr>
                <w:bCs/>
                <w:color w:val="000000"/>
                <w:lang w:val="en-GB"/>
              </w:rPr>
            </w:pPr>
            <w:r w:rsidRPr="009A4312">
              <w:rPr>
                <w:bCs/>
                <w:color w:val="000000"/>
                <w:lang w:val="en-GB"/>
              </w:rPr>
              <w:t>Penicillin +</w:t>
            </w:r>
          </w:p>
          <w:p w:rsidR="00456104" w:rsidRPr="009A4312" w:rsidRDefault="00456104" w:rsidP="0062727D">
            <w:pPr>
              <w:jc w:val="center"/>
              <w:rPr>
                <w:bCs/>
                <w:color w:val="000000"/>
                <w:lang w:val="en-GB"/>
              </w:rPr>
            </w:pPr>
            <w:r w:rsidRPr="009A4312">
              <w:rPr>
                <w:bCs/>
                <w:color w:val="000000"/>
                <w:lang w:val="en-GB"/>
              </w:rPr>
              <w:t xml:space="preserve">ß-lactamase inhibitor </w:t>
            </w:r>
            <w:r w:rsidRPr="009A4312">
              <w:rPr>
                <w:bCs/>
                <w:color w:val="000000"/>
                <w:vertAlign w:val="superscript"/>
                <w:lang w:val="en-GB"/>
              </w:rPr>
              <w:t>b</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1.59</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0.8</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3.19</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0.189</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bottom"/>
            <w:hideMark/>
          </w:tcPr>
          <w:p w:rsidR="00456104" w:rsidRPr="009A4312" w:rsidRDefault="00456104" w:rsidP="0062727D">
            <w:pPr>
              <w:jc w:val="center"/>
              <w:rPr>
                <w:bCs/>
                <w:color w:val="000000"/>
                <w:lang w:val="en-GB"/>
              </w:rPr>
            </w:pPr>
            <w:r w:rsidRPr="009A4312">
              <w:rPr>
                <w:bCs/>
                <w:color w:val="000000"/>
                <w:lang w:val="en-GB"/>
              </w:rPr>
              <w:t xml:space="preserve">Third generation cephalosporin </w:t>
            </w:r>
            <w:r w:rsidRPr="009A4312">
              <w:rPr>
                <w:bCs/>
                <w:color w:val="000000"/>
                <w:vertAlign w:val="superscript"/>
                <w:lang w:val="en-GB"/>
              </w:rPr>
              <w:t>b</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3.93</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1.29</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12</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0.016</w:t>
            </w:r>
          </w:p>
        </w:tc>
      </w:tr>
      <w:tr w:rsidR="00456104" w:rsidRPr="009A4312" w:rsidTr="0062727D">
        <w:trPr>
          <w:trHeight w:val="567"/>
        </w:trPr>
        <w:tc>
          <w:tcPr>
            <w:tcW w:w="2552" w:type="dxa"/>
            <w:tcBorders>
              <w:top w:val="single" w:sz="8" w:space="0" w:color="FFFFFF"/>
              <w:bottom w:val="single" w:sz="4" w:space="0" w:color="auto"/>
              <w:right w:val="single" w:sz="8" w:space="0" w:color="FFFFFF"/>
            </w:tcBorders>
            <w:shd w:val="clear" w:color="auto" w:fill="auto"/>
            <w:vAlign w:val="center"/>
            <w:hideMark/>
          </w:tcPr>
          <w:p w:rsidR="00456104" w:rsidRPr="009A4312" w:rsidRDefault="00456104" w:rsidP="0062727D">
            <w:pPr>
              <w:jc w:val="center"/>
              <w:rPr>
                <w:bCs/>
                <w:color w:val="000000"/>
                <w:lang w:val="en-GB"/>
              </w:rPr>
            </w:pPr>
            <w:r w:rsidRPr="009A4312">
              <w:rPr>
                <w:bCs/>
                <w:color w:val="000000"/>
                <w:lang w:val="en-GB"/>
              </w:rPr>
              <w:t xml:space="preserve">Fluoroquinolone </w:t>
            </w:r>
            <w:r w:rsidRPr="009A4312">
              <w:rPr>
                <w:bCs/>
                <w:color w:val="000000"/>
                <w:vertAlign w:val="superscript"/>
                <w:lang w:val="en-GB"/>
              </w:rPr>
              <w:t>b</w:t>
            </w:r>
          </w:p>
        </w:tc>
        <w:tc>
          <w:tcPr>
            <w:tcW w:w="1417" w:type="dxa"/>
            <w:tcBorders>
              <w:top w:val="single" w:sz="8" w:space="0" w:color="FFFFFF"/>
              <w:left w:val="nil"/>
              <w:bottom w:val="single" w:sz="4" w:space="0" w:color="auto"/>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2.06</w:t>
            </w:r>
          </w:p>
        </w:tc>
        <w:tc>
          <w:tcPr>
            <w:tcW w:w="1418" w:type="dxa"/>
            <w:tcBorders>
              <w:top w:val="single" w:sz="8" w:space="0" w:color="FFFFFF"/>
              <w:left w:val="nil"/>
              <w:bottom w:val="single" w:sz="4" w:space="0" w:color="auto"/>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0.99</w:t>
            </w:r>
          </w:p>
        </w:tc>
        <w:tc>
          <w:tcPr>
            <w:tcW w:w="1559" w:type="dxa"/>
            <w:tcBorders>
              <w:top w:val="single" w:sz="8" w:space="0" w:color="FFFFFF"/>
              <w:left w:val="nil"/>
              <w:bottom w:val="single" w:sz="4" w:space="0" w:color="auto"/>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4.29</w:t>
            </w:r>
          </w:p>
        </w:tc>
        <w:tc>
          <w:tcPr>
            <w:tcW w:w="992" w:type="dxa"/>
            <w:tcBorders>
              <w:top w:val="single" w:sz="8" w:space="0" w:color="FFFFFF"/>
              <w:left w:val="nil"/>
              <w:bottom w:val="single" w:sz="4" w:space="0" w:color="auto"/>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0.054</w:t>
            </w:r>
          </w:p>
        </w:tc>
      </w:tr>
    </w:tbl>
    <w:p w:rsidR="00456104" w:rsidRPr="009A4312" w:rsidRDefault="00456104" w:rsidP="00456104">
      <w:pPr>
        <w:spacing w:line="360" w:lineRule="auto"/>
        <w:jc w:val="both"/>
        <w:rPr>
          <w:lang w:val="en-GB"/>
        </w:rPr>
      </w:pPr>
      <w:r w:rsidRPr="009A4312">
        <w:rPr>
          <w:b/>
          <w:bCs/>
          <w:color w:val="000000"/>
          <w:lang w:val="en-GB"/>
        </w:rPr>
        <w:t>TABLE 22 – Colonisation with ESBL-producing GNB: multilevel multivariate logistic regression analysis</w:t>
      </w:r>
    </w:p>
    <w:p w:rsidR="00456104" w:rsidRPr="009A4312" w:rsidRDefault="00456104" w:rsidP="00456104">
      <w:pPr>
        <w:rPr>
          <w:sz w:val="20"/>
          <w:szCs w:val="20"/>
          <w:lang w:val="en-GB"/>
        </w:rPr>
      </w:pPr>
      <w:proofErr w:type="spellStart"/>
      <w:r w:rsidRPr="009A4312">
        <w:rPr>
          <w:sz w:val="20"/>
          <w:szCs w:val="20"/>
          <w:vertAlign w:val="superscript"/>
          <w:lang w:val="en-GB"/>
        </w:rPr>
        <w:t>a</w:t>
      </w:r>
      <w:proofErr w:type="spellEnd"/>
      <w:r w:rsidRPr="009A4312">
        <w:rPr>
          <w:sz w:val="20"/>
          <w:szCs w:val="20"/>
          <w:vertAlign w:val="superscript"/>
          <w:lang w:val="en-GB"/>
        </w:rPr>
        <w:t xml:space="preserve"> </w:t>
      </w:r>
      <w:r w:rsidRPr="009A4312">
        <w:rPr>
          <w:sz w:val="20"/>
          <w:szCs w:val="20"/>
          <w:lang w:val="en-GB"/>
        </w:rPr>
        <w:t xml:space="preserve">Over the previous three months; </w:t>
      </w:r>
      <w:r w:rsidRPr="009A4312">
        <w:rPr>
          <w:sz w:val="20"/>
          <w:szCs w:val="20"/>
          <w:vertAlign w:val="superscript"/>
          <w:lang w:val="en-GB"/>
        </w:rPr>
        <w:t xml:space="preserve">b </w:t>
      </w:r>
      <w:r w:rsidRPr="009A4312">
        <w:rPr>
          <w:sz w:val="20"/>
          <w:szCs w:val="20"/>
          <w:lang w:val="en-GB"/>
        </w:rPr>
        <w:t>over the previous month.</w:t>
      </w:r>
      <w:r w:rsidRPr="009A4312">
        <w:rPr>
          <w:color w:val="000000" w:themeColor="text1"/>
          <w:lang w:val="en-GB"/>
        </w:rPr>
        <w:br w:type="page"/>
      </w:r>
    </w:p>
    <w:p w:rsidR="00456104" w:rsidRPr="009A4312" w:rsidRDefault="00456104" w:rsidP="00456104">
      <w:pPr>
        <w:pStyle w:val="NormaleWeb"/>
        <w:spacing w:before="0" w:beforeAutospacing="0" w:after="0" w:afterAutospacing="0" w:line="360" w:lineRule="auto"/>
        <w:jc w:val="both"/>
        <w:rPr>
          <w:color w:val="000000" w:themeColor="text1"/>
          <w:lang w:val="en-GB"/>
        </w:rPr>
      </w:pPr>
    </w:p>
    <w:tbl>
      <w:tblPr>
        <w:tblW w:w="7938" w:type="dxa"/>
        <w:tblCellMar>
          <w:left w:w="70" w:type="dxa"/>
          <w:right w:w="70" w:type="dxa"/>
        </w:tblCellMar>
        <w:tblLook w:val="04A0" w:firstRow="1" w:lastRow="0" w:firstColumn="1" w:lastColumn="0" w:noHBand="0" w:noVBand="1"/>
      </w:tblPr>
      <w:tblGrid>
        <w:gridCol w:w="2552"/>
        <w:gridCol w:w="1417"/>
        <w:gridCol w:w="1418"/>
        <w:gridCol w:w="1559"/>
        <w:gridCol w:w="992"/>
      </w:tblGrid>
      <w:tr w:rsidR="00456104" w:rsidRPr="009A4312" w:rsidTr="0062727D">
        <w:trPr>
          <w:trHeight w:val="510"/>
        </w:trPr>
        <w:tc>
          <w:tcPr>
            <w:tcW w:w="2552" w:type="dxa"/>
            <w:vMerge w:val="restart"/>
            <w:tcBorders>
              <w:top w:val="single" w:sz="4" w:space="0" w:color="auto"/>
            </w:tcBorders>
            <w:shd w:val="clear" w:color="auto" w:fill="auto"/>
            <w:vAlign w:val="center"/>
            <w:hideMark/>
          </w:tcPr>
          <w:p w:rsidR="00456104" w:rsidRPr="009A4312" w:rsidRDefault="00456104" w:rsidP="0062727D">
            <w:pPr>
              <w:jc w:val="center"/>
              <w:rPr>
                <w:b/>
                <w:bCs/>
                <w:color w:val="000000"/>
                <w:lang w:val="en-GB"/>
              </w:rPr>
            </w:pPr>
            <w:r w:rsidRPr="009A4312">
              <w:rPr>
                <w:b/>
                <w:bCs/>
                <w:color w:val="000000"/>
                <w:lang w:val="en-GB"/>
              </w:rPr>
              <w:t>Variable</w:t>
            </w:r>
          </w:p>
        </w:tc>
        <w:tc>
          <w:tcPr>
            <w:tcW w:w="1417" w:type="dxa"/>
            <w:vMerge w:val="restart"/>
            <w:tcBorders>
              <w:top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Odds ratio</w:t>
            </w:r>
          </w:p>
        </w:tc>
        <w:tc>
          <w:tcPr>
            <w:tcW w:w="2977" w:type="dxa"/>
            <w:gridSpan w:val="2"/>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CI 95%</w:t>
            </w:r>
          </w:p>
        </w:tc>
        <w:tc>
          <w:tcPr>
            <w:tcW w:w="992" w:type="dxa"/>
            <w:vMerge w:val="restart"/>
            <w:tcBorders>
              <w:top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i/>
                <w:color w:val="000000"/>
                <w:lang w:val="en-GB"/>
              </w:rPr>
              <w:t>p</w:t>
            </w:r>
            <w:r w:rsidRPr="009A4312">
              <w:rPr>
                <w:b/>
                <w:bCs/>
                <w:color w:val="000000"/>
                <w:lang w:val="en-GB"/>
              </w:rPr>
              <w:t xml:space="preserve"> value</w:t>
            </w:r>
          </w:p>
        </w:tc>
      </w:tr>
      <w:tr w:rsidR="00456104" w:rsidRPr="009A4312" w:rsidTr="0062727D">
        <w:trPr>
          <w:trHeight w:val="510"/>
        </w:trPr>
        <w:tc>
          <w:tcPr>
            <w:tcW w:w="2552" w:type="dxa"/>
            <w:vMerge/>
            <w:tcBorders>
              <w:bottom w:val="single" w:sz="4" w:space="0" w:color="auto"/>
            </w:tcBorders>
            <w:shd w:val="clear" w:color="auto" w:fill="auto"/>
            <w:vAlign w:val="center"/>
          </w:tcPr>
          <w:p w:rsidR="00456104" w:rsidRPr="009A4312" w:rsidRDefault="00456104" w:rsidP="0062727D">
            <w:pPr>
              <w:jc w:val="center"/>
              <w:rPr>
                <w:b/>
                <w:bCs/>
                <w:color w:val="000000"/>
                <w:lang w:val="en-GB"/>
              </w:rPr>
            </w:pPr>
          </w:p>
        </w:tc>
        <w:tc>
          <w:tcPr>
            <w:tcW w:w="1417" w:type="dxa"/>
            <w:vMerge/>
            <w:tcBorders>
              <w:bottom w:val="single" w:sz="4" w:space="0" w:color="auto"/>
            </w:tcBorders>
            <w:shd w:val="clear" w:color="auto" w:fill="auto"/>
            <w:vAlign w:val="center"/>
          </w:tcPr>
          <w:p w:rsidR="00456104" w:rsidRPr="009A4312" w:rsidRDefault="00456104" w:rsidP="0062727D">
            <w:pPr>
              <w:jc w:val="center"/>
              <w:rPr>
                <w:b/>
                <w:bCs/>
                <w:color w:val="000000"/>
                <w:lang w:val="en-GB"/>
              </w:rPr>
            </w:pPr>
          </w:p>
        </w:tc>
        <w:tc>
          <w:tcPr>
            <w:tcW w:w="1418"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Lower value</w:t>
            </w:r>
          </w:p>
        </w:tc>
        <w:tc>
          <w:tcPr>
            <w:tcW w:w="1559" w:type="dxa"/>
            <w:tcBorders>
              <w:top w:val="single" w:sz="4" w:space="0" w:color="auto"/>
              <w:bottom w:val="single" w:sz="4" w:space="0" w:color="auto"/>
            </w:tcBorders>
            <w:shd w:val="clear" w:color="auto" w:fill="auto"/>
            <w:vAlign w:val="center"/>
          </w:tcPr>
          <w:p w:rsidR="00456104" w:rsidRPr="009A4312" w:rsidRDefault="00456104" w:rsidP="0062727D">
            <w:pPr>
              <w:jc w:val="center"/>
              <w:rPr>
                <w:b/>
                <w:bCs/>
                <w:color w:val="000000"/>
                <w:lang w:val="en-GB"/>
              </w:rPr>
            </w:pPr>
            <w:r w:rsidRPr="009A4312">
              <w:rPr>
                <w:b/>
                <w:bCs/>
                <w:color w:val="000000"/>
                <w:lang w:val="en-GB"/>
              </w:rPr>
              <w:t>Higher value</w:t>
            </w:r>
          </w:p>
        </w:tc>
        <w:tc>
          <w:tcPr>
            <w:tcW w:w="992" w:type="dxa"/>
            <w:vMerge/>
            <w:tcBorders>
              <w:bottom w:val="single" w:sz="4" w:space="0" w:color="auto"/>
            </w:tcBorders>
            <w:shd w:val="clear" w:color="auto" w:fill="auto"/>
            <w:vAlign w:val="center"/>
          </w:tcPr>
          <w:p w:rsidR="00456104" w:rsidRPr="009A4312" w:rsidRDefault="00456104" w:rsidP="0062727D">
            <w:pPr>
              <w:jc w:val="center"/>
              <w:rPr>
                <w:b/>
                <w:bCs/>
                <w:color w:val="000000"/>
                <w:lang w:val="en-GB"/>
              </w:rPr>
            </w:pP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vertAlign w:val="superscript"/>
                <w:lang w:val="en-GB"/>
              </w:rPr>
            </w:pPr>
            <w:r w:rsidRPr="009A4312">
              <w:rPr>
                <w:bCs/>
                <w:color w:val="000000"/>
                <w:lang w:val="en-GB"/>
              </w:rPr>
              <w:t xml:space="preserve">Hospital stay </w:t>
            </w:r>
            <w:r w:rsidRPr="009A4312">
              <w:rPr>
                <w:bCs/>
                <w:color w:val="000000"/>
                <w:vertAlign w:val="superscript"/>
                <w:lang w:val="en-GB"/>
              </w:rPr>
              <w:t>a</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4.05</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632D25" w:rsidP="0062727D">
            <w:pPr>
              <w:jc w:val="center"/>
              <w:rPr>
                <w:color w:val="000000"/>
                <w:lang w:val="en-GB"/>
              </w:rPr>
            </w:pPr>
            <w:r w:rsidRPr="009A4312">
              <w:rPr>
                <w:color w:val="000000"/>
                <w:lang w:val="en-GB"/>
              </w:rPr>
              <w:t>1</w:t>
            </w:r>
            <w:r w:rsidR="00456104" w:rsidRPr="009A4312">
              <w:rPr>
                <w:color w:val="000000"/>
                <w:lang w:val="en-GB"/>
              </w:rPr>
              <w:t>.</w:t>
            </w:r>
            <w:r w:rsidRPr="009A4312">
              <w:rPr>
                <w:color w:val="000000"/>
                <w:lang w:val="en-GB"/>
              </w:rPr>
              <w:t>25</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632D25" w:rsidP="0062727D">
            <w:pPr>
              <w:jc w:val="center"/>
              <w:rPr>
                <w:color w:val="000000"/>
                <w:lang w:val="en-GB"/>
              </w:rPr>
            </w:pPr>
            <w:r w:rsidRPr="009A4312">
              <w:rPr>
                <w:color w:val="000000"/>
                <w:lang w:val="en-GB"/>
              </w:rPr>
              <w:t>13</w:t>
            </w:r>
            <w:r w:rsidR="00456104" w:rsidRPr="009A4312">
              <w:rPr>
                <w:color w:val="000000"/>
                <w:lang w:val="en-GB"/>
              </w:rPr>
              <w:t>.</w:t>
            </w:r>
            <w:r w:rsidRPr="009A4312">
              <w:rPr>
                <w:color w:val="000000"/>
                <w:lang w:val="en-GB"/>
              </w:rPr>
              <w:t>14</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b/>
                <w:color w:val="000000"/>
                <w:lang w:val="en-GB"/>
              </w:rPr>
            </w:pPr>
            <w:r w:rsidRPr="009A4312">
              <w:rPr>
                <w:b/>
                <w:color w:val="000000"/>
                <w:lang w:val="en-GB"/>
              </w:rPr>
              <w:t>0.020</w:t>
            </w:r>
          </w:p>
        </w:tc>
      </w:tr>
      <w:tr w:rsidR="00456104" w:rsidRPr="009A4312" w:rsidTr="0062727D">
        <w:trPr>
          <w:trHeight w:val="567"/>
        </w:trPr>
        <w:tc>
          <w:tcPr>
            <w:tcW w:w="2552" w:type="dxa"/>
            <w:tcBorders>
              <w:top w:val="nil"/>
              <w:bottom w:val="single" w:sz="8" w:space="0" w:color="FFFFFF"/>
              <w:right w:val="single" w:sz="8" w:space="0" w:color="FFFFFF"/>
            </w:tcBorders>
            <w:shd w:val="clear" w:color="auto" w:fill="auto"/>
            <w:vAlign w:val="center"/>
            <w:hideMark/>
          </w:tcPr>
          <w:p w:rsidR="00456104" w:rsidRPr="009A4312" w:rsidRDefault="00456104" w:rsidP="0062727D">
            <w:pPr>
              <w:jc w:val="center"/>
              <w:rPr>
                <w:bCs/>
                <w:color w:val="000000"/>
                <w:lang w:val="en-GB"/>
              </w:rPr>
            </w:pPr>
            <w:r w:rsidRPr="009A4312">
              <w:rPr>
                <w:bCs/>
                <w:color w:val="000000"/>
                <w:lang w:val="en-GB"/>
              </w:rPr>
              <w:t xml:space="preserve">Surgery </w:t>
            </w:r>
            <w:r w:rsidRPr="009A4312">
              <w:rPr>
                <w:bCs/>
                <w:color w:val="000000"/>
                <w:vertAlign w:val="superscript"/>
                <w:lang w:val="en-GB"/>
              </w:rPr>
              <w:t>b</w:t>
            </w:r>
          </w:p>
        </w:tc>
        <w:tc>
          <w:tcPr>
            <w:tcW w:w="1417"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3.49</w:t>
            </w:r>
          </w:p>
        </w:tc>
        <w:tc>
          <w:tcPr>
            <w:tcW w:w="1418" w:type="dxa"/>
            <w:tcBorders>
              <w:top w:val="nil"/>
              <w:left w:val="nil"/>
              <w:bottom w:val="single" w:sz="8" w:space="0" w:color="FFFFFF"/>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0.4</w:t>
            </w:r>
            <w:r w:rsidR="00632D25" w:rsidRPr="009A4312">
              <w:rPr>
                <w:color w:val="000000"/>
                <w:lang w:val="en-GB"/>
              </w:rPr>
              <w:t>1</w:t>
            </w:r>
          </w:p>
        </w:tc>
        <w:tc>
          <w:tcPr>
            <w:tcW w:w="1559" w:type="dxa"/>
            <w:tcBorders>
              <w:top w:val="nil"/>
              <w:left w:val="nil"/>
              <w:bottom w:val="single" w:sz="8" w:space="0" w:color="FFFFFF"/>
              <w:right w:val="single" w:sz="8" w:space="0" w:color="FFFFFF"/>
            </w:tcBorders>
            <w:shd w:val="clear" w:color="auto" w:fill="auto"/>
            <w:vAlign w:val="center"/>
            <w:hideMark/>
          </w:tcPr>
          <w:p w:rsidR="00456104" w:rsidRPr="009A4312" w:rsidRDefault="00632D25" w:rsidP="0062727D">
            <w:pPr>
              <w:jc w:val="center"/>
              <w:rPr>
                <w:color w:val="000000"/>
                <w:lang w:val="en-GB"/>
              </w:rPr>
            </w:pPr>
            <w:r w:rsidRPr="009A4312">
              <w:rPr>
                <w:color w:val="000000"/>
                <w:lang w:val="en-GB"/>
              </w:rPr>
              <w:t>29</w:t>
            </w:r>
            <w:r w:rsidR="00456104" w:rsidRPr="009A4312">
              <w:rPr>
                <w:color w:val="000000"/>
                <w:lang w:val="en-GB"/>
              </w:rPr>
              <w:t>.</w:t>
            </w:r>
            <w:r w:rsidRPr="009A4312">
              <w:rPr>
                <w:color w:val="000000"/>
                <w:lang w:val="en-GB"/>
              </w:rPr>
              <w:t>75</w:t>
            </w:r>
          </w:p>
        </w:tc>
        <w:tc>
          <w:tcPr>
            <w:tcW w:w="992" w:type="dxa"/>
            <w:tcBorders>
              <w:top w:val="nil"/>
              <w:left w:val="nil"/>
              <w:bottom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0.254</w:t>
            </w:r>
          </w:p>
        </w:tc>
      </w:tr>
      <w:tr w:rsidR="00456104" w:rsidRPr="009A4312" w:rsidTr="0062727D">
        <w:trPr>
          <w:trHeight w:val="567"/>
        </w:trPr>
        <w:tc>
          <w:tcPr>
            <w:tcW w:w="2552" w:type="dxa"/>
            <w:tcBorders>
              <w:top w:val="single" w:sz="8" w:space="0" w:color="FFFFFF"/>
              <w:bottom w:val="single" w:sz="4" w:space="0" w:color="auto"/>
              <w:right w:val="single" w:sz="8" w:space="0" w:color="FFFFFF"/>
            </w:tcBorders>
            <w:shd w:val="clear" w:color="auto" w:fill="auto"/>
            <w:vAlign w:val="center"/>
            <w:hideMark/>
          </w:tcPr>
          <w:p w:rsidR="00456104" w:rsidRPr="009A4312" w:rsidRDefault="00456104" w:rsidP="0062727D">
            <w:pPr>
              <w:jc w:val="center"/>
              <w:rPr>
                <w:bCs/>
                <w:color w:val="000000"/>
                <w:lang w:val="en-GB"/>
              </w:rPr>
            </w:pPr>
            <w:r w:rsidRPr="009A4312">
              <w:rPr>
                <w:bCs/>
                <w:color w:val="000000"/>
                <w:lang w:val="en-GB"/>
              </w:rPr>
              <w:t>Wounds, skin lesions</w:t>
            </w:r>
          </w:p>
        </w:tc>
        <w:tc>
          <w:tcPr>
            <w:tcW w:w="1417" w:type="dxa"/>
            <w:tcBorders>
              <w:top w:val="single" w:sz="8" w:space="0" w:color="FFFFFF"/>
              <w:left w:val="nil"/>
              <w:bottom w:val="single" w:sz="4" w:space="0" w:color="auto"/>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2.79</w:t>
            </w:r>
          </w:p>
        </w:tc>
        <w:tc>
          <w:tcPr>
            <w:tcW w:w="1418" w:type="dxa"/>
            <w:tcBorders>
              <w:top w:val="single" w:sz="8" w:space="0" w:color="FFFFFF"/>
              <w:left w:val="nil"/>
              <w:bottom w:val="single" w:sz="4" w:space="0" w:color="auto"/>
              <w:right w:val="single" w:sz="8" w:space="0" w:color="FFFFFF"/>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w:t>
            </w:r>
            <w:r w:rsidR="00632D25" w:rsidRPr="009A4312">
              <w:rPr>
                <w:color w:val="000000"/>
                <w:lang w:val="en-GB"/>
              </w:rPr>
              <w:t>94</w:t>
            </w:r>
          </w:p>
        </w:tc>
        <w:tc>
          <w:tcPr>
            <w:tcW w:w="1559" w:type="dxa"/>
            <w:tcBorders>
              <w:top w:val="single" w:sz="8" w:space="0" w:color="FFFFFF"/>
              <w:left w:val="nil"/>
              <w:bottom w:val="single" w:sz="4" w:space="0" w:color="auto"/>
              <w:right w:val="single" w:sz="8" w:space="0" w:color="FFFFFF"/>
            </w:tcBorders>
            <w:shd w:val="clear" w:color="auto" w:fill="auto"/>
            <w:vAlign w:val="center"/>
            <w:hideMark/>
          </w:tcPr>
          <w:p w:rsidR="00456104" w:rsidRPr="009A4312" w:rsidRDefault="00632D25" w:rsidP="0062727D">
            <w:pPr>
              <w:jc w:val="center"/>
              <w:rPr>
                <w:color w:val="000000"/>
                <w:lang w:val="en-GB"/>
              </w:rPr>
            </w:pPr>
            <w:r w:rsidRPr="009A4312">
              <w:rPr>
                <w:color w:val="000000"/>
                <w:lang w:val="en-GB"/>
              </w:rPr>
              <w:t>8</w:t>
            </w:r>
            <w:r w:rsidR="00456104" w:rsidRPr="009A4312">
              <w:rPr>
                <w:color w:val="000000"/>
                <w:lang w:val="en-GB"/>
              </w:rPr>
              <w:t>.2</w:t>
            </w:r>
            <w:r w:rsidRPr="009A4312">
              <w:rPr>
                <w:color w:val="000000"/>
                <w:lang w:val="en-GB"/>
              </w:rPr>
              <w:t>3</w:t>
            </w:r>
          </w:p>
        </w:tc>
        <w:tc>
          <w:tcPr>
            <w:tcW w:w="992" w:type="dxa"/>
            <w:tcBorders>
              <w:top w:val="single" w:sz="8" w:space="0" w:color="FFFFFF"/>
              <w:left w:val="nil"/>
              <w:bottom w:val="single" w:sz="4" w:space="0" w:color="auto"/>
            </w:tcBorders>
            <w:shd w:val="clear" w:color="auto" w:fill="auto"/>
            <w:vAlign w:val="center"/>
            <w:hideMark/>
          </w:tcPr>
          <w:p w:rsidR="00456104" w:rsidRPr="009A4312" w:rsidRDefault="00456104" w:rsidP="0062727D">
            <w:pPr>
              <w:jc w:val="center"/>
              <w:rPr>
                <w:color w:val="000000"/>
                <w:lang w:val="en-GB"/>
              </w:rPr>
            </w:pPr>
            <w:r w:rsidRPr="009A4312">
              <w:rPr>
                <w:color w:val="000000"/>
                <w:lang w:val="en-GB"/>
              </w:rPr>
              <w:t>0.064</w:t>
            </w:r>
          </w:p>
        </w:tc>
      </w:tr>
    </w:tbl>
    <w:p w:rsidR="00456104" w:rsidRPr="009A4312" w:rsidRDefault="00456104" w:rsidP="00456104">
      <w:pPr>
        <w:spacing w:line="360" w:lineRule="auto"/>
        <w:jc w:val="both"/>
        <w:rPr>
          <w:lang w:val="en-GB"/>
        </w:rPr>
      </w:pPr>
      <w:r w:rsidRPr="009A4312">
        <w:rPr>
          <w:b/>
          <w:bCs/>
          <w:color w:val="000000"/>
          <w:lang w:val="en-GB"/>
        </w:rPr>
        <w:t xml:space="preserve">TABLE 23 – Colonisation with </w:t>
      </w:r>
      <w:proofErr w:type="spellStart"/>
      <w:r w:rsidRPr="009A4312">
        <w:rPr>
          <w:b/>
          <w:bCs/>
          <w:color w:val="000000"/>
          <w:lang w:val="en-GB"/>
        </w:rPr>
        <w:t>carbapenemase</w:t>
      </w:r>
      <w:proofErr w:type="spellEnd"/>
      <w:r w:rsidRPr="009A4312">
        <w:rPr>
          <w:b/>
          <w:bCs/>
          <w:color w:val="000000"/>
          <w:lang w:val="en-GB"/>
        </w:rPr>
        <w:t>-producing GNB: multilevel multivariate logistic regression analysis</w:t>
      </w:r>
    </w:p>
    <w:p w:rsidR="00456104" w:rsidRPr="009A4312" w:rsidRDefault="00456104" w:rsidP="00456104">
      <w:pPr>
        <w:pStyle w:val="NormaleWeb"/>
        <w:spacing w:before="0" w:beforeAutospacing="0" w:after="0" w:afterAutospacing="0" w:line="360" w:lineRule="auto"/>
        <w:jc w:val="both"/>
        <w:rPr>
          <w:sz w:val="20"/>
          <w:szCs w:val="20"/>
          <w:lang w:val="en-GB"/>
        </w:rPr>
      </w:pPr>
      <w:proofErr w:type="spellStart"/>
      <w:r w:rsidRPr="009A4312">
        <w:rPr>
          <w:sz w:val="20"/>
          <w:szCs w:val="20"/>
          <w:vertAlign w:val="superscript"/>
          <w:lang w:val="en-GB"/>
        </w:rPr>
        <w:t>a</w:t>
      </w:r>
      <w:proofErr w:type="spellEnd"/>
      <w:r w:rsidRPr="009A4312">
        <w:rPr>
          <w:sz w:val="20"/>
          <w:szCs w:val="20"/>
          <w:vertAlign w:val="superscript"/>
          <w:lang w:val="en-GB"/>
        </w:rPr>
        <w:t xml:space="preserve"> </w:t>
      </w:r>
      <w:r w:rsidRPr="009A4312">
        <w:rPr>
          <w:sz w:val="20"/>
          <w:szCs w:val="20"/>
          <w:lang w:val="en-GB"/>
        </w:rPr>
        <w:t xml:space="preserve">Over the previous three months; </w:t>
      </w:r>
      <w:r w:rsidRPr="009A4312">
        <w:rPr>
          <w:sz w:val="20"/>
          <w:szCs w:val="20"/>
          <w:vertAlign w:val="superscript"/>
          <w:lang w:val="en-GB"/>
        </w:rPr>
        <w:t xml:space="preserve">b </w:t>
      </w:r>
      <w:r w:rsidRPr="009A4312">
        <w:rPr>
          <w:sz w:val="20"/>
          <w:szCs w:val="20"/>
          <w:lang w:val="en-GB"/>
        </w:rPr>
        <w:t>over the previous month.</w:t>
      </w:r>
    </w:p>
    <w:p w:rsidR="00456104" w:rsidRPr="009A4312" w:rsidRDefault="00456104" w:rsidP="00456104">
      <w:pPr>
        <w:pStyle w:val="NormaleWeb"/>
        <w:spacing w:before="0" w:beforeAutospacing="0" w:after="0" w:afterAutospacing="0" w:line="360" w:lineRule="auto"/>
        <w:jc w:val="both"/>
        <w:rPr>
          <w:color w:val="000000" w:themeColor="text1"/>
          <w:lang w:val="en-GB"/>
        </w:rPr>
      </w:pPr>
    </w:p>
    <w:p w:rsidR="00456104" w:rsidRPr="009A4312" w:rsidRDefault="00456104" w:rsidP="00456104">
      <w:pPr>
        <w:rPr>
          <w:color w:val="000000" w:themeColor="text1"/>
          <w:lang w:val="en-GB"/>
        </w:rPr>
      </w:pPr>
      <w:r w:rsidRPr="009A4312">
        <w:rPr>
          <w:color w:val="000000" w:themeColor="text1"/>
          <w:lang w:val="en-GB"/>
        </w:rPr>
        <w:br w:type="page"/>
      </w:r>
    </w:p>
    <w:p w:rsidR="00456104" w:rsidRPr="009A4312" w:rsidRDefault="00456104" w:rsidP="00456104">
      <w:pPr>
        <w:autoSpaceDE w:val="0"/>
        <w:autoSpaceDN w:val="0"/>
        <w:adjustRightInd w:val="0"/>
        <w:spacing w:line="360" w:lineRule="auto"/>
        <w:jc w:val="both"/>
        <w:rPr>
          <w:rFonts w:eastAsiaTheme="minorHAnsi"/>
          <w:b/>
          <w:color w:val="000000"/>
          <w:lang w:val="en-GB" w:eastAsia="en-US"/>
        </w:rPr>
      </w:pPr>
      <w:r w:rsidRPr="009A4312">
        <w:rPr>
          <w:rFonts w:eastAsiaTheme="minorHAnsi"/>
          <w:b/>
          <w:color w:val="000000"/>
          <w:lang w:val="en-GB" w:eastAsia="en-US"/>
        </w:rPr>
        <w:lastRenderedPageBreak/>
        <w:t>Secondary outcome: prevalence of active infections</w:t>
      </w:r>
    </w:p>
    <w:p w:rsidR="00456104" w:rsidRPr="009A4312" w:rsidRDefault="00456104" w:rsidP="00456104">
      <w:pPr>
        <w:pStyle w:val="NormaleWeb"/>
        <w:spacing w:before="0" w:beforeAutospacing="0" w:after="0" w:afterAutospacing="0" w:line="360" w:lineRule="auto"/>
        <w:jc w:val="both"/>
        <w:rPr>
          <w:color w:val="000000" w:themeColor="text1"/>
          <w:lang w:val="en-GB"/>
        </w:rPr>
      </w:pPr>
      <w:r w:rsidRPr="009A4312">
        <w:rPr>
          <w:color w:val="000000" w:themeColor="text1"/>
          <w:lang w:val="en-GB"/>
        </w:rPr>
        <w:t>7.7% (n = 35) was the prevalence of residents with HCAI on the PPS day:</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28.6% (n = 10) acute bacterial skin and skin-structure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20% (n = 7) upper respiratory tract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20% (n = 7) lower respiratory tract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20% (n = 7) urinary tract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5.7% (n = 2) gastroenteritis (</w:t>
      </w:r>
      <w:r w:rsidRPr="009A4312">
        <w:rPr>
          <w:i/>
          <w:color w:val="000000" w:themeColor="text1"/>
          <w:lang w:val="en-GB"/>
        </w:rPr>
        <w:t>C. difficile</w:t>
      </w:r>
      <w:r w:rsidRPr="009A4312">
        <w:rPr>
          <w:color w:val="000000" w:themeColor="text1"/>
          <w:lang w:val="en-GB"/>
        </w:rPr>
        <w:t xml:space="preserve"> infection was never detected)</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2.9% (n = 1) bloodstream infection</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2.9% (n = 1) conjunctivitis</w:t>
      </w:r>
    </w:p>
    <w:p w:rsidR="00456104" w:rsidRPr="009A4312" w:rsidRDefault="00456104" w:rsidP="00456104">
      <w:pPr>
        <w:pStyle w:val="NormaleWeb"/>
        <w:spacing w:before="0" w:beforeAutospacing="0" w:after="0" w:afterAutospacing="0" w:line="360" w:lineRule="auto"/>
        <w:jc w:val="both"/>
        <w:rPr>
          <w:color w:val="000000" w:themeColor="text1"/>
          <w:lang w:val="en-GB"/>
        </w:rPr>
      </w:pPr>
    </w:p>
    <w:p w:rsidR="00456104" w:rsidRPr="009A4312" w:rsidRDefault="00456104" w:rsidP="00456104">
      <w:pPr>
        <w:pStyle w:val="NormaleWeb"/>
        <w:spacing w:before="0" w:beforeAutospacing="0" w:after="0" w:afterAutospacing="0" w:line="360" w:lineRule="auto"/>
        <w:jc w:val="both"/>
        <w:rPr>
          <w:color w:val="000000" w:themeColor="text1"/>
          <w:lang w:val="en-GB"/>
        </w:rPr>
      </w:pPr>
      <w:r w:rsidRPr="009A4312">
        <w:rPr>
          <w:color w:val="000000" w:themeColor="text1"/>
          <w:lang w:val="en-GB"/>
        </w:rPr>
        <w:t xml:space="preserve">4 urinary tract infections were confirmed by the positivity of urine culture results, 3 </w:t>
      </w:r>
      <w:r w:rsidRPr="009A4312">
        <w:rPr>
          <w:i/>
          <w:color w:val="000000" w:themeColor="text1"/>
          <w:lang w:val="en-GB"/>
        </w:rPr>
        <w:t>Escherichia coli</w:t>
      </w:r>
      <w:r w:rsidRPr="009A4312">
        <w:rPr>
          <w:color w:val="000000" w:themeColor="text1"/>
          <w:lang w:val="en-GB"/>
        </w:rPr>
        <w:t xml:space="preserve"> and 1 </w:t>
      </w:r>
      <w:r w:rsidRPr="009A4312">
        <w:rPr>
          <w:i/>
          <w:color w:val="000000" w:themeColor="text1"/>
          <w:lang w:val="en-GB"/>
        </w:rPr>
        <w:t>Proteus mirabilis</w:t>
      </w:r>
      <w:r w:rsidRPr="009A4312">
        <w:rPr>
          <w:color w:val="000000" w:themeColor="text1"/>
          <w:lang w:val="en-GB"/>
        </w:rPr>
        <w:t xml:space="preserve">. None of them displayed resistance to third-generation cephalosporins or carbapenems. The bloodstream infection, whose source remained unknown, was caused by a carbapenem-susceptible </w:t>
      </w:r>
      <w:r w:rsidRPr="009A4312">
        <w:rPr>
          <w:i/>
          <w:color w:val="000000" w:themeColor="text1"/>
          <w:lang w:val="en-GB"/>
        </w:rPr>
        <w:t>Pseudomonas aeruginosa</w:t>
      </w:r>
      <w:r w:rsidRPr="009A4312">
        <w:rPr>
          <w:color w:val="000000" w:themeColor="text1"/>
          <w:lang w:val="en-GB"/>
        </w:rPr>
        <w:t>. No other positive culture results pertaining active HCAI were available.</w:t>
      </w:r>
    </w:p>
    <w:p w:rsidR="00456104" w:rsidRPr="009A4312" w:rsidRDefault="00456104" w:rsidP="00456104">
      <w:pPr>
        <w:autoSpaceDE w:val="0"/>
        <w:autoSpaceDN w:val="0"/>
        <w:adjustRightInd w:val="0"/>
        <w:spacing w:line="360" w:lineRule="auto"/>
        <w:jc w:val="both"/>
        <w:rPr>
          <w:rFonts w:eastAsiaTheme="minorHAnsi"/>
          <w:b/>
          <w:color w:val="000000"/>
          <w:lang w:val="en-GB" w:eastAsia="en-US"/>
        </w:rPr>
      </w:pPr>
    </w:p>
    <w:p w:rsidR="00456104" w:rsidRPr="009A4312" w:rsidRDefault="00456104" w:rsidP="00456104">
      <w:pPr>
        <w:autoSpaceDE w:val="0"/>
        <w:autoSpaceDN w:val="0"/>
        <w:adjustRightInd w:val="0"/>
        <w:spacing w:line="360" w:lineRule="auto"/>
        <w:jc w:val="both"/>
        <w:rPr>
          <w:rFonts w:eastAsiaTheme="minorHAnsi"/>
          <w:b/>
          <w:color w:val="000000"/>
          <w:lang w:val="en-GB" w:eastAsia="en-US"/>
        </w:rPr>
      </w:pPr>
      <w:r w:rsidRPr="009A4312">
        <w:rPr>
          <w:rFonts w:eastAsiaTheme="minorHAnsi"/>
          <w:b/>
          <w:color w:val="000000"/>
          <w:lang w:val="en-GB" w:eastAsia="en-US"/>
        </w:rPr>
        <w:t>Secondary outcome: prevalence of active antibiotic consumption</w:t>
      </w:r>
    </w:p>
    <w:p w:rsidR="00456104" w:rsidRPr="009A4312" w:rsidRDefault="00456104" w:rsidP="00456104">
      <w:pPr>
        <w:keepNext/>
        <w:spacing w:line="360" w:lineRule="auto"/>
        <w:jc w:val="both"/>
        <w:rPr>
          <w:color w:val="000000" w:themeColor="text1"/>
          <w:highlight w:val="yellow"/>
          <w:lang w:val="en-GB"/>
        </w:rPr>
      </w:pPr>
      <w:r w:rsidRPr="009A4312">
        <w:rPr>
          <w:color w:val="000000" w:themeColor="text1"/>
          <w:lang w:val="en-GB"/>
        </w:rPr>
        <w:t xml:space="preserve">21 residents (4.6%) received at least one antibiotic on the day of the PPS. One subject only was administered combined therapy (two drugs). Administration followed an oral route </w:t>
      </w:r>
      <w:r w:rsidRPr="009A4312">
        <w:rPr>
          <w:rFonts w:eastAsiaTheme="minorHAnsi"/>
          <w:color w:val="000000"/>
          <w:lang w:val="en-GB" w:eastAsia="en-US"/>
        </w:rPr>
        <w:t>(54.5%) more than a parenteral one (45.5%).</w:t>
      </w:r>
      <w:r w:rsidRPr="009A4312">
        <w:rPr>
          <w:color w:val="000000" w:themeColor="text1"/>
          <w:lang w:val="en-GB"/>
        </w:rPr>
        <w:t xml:space="preserve"> </w:t>
      </w:r>
      <w:r w:rsidRPr="009A4312">
        <w:rPr>
          <w:rFonts w:eastAsiaTheme="minorHAnsi"/>
          <w:color w:val="000000"/>
          <w:lang w:val="en-GB" w:eastAsia="en-US"/>
        </w:rPr>
        <w:t>Antimicrobials were mainly prescribed in the LTCF itself (81.8%), whereas 18.2% were prescribed in an acute-care hospital. They were primarily prescribed by general practitioners (77.3%), otherwise by a specialist (22.7%).</w:t>
      </w:r>
    </w:p>
    <w:p w:rsidR="00456104" w:rsidRPr="009A4312" w:rsidRDefault="00456104" w:rsidP="00456104">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The frequencies of active consumption per antibiotic category were the followings:</w:t>
      </w:r>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 xml:space="preserve">27.3% (n = 6) </w:t>
      </w:r>
      <w:proofErr w:type="spellStart"/>
      <w:r w:rsidRPr="009A4312">
        <w:rPr>
          <w:bCs/>
          <w:color w:val="000000"/>
          <w:lang w:val="en-GB"/>
        </w:rPr>
        <w:t>penicillins</w:t>
      </w:r>
      <w:proofErr w:type="spellEnd"/>
      <w:r w:rsidRPr="009A4312">
        <w:rPr>
          <w:bCs/>
          <w:color w:val="000000"/>
          <w:lang w:val="en-GB"/>
        </w:rPr>
        <w:t>/ß-lactamase inhibitors</w:t>
      </w:r>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18.2% (n = 4) fluoroquinolones</w:t>
      </w:r>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 xml:space="preserve">13.6% (n = 3) </w:t>
      </w:r>
      <w:proofErr w:type="spellStart"/>
      <w:r w:rsidRPr="009A4312">
        <w:rPr>
          <w:rFonts w:eastAsiaTheme="minorHAnsi"/>
          <w:color w:val="000000"/>
          <w:lang w:val="en-GB" w:eastAsia="en-US"/>
        </w:rPr>
        <w:t>rifamycins</w:t>
      </w:r>
      <w:proofErr w:type="spellEnd"/>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9.1% (n = 2) third generation cephalosporins</w:t>
      </w:r>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9.1% (n = 2) carbapenems</w:t>
      </w:r>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 xml:space="preserve">9.1% (n = 2) </w:t>
      </w:r>
      <w:proofErr w:type="spellStart"/>
      <w:r w:rsidRPr="009A4312">
        <w:rPr>
          <w:rFonts w:eastAsiaTheme="minorHAnsi"/>
          <w:color w:val="000000"/>
          <w:lang w:val="en-GB" w:eastAsia="en-US"/>
        </w:rPr>
        <w:t>glycopeptides</w:t>
      </w:r>
      <w:proofErr w:type="spellEnd"/>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4.5% (n = 1) cotrimoxazole</w:t>
      </w:r>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lastRenderedPageBreak/>
        <w:t>4.5% (n = 1) aminoglycoside</w:t>
      </w:r>
    </w:p>
    <w:p w:rsidR="00456104" w:rsidRPr="009A4312" w:rsidRDefault="00456104" w:rsidP="007477D0">
      <w:pPr>
        <w:pStyle w:val="Paragrafoelenco"/>
        <w:numPr>
          <w:ilvl w:val="0"/>
          <w:numId w:val="29"/>
        </w:num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4.5% (n = 1) macrolide</w:t>
      </w:r>
    </w:p>
    <w:p w:rsidR="00456104" w:rsidRPr="009A4312" w:rsidRDefault="00456104" w:rsidP="00456104">
      <w:pPr>
        <w:autoSpaceDE w:val="0"/>
        <w:autoSpaceDN w:val="0"/>
        <w:adjustRightInd w:val="0"/>
        <w:spacing w:line="360" w:lineRule="auto"/>
        <w:jc w:val="both"/>
        <w:rPr>
          <w:rFonts w:eastAsiaTheme="minorHAnsi"/>
          <w:color w:val="000000"/>
          <w:lang w:val="en-GB" w:eastAsia="en-US"/>
        </w:rPr>
      </w:pPr>
    </w:p>
    <w:p w:rsidR="00456104" w:rsidRPr="009A4312" w:rsidRDefault="00456104" w:rsidP="00456104">
      <w:pPr>
        <w:autoSpaceDE w:val="0"/>
        <w:autoSpaceDN w:val="0"/>
        <w:adjustRightInd w:val="0"/>
        <w:spacing w:line="360" w:lineRule="auto"/>
        <w:jc w:val="both"/>
        <w:rPr>
          <w:rFonts w:eastAsiaTheme="minorHAnsi"/>
          <w:color w:val="000000"/>
          <w:lang w:val="en-GB" w:eastAsia="en-US"/>
        </w:rPr>
      </w:pPr>
      <w:r w:rsidRPr="009A4312">
        <w:rPr>
          <w:rFonts w:eastAsiaTheme="minorHAnsi"/>
          <w:color w:val="000000"/>
          <w:lang w:val="en-GB" w:eastAsia="en-US"/>
        </w:rPr>
        <w:t>2 antibiotics were administered for prophylactic purposes, aiming at the prevention of urinary tract infections after urinary catheter replacement. The remaining antimicrobials were administered for the treatment of the following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35% (n = 7) urinary tract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35% (n = 7) lower respiratory tract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25 % (n = 5) acute bacterial skin and skin-structure infections</w:t>
      </w:r>
    </w:p>
    <w:p w:rsidR="00456104" w:rsidRPr="009A4312" w:rsidRDefault="00456104" w:rsidP="007477D0">
      <w:pPr>
        <w:pStyle w:val="NormaleWeb"/>
        <w:numPr>
          <w:ilvl w:val="0"/>
          <w:numId w:val="28"/>
        </w:numPr>
        <w:spacing w:before="0" w:beforeAutospacing="0" w:after="0" w:afterAutospacing="0" w:line="360" w:lineRule="auto"/>
        <w:jc w:val="both"/>
        <w:rPr>
          <w:color w:val="000000" w:themeColor="text1"/>
          <w:lang w:val="en-GB"/>
        </w:rPr>
      </w:pPr>
      <w:r w:rsidRPr="009A4312">
        <w:rPr>
          <w:color w:val="000000" w:themeColor="text1"/>
          <w:lang w:val="en-GB"/>
        </w:rPr>
        <w:t>5% (n = 1) bloodstream infections</w:t>
      </w:r>
    </w:p>
    <w:p w:rsidR="00456104" w:rsidRPr="009A4312" w:rsidRDefault="00456104" w:rsidP="00456104">
      <w:pPr>
        <w:autoSpaceDE w:val="0"/>
        <w:autoSpaceDN w:val="0"/>
        <w:adjustRightInd w:val="0"/>
        <w:spacing w:line="360" w:lineRule="auto"/>
        <w:jc w:val="both"/>
        <w:rPr>
          <w:rFonts w:eastAsiaTheme="minorHAnsi"/>
          <w:b/>
          <w:color w:val="000000"/>
          <w:lang w:val="en-GB" w:eastAsia="en-US"/>
        </w:rPr>
      </w:pPr>
    </w:p>
    <w:p w:rsidR="00456104" w:rsidRPr="009A4312" w:rsidRDefault="00456104" w:rsidP="00456104">
      <w:pPr>
        <w:spacing w:line="360" w:lineRule="auto"/>
        <w:jc w:val="both"/>
        <w:rPr>
          <w:b/>
          <w:color w:val="000000" w:themeColor="text1"/>
          <w:lang w:val="en-GB"/>
        </w:rPr>
      </w:pPr>
      <w:r w:rsidRPr="009A4312">
        <w:rPr>
          <w:b/>
          <w:bCs/>
          <w:color w:val="000000" w:themeColor="text1"/>
          <w:lang w:val="en-GB"/>
        </w:rPr>
        <w:t xml:space="preserve">Secondary outcome: description of the previously implemented </w:t>
      </w:r>
      <w:r w:rsidRPr="009A4312">
        <w:rPr>
          <w:rFonts w:eastAsiaTheme="minorHAnsi"/>
          <w:b/>
          <w:color w:val="000000"/>
          <w:lang w:val="en-GB" w:eastAsia="en-US"/>
        </w:rPr>
        <w:t>IC measures</w:t>
      </w:r>
    </w:p>
    <w:p w:rsidR="00456104" w:rsidRPr="009A4312" w:rsidRDefault="00456104" w:rsidP="00456104">
      <w:pPr>
        <w:shd w:val="clear" w:color="auto" w:fill="FFFFFF"/>
        <w:spacing w:line="360" w:lineRule="auto"/>
        <w:jc w:val="both"/>
        <w:rPr>
          <w:rFonts w:eastAsiaTheme="minorHAnsi"/>
          <w:color w:val="000000" w:themeColor="text1"/>
          <w:lang w:val="en-GB" w:eastAsia="en-US"/>
        </w:rPr>
      </w:pPr>
      <w:r w:rsidRPr="009A4312">
        <w:rPr>
          <w:rFonts w:eastAsiaTheme="minorHAnsi"/>
          <w:color w:val="000000"/>
          <w:lang w:val="en-GB" w:eastAsia="en-US"/>
        </w:rPr>
        <w:t xml:space="preserve">Considering </w:t>
      </w:r>
      <w:r w:rsidRPr="009A4312">
        <w:rPr>
          <w:rFonts w:eastAsiaTheme="minorHAnsi"/>
          <w:color w:val="000000" w:themeColor="text1"/>
          <w:lang w:val="en-GB" w:eastAsia="en-US"/>
        </w:rPr>
        <w:t>that all the 7 included LTCFs belonged to the same corporation, infection control measures were evenly distributed.</w:t>
      </w:r>
    </w:p>
    <w:p w:rsidR="00456104" w:rsidRPr="009A4312" w:rsidRDefault="00456104" w:rsidP="00456104">
      <w:pPr>
        <w:pStyle w:val="NormaleWeb"/>
        <w:spacing w:before="0" w:beforeAutospacing="0" w:after="0" w:afterAutospacing="0" w:line="360" w:lineRule="auto"/>
        <w:jc w:val="both"/>
        <w:rPr>
          <w:rFonts w:eastAsiaTheme="minorHAnsi"/>
          <w:color w:val="000000" w:themeColor="text1"/>
          <w:lang w:val="en-GB" w:eastAsia="en-US"/>
        </w:rPr>
      </w:pPr>
      <w:r w:rsidRPr="009A4312">
        <w:rPr>
          <w:color w:val="000000" w:themeColor="text1"/>
          <w:lang w:val="en-GB"/>
        </w:rPr>
        <w:t xml:space="preserve">LTCFs did not have an internal IC committee in place and were not supported by an external IC team on a regular basis. Nevertheless, </w:t>
      </w:r>
      <w:r w:rsidRPr="009A4312">
        <w:rPr>
          <w:rFonts w:eastAsiaTheme="minorHAnsi"/>
          <w:color w:val="000000" w:themeColor="text1"/>
          <w:lang w:val="en-GB" w:eastAsia="en-US"/>
        </w:rPr>
        <w:t>an internal nurse with training in IC was reported available to the LTCF staff.</w:t>
      </w:r>
    </w:p>
    <w:p w:rsidR="00456104" w:rsidRPr="009A4312" w:rsidRDefault="00456104" w:rsidP="00456104">
      <w:pPr>
        <w:pStyle w:val="NormaleWeb"/>
        <w:spacing w:before="0" w:beforeAutospacing="0" w:after="0" w:afterAutospacing="0" w:line="360" w:lineRule="auto"/>
        <w:jc w:val="both"/>
        <w:rPr>
          <w:lang w:val="en-GB"/>
        </w:rPr>
      </w:pPr>
      <w:r w:rsidRPr="009A4312">
        <w:rPr>
          <w:lang w:val="en-GB"/>
        </w:rPr>
        <w:t xml:space="preserve">Medical care for residents was provided by general practitioners visiting the LTCFs, one of them was in charge of coordinating medical activities. The reported tasks performed by the coordinating physician were the coordination of the resident vaccination policy (annual immunisation for flu was offered to all the residents), the development of care strategies, and the organisation of meetings to harmonise medical care practices/policies. </w:t>
      </w:r>
    </w:p>
    <w:p w:rsidR="00456104" w:rsidRPr="009A4312" w:rsidRDefault="00456104" w:rsidP="00456104">
      <w:pPr>
        <w:pStyle w:val="NormaleWeb"/>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The available IC measures are listed below:</w:t>
      </w:r>
    </w:p>
    <w:p w:rsidR="00456104" w:rsidRPr="009A4312" w:rsidRDefault="00456104" w:rsidP="007477D0">
      <w:pPr>
        <w:pStyle w:val="NormaleWeb"/>
        <w:numPr>
          <w:ilvl w:val="0"/>
          <w:numId w:val="30"/>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written protocol for the hand hygiene;</w:t>
      </w:r>
    </w:p>
    <w:p w:rsidR="00456104" w:rsidRPr="009A4312" w:rsidRDefault="00456104" w:rsidP="007477D0">
      <w:pPr>
        <w:pStyle w:val="NormaleWeb"/>
        <w:numPr>
          <w:ilvl w:val="0"/>
          <w:numId w:val="30"/>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written protocol for the management of urinary catheters;</w:t>
      </w:r>
    </w:p>
    <w:p w:rsidR="00456104" w:rsidRPr="009A4312" w:rsidRDefault="00456104" w:rsidP="007477D0">
      <w:pPr>
        <w:pStyle w:val="NormaleWeb"/>
        <w:numPr>
          <w:ilvl w:val="0"/>
          <w:numId w:val="30"/>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written protocol for the management of venous catheters/lines;</w:t>
      </w:r>
    </w:p>
    <w:p w:rsidR="00456104" w:rsidRPr="009A4312" w:rsidRDefault="00456104" w:rsidP="007477D0">
      <w:pPr>
        <w:pStyle w:val="NormaleWeb"/>
        <w:numPr>
          <w:ilvl w:val="0"/>
          <w:numId w:val="30"/>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written protocol for the management of enteral feeding;</w:t>
      </w:r>
    </w:p>
    <w:p w:rsidR="00456104" w:rsidRPr="009A4312" w:rsidRDefault="00456104" w:rsidP="007477D0">
      <w:pPr>
        <w:pStyle w:val="NormaleWeb"/>
        <w:numPr>
          <w:ilvl w:val="0"/>
          <w:numId w:val="30"/>
        </w:numPr>
        <w:shd w:val="clear" w:color="auto" w:fill="FFFFFF"/>
        <w:spacing w:before="0" w:beforeAutospacing="0" w:after="0" w:afterAutospacing="0" w:line="360" w:lineRule="auto"/>
        <w:jc w:val="both"/>
        <w:rPr>
          <w:color w:val="000000" w:themeColor="text1"/>
          <w:lang w:val="en-GB"/>
        </w:rPr>
      </w:pPr>
      <w:r w:rsidRPr="009A4312">
        <w:rPr>
          <w:rFonts w:eastAsiaTheme="minorHAnsi"/>
          <w:color w:val="000000"/>
          <w:lang w:val="en-GB" w:eastAsia="en-US"/>
        </w:rPr>
        <w:t xml:space="preserve">list of antimicrobials whose prescription was restricted, including carbapenems and </w:t>
      </w:r>
      <w:proofErr w:type="spellStart"/>
      <w:r w:rsidRPr="009A4312">
        <w:rPr>
          <w:rFonts w:eastAsiaTheme="minorHAnsi"/>
          <w:color w:val="000000"/>
          <w:lang w:val="en-GB" w:eastAsia="en-US"/>
        </w:rPr>
        <w:t>glycopeptides</w:t>
      </w:r>
      <w:proofErr w:type="spellEnd"/>
      <w:r w:rsidRPr="009A4312">
        <w:rPr>
          <w:rFonts w:eastAsiaTheme="minorHAnsi"/>
          <w:color w:val="000000"/>
          <w:lang w:val="en-GB" w:eastAsia="en-US"/>
        </w:rPr>
        <w:t>.</w:t>
      </w:r>
    </w:p>
    <w:p w:rsidR="00456104" w:rsidRPr="009A4312" w:rsidRDefault="00456104" w:rsidP="00456104">
      <w:pPr>
        <w:pStyle w:val="NormaleWeb"/>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 xml:space="preserve">A hand hygiene training session was organised in the previous year, targeting nurses, nurse aides, physiotherapists, and cleaning staff (not doctors). </w:t>
      </w:r>
      <w:r w:rsidRPr="009A4312">
        <w:rPr>
          <w:rFonts w:eastAsiaTheme="minorHAnsi"/>
          <w:color w:val="000000" w:themeColor="text1"/>
          <w:lang w:val="en-GB" w:eastAsia="en-US"/>
        </w:rPr>
        <w:t xml:space="preserve">Hand </w:t>
      </w:r>
      <w:r w:rsidRPr="009A4312">
        <w:rPr>
          <w:rFonts w:eastAsiaTheme="minorHAnsi"/>
          <w:color w:val="000000" w:themeColor="text1"/>
          <w:lang w:val="en-GB" w:eastAsia="en-US"/>
        </w:rPr>
        <w:lastRenderedPageBreak/>
        <w:t>washing with water and an antiseptic soap was the most frequently used hand hygiene method</w:t>
      </w:r>
      <w:r w:rsidRPr="009A4312">
        <w:rPr>
          <w:color w:val="000000" w:themeColor="text1"/>
          <w:lang w:val="en-GB"/>
        </w:rPr>
        <w:t xml:space="preserve"> (alcohol rub solution was not available).</w:t>
      </w:r>
    </w:p>
    <w:p w:rsidR="00456104" w:rsidRPr="009A4312" w:rsidRDefault="00456104" w:rsidP="00456104">
      <w:pPr>
        <w:pStyle w:val="NormaleWeb"/>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The following IC measures were NOT available anywhere:</w:t>
      </w:r>
    </w:p>
    <w:p w:rsidR="00456104" w:rsidRPr="009A4312" w:rsidRDefault="00456104" w:rsidP="007477D0">
      <w:pPr>
        <w:pStyle w:val="NormaleWeb"/>
        <w:numPr>
          <w:ilvl w:val="0"/>
          <w:numId w:val="31"/>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regular reporting of outbreaks;</w:t>
      </w:r>
    </w:p>
    <w:p w:rsidR="00456104" w:rsidRPr="009A4312" w:rsidRDefault="00456104" w:rsidP="007477D0">
      <w:pPr>
        <w:pStyle w:val="NormaleWeb"/>
        <w:numPr>
          <w:ilvl w:val="0"/>
          <w:numId w:val="31"/>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regular reporting of HCAIs;</w:t>
      </w:r>
    </w:p>
    <w:p w:rsidR="00456104" w:rsidRPr="009A4312" w:rsidRDefault="00456104" w:rsidP="007477D0">
      <w:pPr>
        <w:pStyle w:val="NormaleWeb"/>
        <w:numPr>
          <w:ilvl w:val="0"/>
          <w:numId w:val="31"/>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regular reporting of residents colonised with MDR bacteria;</w:t>
      </w:r>
    </w:p>
    <w:p w:rsidR="00456104" w:rsidRPr="009A4312" w:rsidRDefault="00456104" w:rsidP="007477D0">
      <w:pPr>
        <w:pStyle w:val="NormaleWeb"/>
        <w:numPr>
          <w:ilvl w:val="0"/>
          <w:numId w:val="31"/>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 xml:space="preserve">regular reporting of </w:t>
      </w:r>
      <w:r w:rsidRPr="009A4312">
        <w:rPr>
          <w:rFonts w:eastAsiaTheme="minorHAnsi"/>
          <w:color w:val="000000"/>
          <w:lang w:val="en-GB" w:eastAsia="en-US"/>
        </w:rPr>
        <w:t>local antibiotic resistance profiles;</w:t>
      </w:r>
    </w:p>
    <w:p w:rsidR="00456104" w:rsidRPr="009A4312" w:rsidRDefault="00456104" w:rsidP="007477D0">
      <w:pPr>
        <w:pStyle w:val="NormaleWeb"/>
        <w:numPr>
          <w:ilvl w:val="0"/>
          <w:numId w:val="31"/>
        </w:numPr>
        <w:shd w:val="clear" w:color="auto" w:fill="FFFFFF"/>
        <w:spacing w:before="0" w:beforeAutospacing="0" w:after="0" w:afterAutospacing="0" w:line="360" w:lineRule="auto"/>
        <w:jc w:val="both"/>
        <w:rPr>
          <w:color w:val="000000" w:themeColor="text1"/>
          <w:lang w:val="en-GB"/>
        </w:rPr>
      </w:pPr>
      <w:r w:rsidRPr="009A4312">
        <w:rPr>
          <w:color w:val="000000" w:themeColor="text1"/>
          <w:lang w:val="en-GB"/>
        </w:rPr>
        <w:t>written protocol for the management of colonisation/infection with MDR;</w:t>
      </w:r>
    </w:p>
    <w:p w:rsidR="00456104" w:rsidRPr="009A4312" w:rsidRDefault="00456104" w:rsidP="007477D0">
      <w:pPr>
        <w:pStyle w:val="NormaleWeb"/>
        <w:numPr>
          <w:ilvl w:val="0"/>
          <w:numId w:val="31"/>
        </w:numPr>
        <w:shd w:val="clear" w:color="auto" w:fill="FFFFFF"/>
        <w:spacing w:before="0" w:beforeAutospacing="0" w:after="0" w:afterAutospacing="0" w:line="360" w:lineRule="auto"/>
        <w:jc w:val="both"/>
        <w:rPr>
          <w:color w:val="000000" w:themeColor="text1"/>
          <w:lang w:val="en-GB"/>
        </w:rPr>
      </w:pPr>
      <w:r w:rsidRPr="009A4312">
        <w:rPr>
          <w:rFonts w:eastAsiaTheme="minorHAnsi"/>
          <w:color w:val="000000"/>
          <w:lang w:val="en-GB" w:eastAsia="en-US"/>
        </w:rPr>
        <w:t>local guidelines for the therapeutic management of bacterial infections.</w:t>
      </w:r>
    </w:p>
    <w:p w:rsidR="00456104" w:rsidRPr="009A4312" w:rsidRDefault="00456104" w:rsidP="00456104">
      <w:pPr>
        <w:pStyle w:val="NormaleWeb"/>
        <w:shd w:val="clear" w:color="auto" w:fill="FFFFFF"/>
        <w:spacing w:before="0" w:beforeAutospacing="0" w:after="0" w:afterAutospacing="0" w:line="360" w:lineRule="auto"/>
        <w:jc w:val="both"/>
        <w:rPr>
          <w:color w:val="000000" w:themeColor="text1"/>
          <w:lang w:val="en-GB"/>
        </w:rPr>
      </w:pPr>
    </w:p>
    <w:p w:rsidR="00F17DFE" w:rsidRPr="009A4312" w:rsidRDefault="00F17DFE" w:rsidP="002A2287">
      <w:pPr>
        <w:pStyle w:val="NormaleWeb"/>
        <w:spacing w:before="0" w:beforeAutospacing="0" w:after="0" w:afterAutospacing="0" w:line="360" w:lineRule="auto"/>
        <w:jc w:val="both"/>
        <w:rPr>
          <w:lang w:val="en-GB"/>
        </w:rPr>
      </w:pPr>
    </w:p>
    <w:p w:rsidR="00F17DFE" w:rsidRPr="009A4312" w:rsidRDefault="00F17DFE">
      <w:pPr>
        <w:rPr>
          <w:lang w:val="en-GB"/>
        </w:rPr>
      </w:pPr>
      <w:r w:rsidRPr="009A4312">
        <w:rPr>
          <w:lang w:val="en-GB"/>
        </w:rPr>
        <w:br w:type="page"/>
      </w:r>
    </w:p>
    <w:p w:rsidR="00AF7338" w:rsidRPr="009A4312" w:rsidRDefault="00AF7338" w:rsidP="00AF7338">
      <w:pPr>
        <w:spacing w:line="360" w:lineRule="auto"/>
        <w:jc w:val="center"/>
        <w:rPr>
          <w:b/>
          <w:color w:val="000000" w:themeColor="text1"/>
          <w:lang w:val="en-GB"/>
        </w:rPr>
      </w:pPr>
      <w:r w:rsidRPr="009A4312">
        <w:rPr>
          <w:b/>
          <w:color w:val="000000" w:themeColor="text1"/>
          <w:lang w:val="en-GB"/>
        </w:rPr>
        <w:lastRenderedPageBreak/>
        <w:t>DISCUSSION</w:t>
      </w:r>
    </w:p>
    <w:p w:rsidR="00AF7338" w:rsidRPr="009A4312" w:rsidRDefault="00AF7338" w:rsidP="00AF7338">
      <w:pPr>
        <w:keepNext/>
        <w:spacing w:line="360" w:lineRule="auto"/>
        <w:jc w:val="both"/>
        <w:rPr>
          <w:bCs/>
          <w:color w:val="000000" w:themeColor="text1"/>
          <w:lang w:val="en-GB"/>
        </w:rPr>
      </w:pPr>
    </w:p>
    <w:p w:rsidR="00AF7338" w:rsidRPr="009A4312" w:rsidRDefault="00AF7338" w:rsidP="00AF7338">
      <w:pPr>
        <w:spacing w:line="360" w:lineRule="auto"/>
        <w:jc w:val="both"/>
        <w:rPr>
          <w:lang w:val="en-GB"/>
        </w:rPr>
      </w:pPr>
      <w:r w:rsidRPr="009A4312">
        <w:rPr>
          <w:lang w:val="en-GB"/>
        </w:rPr>
        <w:t xml:space="preserve">In this multicentre point-prevalence survey, a remarkable high rate of colonisation with MDR-GNB was observed among LTCF residents in Verona district. Almost 40% included residents were colonised with ESBL-producing GNB bacteria and 4% with </w:t>
      </w:r>
      <w:proofErr w:type="spellStart"/>
      <w:r w:rsidRPr="009A4312">
        <w:rPr>
          <w:lang w:val="en-GB"/>
        </w:rPr>
        <w:t>carbapenemase</w:t>
      </w:r>
      <w:proofErr w:type="spellEnd"/>
      <w:r w:rsidRPr="009A4312">
        <w:rPr>
          <w:lang w:val="en-GB"/>
        </w:rPr>
        <w:t>-producing GNB.</w:t>
      </w:r>
    </w:p>
    <w:p w:rsidR="00AF7338" w:rsidRPr="009A4312" w:rsidRDefault="00AF7338" w:rsidP="00AF7338">
      <w:pPr>
        <w:spacing w:line="360" w:lineRule="auto"/>
        <w:jc w:val="both"/>
        <w:rPr>
          <w:lang w:val="en-GB"/>
        </w:rPr>
      </w:pPr>
      <w:r w:rsidRPr="009A4312">
        <w:rPr>
          <w:lang w:val="en-GB"/>
        </w:rPr>
        <w:t>In comparison with previous investigations, the ESBL colonisation rate here reported is strikingly higher than the one found in other countries (with the only exception of a study conducted in Ireland), although our findings are in line with the limited data available for Italy</w:t>
      </w:r>
      <w:r w:rsidR="001F433E">
        <w:rPr>
          <w:lang w:val="en-GB"/>
        </w:rPr>
        <w:t xml:space="preserve"> </w:t>
      </w:r>
      <w:r w:rsidR="001F433E">
        <w:rPr>
          <w:lang w:val="en-GB"/>
        </w:rPr>
        <w:fldChar w:fldCharType="begin">
          <w:fldData xml:space="preserve">PEVuZE5vdGU+PENpdGU+PEF1dGhvcj5Ib2dhcmR0PC9BdXRob3I+PFllYXI+MjAxNTwvWWVhcj48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</w:fldData>
        </w:fldChar>
      </w:r>
      <w:r w:rsidR="00641A06">
        <w:rPr>
          <w:lang w:val="en-GB"/>
        </w:rPr>
        <w:instrText xml:space="preserve"> ADDIN EN.CITE </w:instrText>
      </w:r>
      <w:r w:rsidR="00641A06">
        <w:rPr>
          <w:lang w:val="en-GB"/>
        </w:rPr>
        <w:fldChar w:fldCharType="begin">
          <w:fldData xml:space="preserve">PEVuZE5vdGU+PENpdGU+PEF1dGhvcj5Ib2dhcmR0PC9BdXRob3I+PFllYXI+MjAxNTwvWWVhcj48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</w:fldData>
        </w:fldChar>
      </w:r>
      <w:r w:rsidR="00641A06">
        <w:rPr>
          <w:lang w:val="en-GB"/>
        </w:rPr>
        <w:instrText xml:space="preserve"> ADDIN EN.CITE.DATA </w:instrText>
      </w:r>
      <w:r w:rsidR="00641A06">
        <w:rPr>
          <w:lang w:val="en-GB"/>
        </w:rPr>
      </w:r>
      <w:r w:rsidR="00641A06">
        <w:rPr>
          <w:lang w:val="en-GB"/>
        </w:rPr>
        <w:fldChar w:fldCharType="end"/>
      </w:r>
      <w:r w:rsidR="001F433E">
        <w:rPr>
          <w:lang w:val="en-GB"/>
        </w:rPr>
      </w:r>
      <w:r w:rsidR="001F433E">
        <w:rPr>
          <w:lang w:val="en-GB"/>
        </w:rPr>
        <w:fldChar w:fldCharType="separate"/>
      </w:r>
      <w:r w:rsidR="00641A06">
        <w:rPr>
          <w:noProof/>
          <w:lang w:val="en-GB"/>
        </w:rPr>
        <w:t>(31-33, 51, 53)</w:t>
      </w:r>
      <w:r w:rsidR="001F433E">
        <w:rPr>
          <w:lang w:val="en-GB"/>
        </w:rPr>
        <w:fldChar w:fldCharType="end"/>
      </w:r>
      <w:r w:rsidR="00AF3162" w:rsidRPr="009A4312">
        <w:rPr>
          <w:color w:val="000000" w:themeColor="text1"/>
          <w:lang w:val="en-GB"/>
        </w:rPr>
        <w:t>.</w:t>
      </w:r>
      <w:r w:rsidR="00AF3162">
        <w:rPr>
          <w:color w:val="000000" w:themeColor="text1"/>
          <w:lang w:val="en-GB"/>
        </w:rPr>
        <w:t xml:space="preserve"> </w:t>
      </w:r>
      <w:r w:rsidRPr="009A4312">
        <w:rPr>
          <w:lang w:val="en-GB"/>
        </w:rPr>
        <w:t xml:space="preserve">Actually, this high rate was mostly due to </w:t>
      </w:r>
      <w:r w:rsidRPr="009A4312">
        <w:rPr>
          <w:i/>
          <w:lang w:val="en-GB"/>
        </w:rPr>
        <w:t>Escherichia coli</w:t>
      </w:r>
      <w:r w:rsidRPr="009A4312">
        <w:rPr>
          <w:lang w:val="en-GB"/>
        </w:rPr>
        <w:t xml:space="preserve">, suggesting that LTCFs might be a reservoir of this microorganism for the healthcare system. The molecular typing of MDR-GNB allowed a better understanding of their epidemiology. Indeed, the carriage of ESBL-producing GNB was found to be associated with the spread of the international ST131 sub-clone, harbouring CTX-M-15 type and showing additional resistance to ciprofloxacin. The distribution of these strains among different LTCFs and Verona University Hospital highlighted a close relationship between circulating clones, suggesting that both intra-facility transmission and local dissemination should have occurred. These results are in line with previous studies conducted in Italian and European acute-care hospitals, indicating that the CTX-M types have disseminated in both </w:t>
      </w:r>
      <w:r w:rsidRPr="009A4312">
        <w:rPr>
          <w:i/>
          <w:lang w:val="en-GB"/>
        </w:rPr>
        <w:t>Escherichia coli</w:t>
      </w:r>
      <w:r w:rsidRPr="009A4312">
        <w:rPr>
          <w:lang w:val="en-GB"/>
        </w:rPr>
        <w:t xml:space="preserve"> and </w:t>
      </w:r>
      <w:proofErr w:type="spellStart"/>
      <w:r w:rsidRPr="009A4312">
        <w:rPr>
          <w:i/>
          <w:lang w:val="en-GB"/>
        </w:rPr>
        <w:t>Klebsiella</w:t>
      </w:r>
      <w:proofErr w:type="spellEnd"/>
      <w:r w:rsidRPr="009A4312">
        <w:rPr>
          <w:i/>
          <w:lang w:val="en-GB"/>
        </w:rPr>
        <w:t xml:space="preserve"> pneumoniae</w:t>
      </w:r>
      <w:r w:rsidRPr="009A4312">
        <w:rPr>
          <w:lang w:val="en-GB"/>
        </w:rPr>
        <w:t xml:space="preserve"> species, partially replacing the SHV- and TEM-type ESBLs </w:t>
      </w:r>
      <w:r w:rsidR="00BB4C35">
        <w:rPr>
          <w:lang w:val="en-GB"/>
        </w:rPr>
        <w:fldChar w:fldCharType="begin">
          <w:fldData xml:space="preserve">PEVuZE5vdGU+PENpdGU+PEF1dGhvcj5Hb25hPC9BdXRob3I+PFllYXI+MjAxMTwvWWVhcj48UmVj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</w:fldData>
        </w:fldChar>
      </w:r>
      <w:r w:rsidR="00641A06">
        <w:rPr>
          <w:lang w:val="en-GB"/>
        </w:rPr>
        <w:instrText xml:space="preserve"> ADDIN EN.CITE </w:instrText>
      </w:r>
      <w:r w:rsidR="00641A06">
        <w:rPr>
          <w:lang w:val="en-GB"/>
        </w:rPr>
        <w:fldChar w:fldCharType="begin">
          <w:fldData xml:space="preserve">PEVuZE5vdGU+PENpdGU+PEF1dGhvcj5Hb25hPC9BdXRob3I+PFllYXI+MjAxMTwvWWVhcj48UmVj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</w:fldData>
        </w:fldChar>
      </w:r>
      <w:r w:rsidR="00641A06">
        <w:rPr>
          <w:lang w:val="en-GB"/>
        </w:rPr>
        <w:instrText xml:space="preserve"> ADDIN EN.CITE.DATA </w:instrText>
      </w:r>
      <w:r w:rsidR="00641A06">
        <w:rPr>
          <w:lang w:val="en-GB"/>
        </w:rPr>
      </w:r>
      <w:r w:rsidR="00641A06">
        <w:rPr>
          <w:lang w:val="en-GB"/>
        </w:rPr>
        <w:fldChar w:fldCharType="end"/>
      </w:r>
      <w:r w:rsidR="00BB4C35">
        <w:rPr>
          <w:lang w:val="en-GB"/>
        </w:rPr>
      </w:r>
      <w:r w:rsidR="00BB4C35">
        <w:rPr>
          <w:lang w:val="en-GB"/>
        </w:rPr>
        <w:fldChar w:fldCharType="separate"/>
      </w:r>
      <w:r w:rsidR="00641A06">
        <w:rPr>
          <w:noProof/>
          <w:lang w:val="en-GB"/>
        </w:rPr>
        <w:t>(107, 108)</w:t>
      </w:r>
      <w:r w:rsidR="00BB4C35">
        <w:rPr>
          <w:lang w:val="en-GB"/>
        </w:rPr>
        <w:fldChar w:fldCharType="end"/>
      </w:r>
      <w:r w:rsidRPr="009A4312">
        <w:rPr>
          <w:lang w:val="en-GB"/>
        </w:rPr>
        <w:t xml:space="preserve">. </w:t>
      </w:r>
    </w:p>
    <w:p w:rsidR="00AF7338" w:rsidRPr="009A4312" w:rsidRDefault="00AF7338" w:rsidP="00AF7338">
      <w:pPr>
        <w:spacing w:line="360" w:lineRule="auto"/>
        <w:jc w:val="both"/>
        <w:rPr>
          <w:lang w:val="en-GB"/>
        </w:rPr>
      </w:pPr>
      <w:r w:rsidRPr="009A4312">
        <w:rPr>
          <w:lang w:val="en-GB"/>
        </w:rPr>
        <w:t xml:space="preserve">On the contrary, the rate of LTCF residents colonised with </w:t>
      </w:r>
      <w:proofErr w:type="spellStart"/>
      <w:r w:rsidRPr="009A4312">
        <w:rPr>
          <w:lang w:val="en-GB"/>
        </w:rPr>
        <w:t>carbapenemase</w:t>
      </w:r>
      <w:proofErr w:type="spellEnd"/>
      <w:r w:rsidRPr="009A4312">
        <w:rPr>
          <w:lang w:val="en-GB"/>
        </w:rPr>
        <w:t xml:space="preserve">-producing GNB was low. This finding is surprising considering that </w:t>
      </w:r>
      <w:proofErr w:type="spellStart"/>
      <w:r w:rsidRPr="009A4312">
        <w:rPr>
          <w:i/>
          <w:lang w:val="en-GB"/>
        </w:rPr>
        <w:t>Klebsiella</w:t>
      </w:r>
      <w:proofErr w:type="spellEnd"/>
      <w:r w:rsidRPr="009A4312">
        <w:rPr>
          <w:i/>
          <w:lang w:val="en-GB"/>
        </w:rPr>
        <w:t xml:space="preserve"> pneumoniae</w:t>
      </w:r>
      <w:r w:rsidRPr="009A4312">
        <w:rPr>
          <w:lang w:val="en-GB"/>
        </w:rPr>
        <w:t xml:space="preserve"> carrying KPC </w:t>
      </w:r>
      <w:proofErr w:type="spellStart"/>
      <w:r w:rsidRPr="009A4312">
        <w:rPr>
          <w:lang w:val="en-GB"/>
        </w:rPr>
        <w:t>carbapenemase</w:t>
      </w:r>
      <w:proofErr w:type="spellEnd"/>
      <w:r w:rsidRPr="009A4312">
        <w:rPr>
          <w:lang w:val="en-GB"/>
        </w:rPr>
        <w:t xml:space="preserve"> has become endemic in acute-care hospitals in Italy </w:t>
      </w:r>
      <w:r w:rsidR="00206205" w:rsidRPr="009A4312">
        <w:rPr>
          <w:lang w:val="en-GB"/>
        </w:rPr>
        <w:t xml:space="preserve"> </w:t>
      </w:r>
      <w:r w:rsidR="00BB4C35">
        <w:rPr>
          <w:lang w:val="en-GB"/>
        </w:rPr>
        <w:fldChar w:fldCharType="begin">
          <w:fldData xml:space="preserve">PEVuZE5vdGU+PENpdGU+PEF1dGhvcj5Db250ZTwvQXV0aG9yPjxZZWFyPjIwMTY8L1llYXI+PFJl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</w:fldData>
        </w:fldChar>
      </w:r>
      <w:r w:rsidR="00641A06">
        <w:rPr>
          <w:lang w:val="en-GB"/>
        </w:rPr>
        <w:instrText xml:space="preserve"> ADDIN EN.CITE </w:instrText>
      </w:r>
      <w:r w:rsidR="00641A06">
        <w:rPr>
          <w:lang w:val="en-GB"/>
        </w:rPr>
        <w:fldChar w:fldCharType="begin">
          <w:fldData xml:space="preserve">PEVuZE5vdGU+PENpdGU+PEF1dGhvcj5Db250ZTwvQXV0aG9yPjxZZWFyPjIwMTY8L1llYXI+PFJl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</w:fldData>
        </w:fldChar>
      </w:r>
      <w:r w:rsidR="00641A06">
        <w:rPr>
          <w:lang w:val="en-GB"/>
        </w:rPr>
        <w:instrText xml:space="preserve"> ADDIN EN.CITE.DATA </w:instrText>
      </w:r>
      <w:r w:rsidR="00641A06">
        <w:rPr>
          <w:lang w:val="en-GB"/>
        </w:rPr>
      </w:r>
      <w:r w:rsidR="00641A06">
        <w:rPr>
          <w:lang w:val="en-GB"/>
        </w:rPr>
        <w:fldChar w:fldCharType="end"/>
      </w:r>
      <w:r w:rsidR="00BB4C35">
        <w:rPr>
          <w:lang w:val="en-GB"/>
        </w:rPr>
      </w:r>
      <w:r w:rsidR="00BB4C35">
        <w:rPr>
          <w:lang w:val="en-GB"/>
        </w:rPr>
        <w:fldChar w:fldCharType="separate"/>
      </w:r>
      <w:r w:rsidR="00641A06">
        <w:rPr>
          <w:noProof/>
          <w:lang w:val="en-GB"/>
        </w:rPr>
        <w:t>(109)</w:t>
      </w:r>
      <w:r w:rsidR="00BB4C35">
        <w:rPr>
          <w:lang w:val="en-GB"/>
        </w:rPr>
        <w:fldChar w:fldCharType="end"/>
      </w:r>
      <w:r w:rsidRPr="009A4312">
        <w:rPr>
          <w:lang w:val="en-GB"/>
        </w:rPr>
        <w:t xml:space="preserve">. In particular, a high rate of carbapenem-resistant </w:t>
      </w:r>
      <w:proofErr w:type="spellStart"/>
      <w:r w:rsidRPr="009A4312">
        <w:rPr>
          <w:i/>
          <w:lang w:val="en-GB"/>
        </w:rPr>
        <w:t>Klebsiella</w:t>
      </w:r>
      <w:proofErr w:type="spellEnd"/>
      <w:r w:rsidRPr="009A4312">
        <w:rPr>
          <w:i/>
          <w:lang w:val="en-GB"/>
        </w:rPr>
        <w:t xml:space="preserve"> pneumoniae</w:t>
      </w:r>
      <w:r w:rsidRPr="009A4312">
        <w:rPr>
          <w:lang w:val="en-GB"/>
        </w:rPr>
        <w:t xml:space="preserve"> has been recently reported (36.2%) among invasive isolates, with the most resistant ones (97%) actually harbouring KPC </w:t>
      </w:r>
      <w:proofErr w:type="spellStart"/>
      <w:r w:rsidRPr="009A4312">
        <w:rPr>
          <w:lang w:val="en-GB"/>
        </w:rPr>
        <w:t>carbapenemase</w:t>
      </w:r>
      <w:proofErr w:type="spellEnd"/>
      <w:r w:rsidRPr="009A4312">
        <w:rPr>
          <w:lang w:val="en-GB"/>
        </w:rPr>
        <w:t xml:space="preserve"> </w:t>
      </w:r>
      <w:r w:rsidR="00BB4C35">
        <w:rPr>
          <w:lang w:val="en-GB"/>
        </w:rPr>
        <w:fldChar w:fldCharType="begin">
          <w:fldData xml:space="preserve">PEVuZE5vdGU+PENpdGU+PEF1dGhvcj5Db250ZTwvQXV0aG9yPjxZZWFyPjIwMTY8L1llYXI+PFJl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</w:fldData>
        </w:fldChar>
      </w:r>
      <w:r w:rsidR="00641A06">
        <w:rPr>
          <w:lang w:val="en-GB"/>
        </w:rPr>
        <w:instrText xml:space="preserve"> ADDIN EN.CITE </w:instrText>
      </w:r>
      <w:r w:rsidR="00641A06">
        <w:rPr>
          <w:lang w:val="en-GB"/>
        </w:rPr>
        <w:fldChar w:fldCharType="begin">
          <w:fldData xml:space="preserve">PEVuZE5vdGU+PENpdGU+PEF1dGhvcj5Db250ZTwvQXV0aG9yPjxZZWFyPjIwMTY8L1llYXI+PFJl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</w:fldData>
        </w:fldChar>
      </w:r>
      <w:r w:rsidR="00641A06">
        <w:rPr>
          <w:lang w:val="en-GB"/>
        </w:rPr>
        <w:instrText xml:space="preserve"> ADDIN EN.CITE.DATA </w:instrText>
      </w:r>
      <w:r w:rsidR="00641A06">
        <w:rPr>
          <w:lang w:val="en-GB"/>
        </w:rPr>
      </w:r>
      <w:r w:rsidR="00641A06">
        <w:rPr>
          <w:lang w:val="en-GB"/>
        </w:rPr>
        <w:fldChar w:fldCharType="end"/>
      </w:r>
      <w:r w:rsidR="00BB4C35">
        <w:rPr>
          <w:lang w:val="en-GB"/>
        </w:rPr>
      </w:r>
      <w:r w:rsidR="00BB4C35">
        <w:rPr>
          <w:lang w:val="en-GB"/>
        </w:rPr>
        <w:fldChar w:fldCharType="separate"/>
      </w:r>
      <w:r w:rsidR="00641A06">
        <w:rPr>
          <w:noProof/>
          <w:lang w:val="en-GB"/>
        </w:rPr>
        <w:t>(109)</w:t>
      </w:r>
      <w:r w:rsidR="00BB4C35">
        <w:rPr>
          <w:lang w:val="en-GB"/>
        </w:rPr>
        <w:fldChar w:fldCharType="end"/>
      </w:r>
      <w:r w:rsidRPr="009A4312">
        <w:rPr>
          <w:lang w:val="en-GB"/>
        </w:rPr>
        <w:t xml:space="preserve">. According to data retrieved from literature, the prevalence of </w:t>
      </w:r>
      <w:proofErr w:type="spellStart"/>
      <w:r w:rsidRPr="009A4312">
        <w:rPr>
          <w:lang w:val="en-GB"/>
        </w:rPr>
        <w:t>carbapenemase</w:t>
      </w:r>
      <w:proofErr w:type="spellEnd"/>
      <w:r w:rsidRPr="009A4312">
        <w:rPr>
          <w:lang w:val="en-GB"/>
        </w:rPr>
        <w:t xml:space="preserve">-producing GNB carriage varied widely in LTCFs, with the highest rates in residents with prolonged critical illnesses </w:t>
      </w:r>
      <w:r w:rsidR="00BB4C35">
        <w:rPr>
          <w:lang w:val="en-GB"/>
        </w:rPr>
        <w:fldChar w:fldCharType="begin">
          <w:fldData xml:space="preserve">PEVuZE5vdGU+PENpdGU+PEF1dGhvcj5DdW5oYTwvQXV0aG9yPjxZZWFyPjIwMTY8L1llYXI+PFJl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</w:fldData>
        </w:fldChar>
      </w:r>
      <w:r w:rsidR="00641A06">
        <w:rPr>
          <w:lang w:val="en-GB"/>
        </w:rPr>
        <w:instrText xml:space="preserve"> ADDIN EN.CITE </w:instrText>
      </w:r>
      <w:r w:rsidR="00641A06">
        <w:rPr>
          <w:lang w:val="en-GB"/>
        </w:rPr>
        <w:fldChar w:fldCharType="begin">
          <w:fldData xml:space="preserve">PEVuZE5vdGU+PENpdGU+PEF1dGhvcj5DdW5oYTwvQXV0aG9yPjxZZWFyPjIwMTY8L1llYXI+PFJl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</w:fldData>
        </w:fldChar>
      </w:r>
      <w:r w:rsidR="00641A06">
        <w:rPr>
          <w:lang w:val="en-GB"/>
        </w:rPr>
        <w:instrText xml:space="preserve"> ADDIN EN.CITE.DATA </w:instrText>
      </w:r>
      <w:r w:rsidR="00641A06">
        <w:rPr>
          <w:lang w:val="en-GB"/>
        </w:rPr>
      </w:r>
      <w:r w:rsidR="00641A06">
        <w:rPr>
          <w:lang w:val="en-GB"/>
        </w:rPr>
        <w:fldChar w:fldCharType="end"/>
      </w:r>
      <w:r w:rsidR="00BB4C35">
        <w:rPr>
          <w:lang w:val="en-GB"/>
        </w:rPr>
      </w:r>
      <w:r w:rsidR="00BB4C35">
        <w:rPr>
          <w:lang w:val="en-GB"/>
        </w:rPr>
        <w:fldChar w:fldCharType="separate"/>
      </w:r>
      <w:r w:rsidR="00641A06">
        <w:rPr>
          <w:noProof/>
          <w:lang w:val="en-GB"/>
        </w:rPr>
        <w:t>(1, 110)</w:t>
      </w:r>
      <w:r w:rsidR="00BB4C35">
        <w:rPr>
          <w:lang w:val="en-GB"/>
        </w:rPr>
        <w:fldChar w:fldCharType="end"/>
      </w:r>
      <w:r w:rsidRPr="009A4312">
        <w:rPr>
          <w:lang w:val="en-GB"/>
        </w:rPr>
        <w:t xml:space="preserve">. A possible explanation for the results of </w:t>
      </w:r>
      <w:r w:rsidRPr="009A4312">
        <w:rPr>
          <w:lang w:val="en-GB"/>
        </w:rPr>
        <w:lastRenderedPageBreak/>
        <w:t>this study might be the limited use of carbapenems among residents in LTCFs (9.1% of those receiving antibiotics), resulting in low antibiotic selective pressure.</w:t>
      </w:r>
    </w:p>
    <w:p w:rsidR="00AF7338" w:rsidRPr="009A4312" w:rsidRDefault="00AF7338" w:rsidP="00AF7338">
      <w:pPr>
        <w:spacing w:line="360" w:lineRule="auto"/>
        <w:jc w:val="both"/>
        <w:rPr>
          <w:color w:val="000000" w:themeColor="text1"/>
          <w:lang w:val="en-GB"/>
        </w:rPr>
      </w:pPr>
      <w:r w:rsidRPr="009A4312">
        <w:rPr>
          <w:lang w:val="en-GB"/>
        </w:rPr>
        <w:t xml:space="preserve">Despite the prevalence of colonisation with antibiotic-resistant bacteria varies depending on the geographic location, the level of care provided, and the patient population, these results are strikingly in line with the point-prevalence study conducted in four Italian cities in 2015 </w:t>
      </w:r>
      <w:r w:rsidR="00D3720D">
        <w:rPr>
          <w:color w:val="000000" w:themeColor="text1"/>
          <w:shd w:val="clear" w:color="auto" w:fill="FFFFFF"/>
          <w:lang w:val="en-GB"/>
        </w:rPr>
        <w:fldChar w:fldCharType="begin"/>
      </w:r>
      <w:r w:rsidR="00641A06">
        <w:rPr>
          <w:color w:val="000000" w:themeColor="text1"/>
          <w:shd w:val="clear" w:color="auto" w:fill="FFFFFF"/>
          <w:lang w:val="en-GB"/>
        </w:rPr>
        <w:instrText xml:space="preserve"> ADDIN EN.CITE &lt;EndNote&gt;&lt;Cite&gt;&lt;Author&gt;Giufrè&lt;/Author&gt;&lt;Year&gt;2017&lt;/Year&gt;&lt;RecNum&gt;2065&lt;/RecNum&gt;&lt;DisplayText&gt;(53)&lt;/DisplayText&gt;&lt;record&gt;&lt;rec-number&gt;2065&lt;/rec-number&gt;&lt;foreign-keys&gt;&lt;key app="EN" db-id="rer0xzx2fzs9v3ear295x95y9v0edvrssttw" timestamp="1542019672"&gt;2065&lt;/key&gt;&lt;/foreign-keys&gt;&lt;ref-type name="Journal Article"&gt;17&lt;/ref-type&gt;&lt;contributors&gt;&lt;authors&gt;&lt;author&gt;Giufrè, M.&lt;/author&gt;&lt;author&gt;Ricchizzi, E.&lt;/author&gt;&lt;author&gt;Accogli, M.&lt;/author&gt;&lt;author&gt;Barbanti, F.&lt;/author&gt;&lt;author&gt;Monaco, M.&lt;/author&gt;&lt;author&gt;Pimentel de Araujo, F.&lt;/author&gt;&lt;author&gt;Farina, C.&lt;/author&gt;&lt;author&gt;Fazii, P.&lt;/author&gt;&lt;author&gt;Mattei, R.&lt;/author&gt;&lt;author&gt;Sarti, M.&lt;/author&gt;&lt;author&gt;Barozzi, A.&lt;/author&gt;&lt;author&gt;Buttazzi, R.&lt;/author&gt;&lt;author&gt;Cosentino, M.&lt;/author&gt;&lt;author&gt;Nardone, M.&lt;/author&gt;&lt;author&gt;Savini, V.&lt;/author&gt;&lt;author&gt;Spigaglia, P.&lt;/author&gt;&lt;author&gt;Pantosti, A.&lt;/author&gt;&lt;author&gt;Moro, M. L.&lt;/author&gt;&lt;author&gt;Cerquetti, M.&lt;/author&gt;&lt;/authors&gt;&lt;/contributors&gt;&lt;titles&gt;&lt;title&gt;Colonization by multidrug-resistant organisms in long-term care facilities in Italy: a point-prevalence study&lt;/title&gt;&lt;secondary-title&gt;Clinical Microbiology and Infection&lt;/secondary-title&gt;&lt;/titles&gt;&lt;periodical&gt;&lt;full-title&gt;Clinical Microbiology and Infection&lt;/full-title&gt;&lt;abbr-1&gt;Clin. Microbiol. Infect.&lt;/abbr-1&gt;&lt;/periodical&gt;&lt;pages&gt;961-967&lt;/pages&gt;&lt;volume&gt;23&lt;/volume&gt;&lt;number&gt;12&lt;/number&gt;&lt;dates&gt;&lt;year&gt;2017&lt;/year&gt;&lt;/dates&gt;&lt;work-type&gt;Article&lt;/work-type&gt;&lt;urls&gt;&lt;related-urls&gt;&lt;url&gt;https://www.scopus.com/inward/record.uri?eid=2-s2.0-85020379632&amp;amp;doi=10.1016%2fj.cmi.2017.04.006&amp;amp;partnerID=40&amp;amp;md5=bfb576aee5ccc22597a3ee343b00bbee&lt;/url&gt;&lt;/related-urls&gt;&lt;/urls&gt;&lt;electronic-resource-num&gt;10.1016/j.cmi.2017.04.006&lt;/electronic-resource-num&gt;&lt;remote-database-name&gt;Scopus&lt;/remote-database-name&gt;&lt;/record&gt;&lt;/Cite&gt;&lt;/EndNote&gt;</w:instrText>
      </w:r>
      <w:r w:rsidR="00D3720D">
        <w:rPr>
          <w:color w:val="000000" w:themeColor="text1"/>
          <w:shd w:val="clear" w:color="auto" w:fill="FFFFFF"/>
          <w:lang w:val="en-GB"/>
        </w:rPr>
        <w:fldChar w:fldCharType="separate"/>
      </w:r>
      <w:r w:rsidR="00641A06">
        <w:rPr>
          <w:noProof/>
          <w:color w:val="000000" w:themeColor="text1"/>
          <w:shd w:val="clear" w:color="auto" w:fill="FFFFFF"/>
          <w:lang w:val="en-GB"/>
        </w:rPr>
        <w:t>(53)</w:t>
      </w:r>
      <w:r w:rsidR="00D3720D">
        <w:rPr>
          <w:color w:val="000000" w:themeColor="text1"/>
          <w:shd w:val="clear" w:color="auto" w:fill="FFFFFF"/>
          <w:lang w:val="en-GB"/>
        </w:rPr>
        <w:fldChar w:fldCharType="end"/>
      </w:r>
      <w:r w:rsidR="00BC4660">
        <w:rPr>
          <w:color w:val="000000" w:themeColor="text1"/>
          <w:shd w:val="clear" w:color="auto" w:fill="FFFFFF"/>
          <w:lang w:val="en-GB"/>
        </w:rPr>
        <w:t>.</w:t>
      </w:r>
    </w:p>
    <w:p w:rsidR="00AF7338" w:rsidRPr="009A4312" w:rsidRDefault="00AF7338" w:rsidP="00AF7338">
      <w:pPr>
        <w:spacing w:line="360" w:lineRule="auto"/>
        <w:jc w:val="both"/>
        <w:rPr>
          <w:color w:val="000000" w:themeColor="text1"/>
          <w:lang w:val="en-GB"/>
        </w:rPr>
      </w:pPr>
      <w:r w:rsidRPr="009A4312">
        <w:rPr>
          <w:lang w:val="en-GB"/>
        </w:rPr>
        <w:t xml:space="preserve">The role of various potential risk factors for MDR-GNB rectal colonisation was assessed. Risk analysis indicated that an impaired mobility was independently associated with ESBL-producing GNB. According to previous investigations, </w:t>
      </w:r>
      <w:r w:rsidRPr="009A4312">
        <w:rPr>
          <w:color w:val="000000"/>
          <w:shd w:val="clear" w:color="auto" w:fill="FFFFFF"/>
          <w:lang w:val="en-GB"/>
        </w:rPr>
        <w:t>residents with impaired functional status require more assistance in activities of daily living and more frequent contacts with health-care providers, therefore becoming prone to exposure to the microbial flora of other residents and increasing the likelihood of MDR-GNB cross-transmission</w:t>
      </w:r>
      <w:r w:rsidRPr="009A4312">
        <w:rPr>
          <w:lang w:val="en-GB"/>
        </w:rPr>
        <w:t xml:space="preserve"> </w:t>
      </w:r>
      <w:r w:rsidR="00BB4C35">
        <w:rPr>
          <w:lang w:val="en-GB"/>
        </w:rPr>
        <w:fldChar w:fldCharType="begin">
          <w:fldData xml:space="preserve">PEVuZE5vdGU+PENpdGU+PEF1dGhvcj5DYXNzb25lPC9BdXRob3I+PFllYXI+MjAxNTwvWWVhcj48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</w:fldData>
        </w:fldChar>
      </w:r>
      <w:r w:rsidR="00641A06">
        <w:rPr>
          <w:lang w:val="en-GB"/>
        </w:rPr>
        <w:instrText xml:space="preserve"> ADDIN EN.CITE </w:instrText>
      </w:r>
      <w:r w:rsidR="00641A06">
        <w:rPr>
          <w:lang w:val="en-GB"/>
        </w:rPr>
        <w:fldChar w:fldCharType="begin">
          <w:fldData xml:space="preserve">PEVuZE5vdGU+PENpdGU+PEF1dGhvcj5DYXNzb25lPC9BdXRob3I+PFllYXI+MjAxNTwvWWVhcj48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</w:fldData>
        </w:fldChar>
      </w:r>
      <w:r w:rsidR="00641A06">
        <w:rPr>
          <w:lang w:val="en-GB"/>
        </w:rPr>
        <w:instrText xml:space="preserve"> ADDIN EN.CITE.DATA </w:instrText>
      </w:r>
      <w:r w:rsidR="00641A06">
        <w:rPr>
          <w:lang w:val="en-GB"/>
        </w:rPr>
      </w:r>
      <w:r w:rsidR="00641A06">
        <w:rPr>
          <w:lang w:val="en-GB"/>
        </w:rPr>
        <w:fldChar w:fldCharType="end"/>
      </w:r>
      <w:r w:rsidR="00BB4C35">
        <w:rPr>
          <w:lang w:val="en-GB"/>
        </w:rPr>
      </w:r>
      <w:r w:rsidR="00BB4C35">
        <w:rPr>
          <w:lang w:val="en-GB"/>
        </w:rPr>
        <w:fldChar w:fldCharType="separate"/>
      </w:r>
      <w:r w:rsidR="00641A06">
        <w:rPr>
          <w:noProof/>
          <w:lang w:val="en-GB"/>
        </w:rPr>
        <w:t>(111, 112)</w:t>
      </w:r>
      <w:r w:rsidR="00BB4C35">
        <w:rPr>
          <w:lang w:val="en-GB"/>
        </w:rPr>
        <w:fldChar w:fldCharType="end"/>
      </w:r>
      <w:r w:rsidRPr="009A4312">
        <w:rPr>
          <w:lang w:val="en-GB"/>
        </w:rPr>
        <w:t>.</w:t>
      </w:r>
      <w:r w:rsidRPr="009A4312">
        <w:rPr>
          <w:color w:val="000000"/>
          <w:shd w:val="clear" w:color="auto" w:fill="FFFFFF"/>
          <w:lang w:val="en-GB"/>
        </w:rPr>
        <w:t xml:space="preserve"> Our findings are in line with these observations, demonstrating that residents colonised with ESBL-producing GNB were 1.71-fold more likely to be functionally impaired than those who were not colonised.</w:t>
      </w:r>
    </w:p>
    <w:p w:rsidR="00AF7338" w:rsidRPr="008A3AF9" w:rsidRDefault="00AF7338" w:rsidP="00AF7338">
      <w:pPr>
        <w:spacing w:line="360" w:lineRule="auto"/>
        <w:jc w:val="both"/>
        <w:rPr>
          <w:color w:val="000000" w:themeColor="text1"/>
          <w:lang w:val="en-GB"/>
        </w:rPr>
      </w:pPr>
      <w:r w:rsidRPr="009A4312">
        <w:rPr>
          <w:lang w:val="en-GB"/>
        </w:rPr>
        <w:t>The administration of third-generation cephalosporins over the previous month was independently associated with the ESBL carriage, as well. As a matter of fact, case-control studies in LTCFs have clearly identified the parenteral administration of third-generation cephalosporins as a predisposing event for subsequent colonisation or infection with ESBL-producing GNB, due to the</w:t>
      </w:r>
      <w:r w:rsidRPr="009A4312">
        <w:rPr>
          <w:color w:val="000000"/>
          <w:shd w:val="clear" w:color="auto" w:fill="FFFFFF"/>
          <w:lang w:val="en-GB"/>
        </w:rPr>
        <w:t xml:space="preserve"> </w:t>
      </w:r>
      <w:r w:rsidRPr="009A4312">
        <w:rPr>
          <w:lang w:val="en-GB"/>
        </w:rPr>
        <w:t xml:space="preserve">selective pressure exerted by this antibiotic class on the intestinal flora </w:t>
      </w:r>
      <w:r w:rsidR="00BB4C35">
        <w:rPr>
          <w:color w:val="000000" w:themeColor="text1"/>
          <w:lang w:val="en-GB"/>
        </w:rPr>
        <w:fldChar w:fldCharType="begin">
          <w:fldData xml:space="preserve">PEVuZE5vdGU+PENpdGU+PEF1dGhvcj5KYW5zPC9BdXRob3I+PFllYXI+MjAxMzwvWWVhcj48UmVj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</w:fldData>
        </w:fldChar>
      </w:r>
      <w:r w:rsidR="00641A06">
        <w:rPr>
          <w:color w:val="000000" w:themeColor="text1"/>
          <w:lang w:val="en-GB"/>
        </w:rPr>
        <w:instrText xml:space="preserve"> ADDIN EN.CITE </w:instrText>
      </w:r>
      <w:r w:rsidR="00641A06">
        <w:rPr>
          <w:color w:val="000000" w:themeColor="text1"/>
          <w:lang w:val="en-GB"/>
        </w:rPr>
        <w:fldChar w:fldCharType="begin">
          <w:fldData xml:space="preserve">PEVuZE5vdGU+PENpdGU+PEF1dGhvcj5KYW5zPC9BdXRob3I+PFllYXI+MjAxMzwvWWVhcj48UmVj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</w:fldData>
        </w:fldChar>
      </w:r>
      <w:r w:rsidR="00641A06">
        <w:rPr>
          <w:color w:val="000000" w:themeColor="text1"/>
          <w:lang w:val="en-GB"/>
        </w:rPr>
        <w:instrText xml:space="preserve"> ADDIN EN.CITE.DATA </w:instrText>
      </w:r>
      <w:r w:rsidR="00641A06">
        <w:rPr>
          <w:color w:val="000000" w:themeColor="text1"/>
          <w:lang w:val="en-GB"/>
        </w:rPr>
      </w:r>
      <w:r w:rsidR="00641A06">
        <w:rPr>
          <w:color w:val="000000" w:themeColor="text1"/>
          <w:lang w:val="en-GB"/>
        </w:rPr>
        <w:fldChar w:fldCharType="end"/>
      </w:r>
      <w:r w:rsidR="00BB4C35">
        <w:rPr>
          <w:color w:val="000000" w:themeColor="text1"/>
          <w:lang w:val="en-GB"/>
        </w:rPr>
      </w:r>
      <w:r w:rsidR="00BB4C35">
        <w:rPr>
          <w:color w:val="000000" w:themeColor="text1"/>
          <w:lang w:val="en-GB"/>
        </w:rPr>
        <w:fldChar w:fldCharType="separate"/>
      </w:r>
      <w:r w:rsidR="00641A06">
        <w:rPr>
          <w:noProof/>
          <w:color w:val="000000" w:themeColor="text1"/>
          <w:lang w:val="en-GB"/>
        </w:rPr>
        <w:t>(31, 33, 35, 43, 46)</w:t>
      </w:r>
      <w:r w:rsidR="00BB4C35">
        <w:rPr>
          <w:color w:val="000000" w:themeColor="text1"/>
          <w:lang w:val="en-GB"/>
        </w:rPr>
        <w:fldChar w:fldCharType="end"/>
      </w:r>
      <w:r w:rsidR="008A3AF9">
        <w:rPr>
          <w:lang w:val="en-GB"/>
        </w:rPr>
        <w:t xml:space="preserve">. </w:t>
      </w:r>
      <w:r w:rsidRPr="009A4312">
        <w:rPr>
          <w:lang w:val="en-GB"/>
        </w:rPr>
        <w:t>Our results confirm this relationship,</w:t>
      </w:r>
      <w:r w:rsidRPr="009A4312">
        <w:rPr>
          <w:color w:val="000000"/>
          <w:shd w:val="clear" w:color="auto" w:fill="FFFFFF"/>
          <w:lang w:val="en-GB"/>
        </w:rPr>
        <w:t xml:space="preserve"> as residents colonised with ESBL were 3.93-fold more likely to have been exposed to third-generation cephalosporins than those who were not colonised, and</w:t>
      </w:r>
      <w:r w:rsidRPr="009A4312">
        <w:rPr>
          <w:lang w:val="en-GB"/>
        </w:rPr>
        <w:t xml:space="preserve"> </w:t>
      </w:r>
      <w:r w:rsidRPr="009A4312">
        <w:rPr>
          <w:color w:val="000000"/>
          <w:shd w:val="clear" w:color="auto" w:fill="FFFFFF"/>
          <w:lang w:val="en-GB"/>
        </w:rPr>
        <w:t>highlight the urgent need to curb the prescription of third-generation cephalosporins, which involved more than 4% of enrolled residents over the month preceding the PPS.</w:t>
      </w:r>
    </w:p>
    <w:p w:rsidR="00AF7338" w:rsidRPr="009A4312" w:rsidRDefault="00AF7338" w:rsidP="00AF7338">
      <w:pPr>
        <w:spacing w:line="360" w:lineRule="auto"/>
        <w:jc w:val="both"/>
        <w:rPr>
          <w:lang w:val="en-GB"/>
        </w:rPr>
      </w:pPr>
      <w:r w:rsidRPr="009A4312">
        <w:rPr>
          <w:lang w:val="en-GB"/>
        </w:rPr>
        <w:t>Interestingly, the association between male sex and ESBL carriage resulted statistically significant at the multivariate analysis, although no plausible reasons have been found to explain this link.</w:t>
      </w:r>
    </w:p>
    <w:p w:rsidR="00AF7338" w:rsidRPr="009A4312" w:rsidRDefault="00AF7338" w:rsidP="00AF7338">
      <w:pPr>
        <w:spacing w:line="360" w:lineRule="auto"/>
        <w:jc w:val="both"/>
        <w:rPr>
          <w:lang w:val="en-GB"/>
        </w:rPr>
      </w:pPr>
      <w:r w:rsidRPr="009A4312">
        <w:rPr>
          <w:lang w:val="en-GB"/>
        </w:rPr>
        <w:t xml:space="preserve">As previously stated, the rate of LTCF residents colonised with </w:t>
      </w:r>
      <w:proofErr w:type="spellStart"/>
      <w:r w:rsidRPr="009A4312">
        <w:rPr>
          <w:lang w:val="en-GB"/>
        </w:rPr>
        <w:t>carbapenemase</w:t>
      </w:r>
      <w:proofErr w:type="spellEnd"/>
      <w:r w:rsidRPr="009A4312">
        <w:rPr>
          <w:lang w:val="en-GB"/>
        </w:rPr>
        <w:t xml:space="preserve">-producing GNB was low in this PPS and was independently associated with the </w:t>
      </w:r>
      <w:r w:rsidRPr="009A4312">
        <w:rPr>
          <w:lang w:val="en-GB"/>
        </w:rPr>
        <w:lastRenderedPageBreak/>
        <w:t xml:space="preserve">hospitalisation over the previous three months. The Verona acute-care hospital, where the carbapenem consumption was widespread </w:t>
      </w:r>
      <w:r w:rsidR="008A3AF9">
        <w:rPr>
          <w:lang w:val="en-GB"/>
        </w:rPr>
        <w:t>(unpublished data)</w:t>
      </w:r>
      <w:r w:rsidRPr="009A4312">
        <w:rPr>
          <w:lang w:val="en-GB"/>
        </w:rPr>
        <w:t xml:space="preserve"> and could exert a selective pressure, showed a stunningly high rate of patients colonised with </w:t>
      </w:r>
      <w:proofErr w:type="spellStart"/>
      <w:r w:rsidRPr="009A4312">
        <w:rPr>
          <w:lang w:val="en-GB"/>
        </w:rPr>
        <w:t>carbapenemase</w:t>
      </w:r>
      <w:proofErr w:type="spellEnd"/>
      <w:r w:rsidRPr="009A4312">
        <w:rPr>
          <w:lang w:val="en-GB"/>
        </w:rPr>
        <w:t xml:space="preserve">-producing </w:t>
      </w:r>
      <w:proofErr w:type="spellStart"/>
      <w:r w:rsidRPr="009A4312">
        <w:rPr>
          <w:i/>
          <w:lang w:val="en-GB"/>
        </w:rPr>
        <w:t>Klebsiella</w:t>
      </w:r>
      <w:proofErr w:type="spellEnd"/>
      <w:r w:rsidRPr="009A4312">
        <w:rPr>
          <w:i/>
          <w:lang w:val="en-GB"/>
        </w:rPr>
        <w:t xml:space="preserve"> pneumoniae</w:t>
      </w:r>
      <w:r w:rsidRPr="009A4312">
        <w:rPr>
          <w:lang w:val="en-GB"/>
        </w:rPr>
        <w:t xml:space="preserve"> </w:t>
      </w:r>
      <w:r w:rsidR="008A3AF9">
        <w:rPr>
          <w:lang w:val="en-GB"/>
        </w:rPr>
        <w:t>(unpublished data)</w:t>
      </w:r>
      <w:r w:rsidRPr="009A4312">
        <w:rPr>
          <w:lang w:val="en-GB"/>
        </w:rPr>
        <w:t xml:space="preserve"> at the PPS time, possibly accounting for these results, as patients with hospital-acquired colonisation may be taken or retaken in charge by the local LTCFs. </w:t>
      </w:r>
      <w:r w:rsidRPr="009A4312">
        <w:rPr>
          <w:color w:val="000000" w:themeColor="text1"/>
          <w:lang w:val="en-GB"/>
        </w:rPr>
        <w:t xml:space="preserve">The large variation between some LTCFs in the prevalence of ESBL-producing and </w:t>
      </w:r>
      <w:proofErr w:type="spellStart"/>
      <w:r w:rsidRPr="009A4312">
        <w:rPr>
          <w:color w:val="000000" w:themeColor="text1"/>
          <w:lang w:val="en-GB"/>
        </w:rPr>
        <w:t>carbapenemase</w:t>
      </w:r>
      <w:proofErr w:type="spellEnd"/>
      <w:r w:rsidRPr="009A4312">
        <w:rPr>
          <w:color w:val="000000" w:themeColor="text1"/>
          <w:lang w:val="en-GB"/>
        </w:rPr>
        <w:t>-producing GNB is an indication that some of the participating LTCFs, one in particular, are step-down facilities with a very different resident case-mix than an average nursing home.</w:t>
      </w:r>
    </w:p>
    <w:p w:rsidR="00AF7338" w:rsidRPr="009A4312" w:rsidRDefault="00AF7338" w:rsidP="00AF7338">
      <w:pPr>
        <w:spacing w:line="360" w:lineRule="auto"/>
        <w:jc w:val="both"/>
        <w:rPr>
          <w:bCs/>
          <w:color w:val="000000"/>
          <w:lang w:val="en-GB"/>
        </w:rPr>
      </w:pPr>
      <w:r w:rsidRPr="009A4312">
        <w:rPr>
          <w:lang w:val="en-GB"/>
        </w:rPr>
        <w:t xml:space="preserve">Of note, age, </w:t>
      </w:r>
      <w:r w:rsidRPr="009A4312">
        <w:rPr>
          <w:color w:val="000000" w:themeColor="text1"/>
          <w:lang w:val="en-GB"/>
        </w:rPr>
        <w:t>length of stay in the LTCF at the time of sampling, surgery over the previous month, urinary and/or vascular catheter, pressure sores, wounds or skin lesions,</w:t>
      </w:r>
      <w:r w:rsidRPr="009A4312">
        <w:rPr>
          <w:lang w:val="en-GB"/>
        </w:rPr>
        <w:t xml:space="preserve"> urinary and/or faecal incontinence,</w:t>
      </w:r>
      <w:r w:rsidRPr="009A4312">
        <w:rPr>
          <w:color w:val="000000" w:themeColor="text1"/>
          <w:lang w:val="en-GB"/>
        </w:rPr>
        <w:t xml:space="preserve"> and low mental status were </w:t>
      </w:r>
      <w:r w:rsidRPr="009A4312">
        <w:rPr>
          <w:lang w:val="en-GB"/>
        </w:rPr>
        <w:t xml:space="preserve">not associated with MDR-GNB carriage at the multivariate analysis, even though many of them showed a statistically significant association at the bivariate analysis (regarding ESBL-producing GNB colonisation, hospital stay over the previous three months, urine catheter, </w:t>
      </w:r>
      <w:r w:rsidRPr="009A4312">
        <w:rPr>
          <w:color w:val="000000" w:themeColor="text1"/>
          <w:lang w:val="en-GB"/>
        </w:rPr>
        <w:t>pressure sores, wounds or skin lesions,</w:t>
      </w:r>
      <w:r w:rsidRPr="009A4312">
        <w:rPr>
          <w:lang w:val="en-GB"/>
        </w:rPr>
        <w:t xml:space="preserve"> urinary and/or faecal incontinence,</w:t>
      </w:r>
      <w:r w:rsidRPr="009A4312">
        <w:rPr>
          <w:bCs/>
          <w:color w:val="000000"/>
          <w:lang w:val="en-GB"/>
        </w:rPr>
        <w:t xml:space="preserve"> and administration of fluoroquinolones and </w:t>
      </w:r>
      <w:proofErr w:type="spellStart"/>
      <w:r w:rsidRPr="009A4312">
        <w:rPr>
          <w:bCs/>
          <w:color w:val="000000"/>
          <w:lang w:val="en-GB"/>
        </w:rPr>
        <w:t>penicillins</w:t>
      </w:r>
      <w:proofErr w:type="spellEnd"/>
      <w:r w:rsidRPr="009A4312">
        <w:rPr>
          <w:bCs/>
          <w:color w:val="000000"/>
          <w:lang w:val="en-GB"/>
        </w:rPr>
        <w:t xml:space="preserve">/ß-lactamase inhibitors over the previous month; regarding </w:t>
      </w:r>
      <w:proofErr w:type="spellStart"/>
      <w:r w:rsidRPr="009A4312">
        <w:rPr>
          <w:bCs/>
          <w:color w:val="000000"/>
          <w:lang w:val="en-GB"/>
        </w:rPr>
        <w:t>carbapenemase</w:t>
      </w:r>
      <w:proofErr w:type="spellEnd"/>
      <w:r w:rsidRPr="009A4312">
        <w:rPr>
          <w:bCs/>
          <w:color w:val="000000"/>
          <w:lang w:val="en-GB"/>
        </w:rPr>
        <w:t xml:space="preserve">-producing GNB colonisation, surgery over the previous month and </w:t>
      </w:r>
      <w:r w:rsidRPr="009A4312">
        <w:rPr>
          <w:color w:val="000000" w:themeColor="text1"/>
          <w:lang w:val="en-GB"/>
        </w:rPr>
        <w:t>wounds or skin lesions</w:t>
      </w:r>
      <w:r w:rsidRPr="009A4312">
        <w:rPr>
          <w:bCs/>
          <w:color w:val="000000"/>
          <w:lang w:val="en-GB"/>
        </w:rPr>
        <w:t>).</w:t>
      </w:r>
    </w:p>
    <w:p w:rsidR="00AF7338" w:rsidRPr="009A4312" w:rsidRDefault="00AF7338" w:rsidP="00AF7338">
      <w:pPr>
        <w:spacing w:line="360" w:lineRule="auto"/>
        <w:jc w:val="both"/>
        <w:rPr>
          <w:lang w:val="en-GB"/>
        </w:rPr>
      </w:pPr>
      <w:r w:rsidRPr="009A4312">
        <w:rPr>
          <w:lang w:val="en-GB"/>
        </w:rPr>
        <w:t xml:space="preserve">This survey also collected valuable information on the prevalence of HCAIs and active antibiotic consumption on the PPS day. The crude prevalence of active infections was 7.7%. </w:t>
      </w:r>
      <w:r w:rsidRPr="009A4312">
        <w:rPr>
          <w:color w:val="000000" w:themeColor="text1"/>
          <w:lang w:val="en-GB"/>
        </w:rPr>
        <w:t>Respiratory tract infections were the most commonly reported HCAIs (40%), followed by</w:t>
      </w:r>
      <w:r w:rsidRPr="009A4312">
        <w:rPr>
          <w:lang w:val="en-GB"/>
        </w:rPr>
        <w:t xml:space="preserve"> </w:t>
      </w:r>
      <w:r w:rsidRPr="009A4312">
        <w:rPr>
          <w:color w:val="000000" w:themeColor="text1"/>
          <w:lang w:val="en-GB"/>
        </w:rPr>
        <w:t xml:space="preserve">acute bacterial skin and skin-structure infections (28.6%) and urinary tract infections (20%). </w:t>
      </w:r>
      <w:r w:rsidRPr="009A4312">
        <w:rPr>
          <w:lang w:val="en-GB"/>
        </w:rPr>
        <w:t xml:space="preserve">These results partially deviate from that of the Italian and regional HALT PPS in 2017, which identified a crude prevalence rate of 3.9% and 3.3%, respectively, and respiratory tract infections as the most frequent HCAIs, followed by urinary tract infection and </w:t>
      </w:r>
      <w:r w:rsidRPr="009A4312">
        <w:rPr>
          <w:color w:val="000000" w:themeColor="text1"/>
          <w:lang w:val="en-GB"/>
        </w:rPr>
        <w:t>acute bacterial skin and skin-structure infections</w:t>
      </w:r>
      <w:r w:rsidRPr="009A4312">
        <w:rPr>
          <w:lang w:val="en-GB"/>
        </w:rPr>
        <w:t xml:space="preserve"> </w:t>
      </w:r>
      <w:r w:rsidR="00BB4C35">
        <w:rPr>
          <w:lang w:val="en-GB"/>
        </w:rPr>
        <w:fldChar w:fldCharType="begin"/>
      </w:r>
      <w:r w:rsidR="00641A06">
        <w:rPr>
          <w:lang w:val="en-GB"/>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BB4C35">
        <w:rPr>
          <w:lang w:val="en-GB"/>
        </w:rPr>
        <w:fldChar w:fldCharType="separate"/>
      </w:r>
      <w:r w:rsidR="00641A06">
        <w:rPr>
          <w:noProof/>
          <w:lang w:val="en-GB"/>
        </w:rPr>
        <w:t>(21)</w:t>
      </w:r>
      <w:r w:rsidR="00BB4C35">
        <w:rPr>
          <w:lang w:val="en-GB"/>
        </w:rPr>
        <w:fldChar w:fldCharType="end"/>
      </w:r>
      <w:r w:rsidRPr="009A4312">
        <w:rPr>
          <w:lang w:val="en-GB"/>
        </w:rPr>
        <w:t xml:space="preserve">. Although the PPS study design itself prevents from an unbiased comparison, the difference in crude prevalence could be explained by the seasonality of infections, as this survey was conducted in late November, whilst </w:t>
      </w:r>
      <w:r w:rsidR="000D4BCC" w:rsidRPr="009A4312">
        <w:rPr>
          <w:lang w:val="en-GB"/>
        </w:rPr>
        <w:t xml:space="preserve">the </w:t>
      </w:r>
      <w:r w:rsidRPr="009A4312">
        <w:rPr>
          <w:lang w:val="en-GB"/>
        </w:rPr>
        <w:t>HALT-3 was performed in the spring time.</w:t>
      </w:r>
    </w:p>
    <w:p w:rsidR="00AF7338" w:rsidRPr="009A4312" w:rsidRDefault="00AF7338" w:rsidP="00AF7338">
      <w:pPr>
        <w:spacing w:line="360" w:lineRule="auto"/>
        <w:jc w:val="both"/>
        <w:rPr>
          <w:lang w:val="en-GB"/>
        </w:rPr>
      </w:pPr>
      <w:r w:rsidRPr="009A4312">
        <w:rPr>
          <w:lang w:val="en-GB"/>
        </w:rPr>
        <w:lastRenderedPageBreak/>
        <w:t xml:space="preserve">The crude prevalence of residents receiving at least one antimicrobial agent was 4.6%. </w:t>
      </w:r>
      <w:proofErr w:type="spellStart"/>
      <w:r w:rsidRPr="009A4312">
        <w:rPr>
          <w:lang w:val="en-GB"/>
        </w:rPr>
        <w:t>Penicillins</w:t>
      </w:r>
      <w:proofErr w:type="spellEnd"/>
      <w:r w:rsidRPr="009A4312">
        <w:rPr>
          <w:bCs/>
          <w:color w:val="000000"/>
          <w:lang w:val="en-GB"/>
        </w:rPr>
        <w:t>/ß-lactamase inhibitors</w:t>
      </w:r>
      <w:r w:rsidRPr="009A4312">
        <w:rPr>
          <w:lang w:val="en-GB"/>
        </w:rPr>
        <w:t xml:space="preserve"> (27.3%) and quinolones (18.2%) were the most commonly prescribed antibiotic classes. These results partially deviate from that of the Italian and regional HALT PPS in 2017, which identified a crude prevalence rate of 4.2% and third generation cephalosporins as the most frequently prescribed antibiotic class (29.4% and 25%, respectively) </w:t>
      </w:r>
      <w:r w:rsidR="00BB4C35">
        <w:rPr>
          <w:lang w:val="en-GB"/>
        </w:rPr>
        <w:fldChar w:fldCharType="begin"/>
      </w:r>
      <w:r w:rsidR="00641A06">
        <w:rPr>
          <w:lang w:val="en-GB"/>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BB4C35">
        <w:rPr>
          <w:lang w:val="en-GB"/>
        </w:rPr>
        <w:fldChar w:fldCharType="separate"/>
      </w:r>
      <w:r w:rsidR="00641A06">
        <w:rPr>
          <w:noProof/>
          <w:lang w:val="en-GB"/>
        </w:rPr>
        <w:t>(21)</w:t>
      </w:r>
      <w:r w:rsidR="00BB4C35">
        <w:rPr>
          <w:lang w:val="en-GB"/>
        </w:rPr>
        <w:fldChar w:fldCharType="end"/>
      </w:r>
      <w:r w:rsidRPr="009A4312">
        <w:rPr>
          <w:lang w:val="en-GB"/>
        </w:rPr>
        <w:t>. Overall, rates concerning the oral route and prophylactic courses were quite similar (54.5%</w:t>
      </w:r>
      <w:r w:rsidRPr="009A4312">
        <w:rPr>
          <w:i/>
          <w:lang w:val="en-GB"/>
        </w:rPr>
        <w:t xml:space="preserve"> vs. </w:t>
      </w:r>
      <w:r w:rsidRPr="009A4312">
        <w:rPr>
          <w:lang w:val="en-GB"/>
        </w:rPr>
        <w:t xml:space="preserve">58.4% and 46%, respectively; 9.1% </w:t>
      </w:r>
      <w:r w:rsidRPr="009A4312">
        <w:rPr>
          <w:i/>
          <w:lang w:val="en-GB"/>
        </w:rPr>
        <w:t>vs.</w:t>
      </w:r>
      <w:r w:rsidRPr="009A4312">
        <w:rPr>
          <w:lang w:val="en-GB"/>
        </w:rPr>
        <w:t xml:space="preserve"> 12.3% and 10%, respectively) </w:t>
      </w:r>
      <w:r w:rsidR="00BB4C35">
        <w:rPr>
          <w:lang w:val="en-GB"/>
        </w:rPr>
        <w:fldChar w:fldCharType="begin"/>
      </w:r>
      <w:r w:rsidR="00641A06">
        <w:rPr>
          <w:lang w:val="en-GB"/>
        </w:rPr>
        <w:instrText xml:space="preserve"> ADDIN EN.CITE &lt;EndNote&gt;&lt;Cite&gt;&lt;Author&gt;(ECDC)&lt;/Author&gt;&lt;Year&gt;2017&lt;/Year&gt;&lt;RecNum&gt;1787&lt;/RecNum&gt;&lt;DisplayText&gt;(21)&lt;/DisplayText&gt;&lt;record&gt;&lt;rec-number&gt;1787&lt;/rec-number&gt;&lt;foreign-keys&gt;&lt;key app="EN" db-id="rer0xzx2fzs9v3ear295x95y9v0edvrssttw" timestamp="1541285753"&gt;1787&lt;/key&gt;&lt;/foreign-keys&gt;&lt;ref-type name="Journal Article"&gt;17&lt;/ref-type&gt;&lt;contributors&gt;&lt;authors&gt;&lt;author&gt;European Centre for Disease Prevention and Control (ECDC)&lt;/author&gt;&lt;/authors&gt;&lt;/contributors&gt;&lt;titles&gt;&lt;title&gt;Point prevalence survey of healthcare associated infections and antimicrobial use in Italian long-term care facilities. HALT-3&lt;/title&gt;&lt;/titles&gt;&lt;dates&gt;&lt;year&gt;2017&lt;/year&gt;&lt;/dates&gt;&lt;urls&gt;&lt;/urls&gt;&lt;/record&gt;&lt;/Cite&gt;&lt;/EndNote&gt;</w:instrText>
      </w:r>
      <w:r w:rsidR="00BB4C35">
        <w:rPr>
          <w:lang w:val="en-GB"/>
        </w:rPr>
        <w:fldChar w:fldCharType="separate"/>
      </w:r>
      <w:r w:rsidR="00641A06">
        <w:rPr>
          <w:noProof/>
          <w:lang w:val="en-GB"/>
        </w:rPr>
        <w:t>(21)</w:t>
      </w:r>
      <w:r w:rsidR="00BB4C35">
        <w:rPr>
          <w:lang w:val="en-GB"/>
        </w:rPr>
        <w:fldChar w:fldCharType="end"/>
      </w:r>
      <w:r w:rsidRPr="009A4312">
        <w:rPr>
          <w:lang w:val="en-GB"/>
        </w:rPr>
        <w:t>.</w:t>
      </w:r>
    </w:p>
    <w:p w:rsidR="00AF7338" w:rsidRPr="009A4312" w:rsidRDefault="00AF7338" w:rsidP="00AF7338">
      <w:pPr>
        <w:spacing w:line="360" w:lineRule="auto"/>
        <w:jc w:val="both"/>
        <w:rPr>
          <w:bCs/>
          <w:color w:val="000000"/>
          <w:lang w:val="en-GB"/>
        </w:rPr>
      </w:pPr>
      <w:r w:rsidRPr="009A4312">
        <w:rPr>
          <w:color w:val="000000" w:themeColor="text1"/>
          <w:lang w:val="en-GB"/>
        </w:rPr>
        <w:t xml:space="preserve">The survey data allow the identification of targets for future infection control and antimicrobial stewardship interventions, such as prophylaxis for UTIs, whose inappropriateness at urine catheter replacement was informally assessed during the PPS. </w:t>
      </w:r>
      <w:r w:rsidRPr="009A4312">
        <w:rPr>
          <w:lang w:val="en-GB"/>
        </w:rPr>
        <w:t xml:space="preserve">Infection prevention and control resources in LTCFs should be strengthened, although implementation will be challenging as residents live, long-term or permanently, in a confined environment in close proximity with other residents and the staff, input from physicians are low, the access to laboratory or radiology is limited, and workload levels are extremely high, due to the high care load and unfavourable nurse to patient ratios. According to the institutional questionnaire, there is room for improvement in the hand hygiene practices, implementing and promoting the proper use of </w:t>
      </w:r>
      <w:r w:rsidRPr="009A4312">
        <w:rPr>
          <w:color w:val="000000" w:themeColor="text1"/>
          <w:lang w:val="en-GB"/>
        </w:rPr>
        <w:t>alcohol rub solution and observing the degree of compliance with hand hygiene after training sessions for all the healthcare providers.</w:t>
      </w:r>
    </w:p>
    <w:p w:rsidR="00AF7338" w:rsidRPr="009A4312" w:rsidRDefault="00AF7338" w:rsidP="00AF7338">
      <w:pPr>
        <w:spacing w:line="360" w:lineRule="auto"/>
        <w:jc w:val="both"/>
        <w:rPr>
          <w:color w:val="000000" w:themeColor="text1"/>
          <w:lang w:val="en-GB"/>
        </w:rPr>
      </w:pPr>
      <w:r w:rsidRPr="009A4312">
        <w:rPr>
          <w:color w:val="000000" w:themeColor="text1"/>
          <w:lang w:val="en-GB"/>
        </w:rPr>
        <w:t xml:space="preserve">The strengths of this survey include the use of a standardised protocol across all participating LTCFs and the inclusion of a wide variety of LTCF residents. </w:t>
      </w:r>
      <w:r w:rsidRPr="009A4312">
        <w:rPr>
          <w:lang w:val="en-GB"/>
        </w:rPr>
        <w:t xml:space="preserve">The reports for participating LTCF provided staff with awareness of their local situation in comparison with national and European data, empowering them to take targeted actions against antimicrobial resistance. </w:t>
      </w:r>
      <w:r w:rsidRPr="009A4312">
        <w:rPr>
          <w:color w:val="000000" w:themeColor="text1"/>
          <w:lang w:val="en-GB"/>
        </w:rPr>
        <w:t>Repeating the survey at a regional level with regular time intervals can encourage the development of a surveillance network for LTCFs.</w:t>
      </w:r>
    </w:p>
    <w:p w:rsidR="00AF7338" w:rsidRPr="009A4312" w:rsidRDefault="00AF7338" w:rsidP="00AF7338">
      <w:pPr>
        <w:spacing w:line="360" w:lineRule="auto"/>
        <w:jc w:val="both"/>
        <w:rPr>
          <w:color w:val="000000" w:themeColor="text1"/>
          <w:lang w:val="en-GB"/>
        </w:rPr>
      </w:pPr>
      <w:r w:rsidRPr="009A4312">
        <w:rPr>
          <w:color w:val="000000" w:themeColor="text1"/>
          <w:lang w:val="en-GB"/>
        </w:rPr>
        <w:t xml:space="preserve">This study has some limitations. First, the point prevalence study design, as a survey conducted on one single day, provided results prone to variations; nevertheless, this methodology was chosen because of its feasibility when applied in settings with limited resources for antimicrobial resistance surveillance, as the LTCFs actually </w:t>
      </w:r>
      <w:r w:rsidRPr="009A4312">
        <w:rPr>
          <w:color w:val="000000" w:themeColor="text1"/>
          <w:lang w:val="en-GB"/>
        </w:rPr>
        <w:lastRenderedPageBreak/>
        <w:t>are. Furthermore</w:t>
      </w:r>
      <w:r w:rsidRPr="009A4312">
        <w:rPr>
          <w:lang w:val="en-GB"/>
        </w:rPr>
        <w:t>, the screening of healthcare workers and staff was not performed; therefore, their role in the MDR-GNB transmission can be only hypothesised but cannot be assessed.</w:t>
      </w:r>
      <w:r w:rsidRPr="009A4312">
        <w:rPr>
          <w:color w:val="000000" w:themeColor="text1"/>
          <w:lang w:val="en-GB"/>
        </w:rPr>
        <w:t xml:space="preserve"> </w:t>
      </w:r>
      <w:r w:rsidRPr="009A4312">
        <w:rPr>
          <w:lang w:val="en-GB"/>
        </w:rPr>
        <w:t>Lastly, generalisation of these results is difficult because they</w:t>
      </w:r>
      <w:r w:rsidRPr="009A4312">
        <w:rPr>
          <w:color w:val="111111"/>
          <w:lang w:val="en-GB"/>
        </w:rPr>
        <w:t xml:space="preserve"> specifically refer to a limited number of LTCFs located in Verona district; thus, data extrapolation to inform infection control policies and antimicrobial stewardship strategies in LTCFs located elsewhere is not appropriate.</w:t>
      </w:r>
      <w:r w:rsidRPr="009A4312">
        <w:rPr>
          <w:lang w:val="en-GB"/>
        </w:rPr>
        <w:br w:type="page"/>
      </w:r>
    </w:p>
    <w:p w:rsidR="00AF7338" w:rsidRPr="009A4312" w:rsidRDefault="00AF7338" w:rsidP="00AF7338">
      <w:pPr>
        <w:spacing w:line="360" w:lineRule="auto"/>
        <w:jc w:val="center"/>
        <w:rPr>
          <w:b/>
          <w:color w:val="000000" w:themeColor="text1"/>
          <w:lang w:val="en-GB"/>
        </w:rPr>
      </w:pPr>
      <w:r w:rsidRPr="009A4312">
        <w:rPr>
          <w:b/>
          <w:color w:val="000000" w:themeColor="text1"/>
          <w:lang w:val="en-GB"/>
        </w:rPr>
        <w:lastRenderedPageBreak/>
        <w:t>CONCLUSIONS</w:t>
      </w:r>
    </w:p>
    <w:p w:rsidR="00AF7338" w:rsidRPr="009A4312" w:rsidRDefault="00AF7338" w:rsidP="00AF7338">
      <w:pPr>
        <w:spacing w:line="360" w:lineRule="auto"/>
        <w:jc w:val="both"/>
        <w:rPr>
          <w:lang w:val="en-GB"/>
        </w:rPr>
      </w:pPr>
    </w:p>
    <w:p w:rsidR="00AF7338" w:rsidRPr="009A4312" w:rsidRDefault="00AF7338" w:rsidP="00AF7338">
      <w:pPr>
        <w:spacing w:line="360" w:lineRule="auto"/>
        <w:jc w:val="both"/>
        <w:rPr>
          <w:lang w:val="en-GB"/>
        </w:rPr>
      </w:pPr>
      <w:r w:rsidRPr="009A4312">
        <w:rPr>
          <w:lang w:val="en-GB"/>
        </w:rPr>
        <w:t>This study documents a high prevalence of colonisation with MDR-GNB, especially ESBL-producing organisms, among LTCF residents in Verona district, thus emphasizing the role of these facilities as reservoir of MDR-GNB for acute-care hospitals. LTCFs and acute-care hospitals should be considered as part of a one-health system, in which each part plays a crucial role for the effective prevention of MDR-GNB transmission.</w:t>
      </w:r>
    </w:p>
    <w:p w:rsidR="00AF7338" w:rsidRPr="009A4312" w:rsidRDefault="00AF7338" w:rsidP="00AF7338">
      <w:pPr>
        <w:spacing w:line="360" w:lineRule="auto"/>
        <w:jc w:val="both"/>
        <w:rPr>
          <w:color w:val="000000" w:themeColor="text1"/>
          <w:lang w:val="en-GB"/>
        </w:rPr>
      </w:pPr>
      <w:r w:rsidRPr="009A4312">
        <w:rPr>
          <w:lang w:val="en-GB"/>
        </w:rPr>
        <w:t xml:space="preserve">Besides the exposure to third-generation cephalosporins, functional impairment, and the subsequent exposure to enhanced contacts with healthcare staff, was associated with the carriage of ESBL-producing GNB, highlighting the need for improving specific infection control measures targeting MDR-GNB horizontal transmission, such as hand hygiene, use of gloves, and education of healthcare workers. In the LTCFs participating in this study, protocols on hand hygiene and the management of indwelling catheters, as well as hand hygiene training sessions, were in place but still insufficient in containing the spread of the MDR-GNB, thus emphasizing the need for optimising the effectiveness of infection control measures and monitoring compliance with best practices. </w:t>
      </w:r>
    </w:p>
    <w:p w:rsidR="00AF7338" w:rsidRPr="009A4312" w:rsidRDefault="00AF7338" w:rsidP="00AF7338">
      <w:pPr>
        <w:spacing w:line="360" w:lineRule="auto"/>
        <w:jc w:val="both"/>
        <w:rPr>
          <w:bCs/>
          <w:color w:val="000000"/>
          <w:lang w:val="en-GB"/>
        </w:rPr>
      </w:pPr>
      <w:r w:rsidRPr="009A4312">
        <w:rPr>
          <w:lang w:val="en-GB"/>
        </w:rPr>
        <w:t xml:space="preserve">The evidence from this study hopefully contributes to raise awareness of </w:t>
      </w:r>
      <w:r w:rsidRPr="009A4312">
        <w:rPr>
          <w:color w:val="000000" w:themeColor="text1"/>
          <w:lang w:val="en-GB"/>
        </w:rPr>
        <w:t>MDR-GNB epidemiology and to the development of regional and national guidelines for infection control and antimicrobial stewardship in LTCFs.</w:t>
      </w:r>
    </w:p>
    <w:p w:rsidR="00313A54" w:rsidRPr="009A4312" w:rsidRDefault="00313A54">
      <w:pPr>
        <w:rPr>
          <w:b/>
          <w:lang w:val="en-GB"/>
        </w:rPr>
      </w:pPr>
      <w:r w:rsidRPr="009A4312">
        <w:rPr>
          <w:b/>
          <w:lang w:val="en-GB"/>
        </w:rPr>
        <w:br w:type="page"/>
      </w:r>
    </w:p>
    <w:p w:rsidR="00D0700E" w:rsidRPr="00771675" w:rsidRDefault="00313A54" w:rsidP="00F17DFE">
      <w:pPr>
        <w:pStyle w:val="NormaleWeb"/>
        <w:spacing w:before="0" w:beforeAutospacing="0" w:after="0" w:afterAutospacing="0" w:line="360" w:lineRule="auto"/>
        <w:jc w:val="center"/>
        <w:rPr>
          <w:b/>
        </w:rPr>
      </w:pPr>
      <w:r w:rsidRPr="00771675">
        <w:rPr>
          <w:b/>
        </w:rPr>
        <w:lastRenderedPageBreak/>
        <w:t>A</w:t>
      </w:r>
      <w:r w:rsidR="009807E3">
        <w:rPr>
          <w:b/>
        </w:rPr>
        <w:t>C</w:t>
      </w:r>
      <w:r w:rsidRPr="00771675">
        <w:rPr>
          <w:b/>
        </w:rPr>
        <w:t>KNOWLEDGEMENTS</w:t>
      </w:r>
    </w:p>
    <w:p w:rsidR="00313A54" w:rsidRPr="00771675" w:rsidRDefault="00313A54" w:rsidP="00F17DFE">
      <w:pPr>
        <w:pStyle w:val="NormaleWeb"/>
        <w:spacing w:before="0" w:beforeAutospacing="0" w:after="0" w:afterAutospacing="0" w:line="360" w:lineRule="auto"/>
        <w:jc w:val="center"/>
        <w:rPr>
          <w:b/>
        </w:rPr>
      </w:pPr>
    </w:p>
    <w:p w:rsidR="000024B4" w:rsidRPr="00771675" w:rsidRDefault="000024B4" w:rsidP="00537968">
      <w:pPr>
        <w:pStyle w:val="NormaleWeb"/>
        <w:spacing w:line="360" w:lineRule="auto"/>
        <w:jc w:val="both"/>
      </w:pPr>
      <w:r w:rsidRPr="00771675">
        <w:t xml:space="preserve">I </w:t>
      </w:r>
      <w:proofErr w:type="spellStart"/>
      <w:r w:rsidRPr="00771675">
        <w:t>am</w:t>
      </w:r>
      <w:proofErr w:type="spellEnd"/>
      <w:r w:rsidRPr="00771675">
        <w:t xml:space="preserve"> </w:t>
      </w:r>
      <w:proofErr w:type="spellStart"/>
      <w:r w:rsidRPr="00771675">
        <w:t>grateful</w:t>
      </w:r>
      <w:proofErr w:type="spellEnd"/>
      <w:r w:rsidRPr="00771675">
        <w:rPr>
          <w:b/>
        </w:rPr>
        <w:t xml:space="preserve"> </w:t>
      </w:r>
      <w:r w:rsidRPr="00771675">
        <w:t xml:space="preserve">to the </w:t>
      </w:r>
      <w:proofErr w:type="spellStart"/>
      <w:r w:rsidRPr="00771675">
        <w:t>residents</w:t>
      </w:r>
      <w:proofErr w:type="spellEnd"/>
      <w:r w:rsidRPr="00771675">
        <w:t xml:space="preserve">, the </w:t>
      </w:r>
      <w:proofErr w:type="spellStart"/>
      <w:r w:rsidRPr="00771675">
        <w:t>health</w:t>
      </w:r>
      <w:proofErr w:type="spellEnd"/>
      <w:r w:rsidRPr="00771675">
        <w:t xml:space="preserve">-care and the </w:t>
      </w:r>
      <w:proofErr w:type="spellStart"/>
      <w:r w:rsidRPr="00771675">
        <w:t>administrative</w:t>
      </w:r>
      <w:proofErr w:type="spellEnd"/>
      <w:r w:rsidRPr="00771675">
        <w:t xml:space="preserve"> </w:t>
      </w:r>
      <w:proofErr w:type="spellStart"/>
      <w:r w:rsidRPr="00771675">
        <w:t>personnel</w:t>
      </w:r>
      <w:proofErr w:type="spellEnd"/>
      <w:r w:rsidRPr="00771675">
        <w:t xml:space="preserve"> of the </w:t>
      </w:r>
      <w:r w:rsidRPr="00771675">
        <w:rPr>
          <w:i/>
        </w:rPr>
        <w:t>Pia Opera Ciccarelli</w:t>
      </w:r>
      <w:r w:rsidRPr="00771675">
        <w:t xml:space="preserve"> </w:t>
      </w:r>
      <w:proofErr w:type="spellStart"/>
      <w:r w:rsidRPr="00771675">
        <w:t>foundation</w:t>
      </w:r>
      <w:proofErr w:type="spellEnd"/>
      <w:r w:rsidRPr="00771675">
        <w:t xml:space="preserve"> (</w:t>
      </w:r>
      <w:r w:rsidR="000961FC" w:rsidRPr="00771675">
        <w:rPr>
          <w:i/>
        </w:rPr>
        <w:t>Centro residenziale</w:t>
      </w:r>
      <w:r w:rsidR="000961FC" w:rsidRPr="00771675">
        <w:t xml:space="preserve"> </w:t>
      </w:r>
      <w:r w:rsidR="000961FC" w:rsidRPr="00771675">
        <w:rPr>
          <w:i/>
        </w:rPr>
        <w:t xml:space="preserve">Berto </w:t>
      </w:r>
      <w:proofErr w:type="spellStart"/>
      <w:r w:rsidR="000961FC" w:rsidRPr="00771675">
        <w:rPr>
          <w:i/>
        </w:rPr>
        <w:t>Barbarani</w:t>
      </w:r>
      <w:proofErr w:type="spellEnd"/>
      <w:r w:rsidR="000961FC" w:rsidRPr="00771675">
        <w:t xml:space="preserve">, Verona; </w:t>
      </w:r>
      <w:r w:rsidR="000961FC" w:rsidRPr="00771675">
        <w:rPr>
          <w:i/>
        </w:rPr>
        <w:t>Casa Ferrari</w:t>
      </w:r>
      <w:r w:rsidR="000961FC" w:rsidRPr="00771675">
        <w:t xml:space="preserve">, San Giovanni Lupatoto; </w:t>
      </w:r>
      <w:r w:rsidR="000961FC" w:rsidRPr="00771675">
        <w:rPr>
          <w:i/>
        </w:rPr>
        <w:t>Residenza Casa Serena</w:t>
      </w:r>
      <w:r w:rsidR="000961FC" w:rsidRPr="00771675">
        <w:t xml:space="preserve">, Verona; </w:t>
      </w:r>
      <w:r w:rsidR="000961FC" w:rsidRPr="00771675">
        <w:rPr>
          <w:i/>
        </w:rPr>
        <w:t>Centro Residenziale Monsignor Ciccarelli</w:t>
      </w:r>
      <w:r w:rsidR="000961FC" w:rsidRPr="00771675">
        <w:t xml:space="preserve">, San Giovanni Lupatoto; </w:t>
      </w:r>
      <w:r w:rsidR="000961FC" w:rsidRPr="00771675">
        <w:rPr>
          <w:i/>
        </w:rPr>
        <w:t xml:space="preserve">Residenza </w:t>
      </w:r>
      <w:proofErr w:type="spellStart"/>
      <w:r w:rsidR="000961FC" w:rsidRPr="00771675">
        <w:rPr>
          <w:i/>
        </w:rPr>
        <w:t>Policella</w:t>
      </w:r>
      <w:proofErr w:type="spellEnd"/>
      <w:r w:rsidR="000961FC" w:rsidRPr="00771675">
        <w:t xml:space="preserve">, Castel d’Azzano; </w:t>
      </w:r>
      <w:r w:rsidR="000961FC" w:rsidRPr="00771675">
        <w:rPr>
          <w:i/>
        </w:rPr>
        <w:t>Residenza</w:t>
      </w:r>
      <w:r w:rsidR="000961FC" w:rsidRPr="00771675">
        <w:t xml:space="preserve"> </w:t>
      </w:r>
      <w:r w:rsidR="000961FC" w:rsidRPr="00771675">
        <w:rPr>
          <w:i/>
        </w:rPr>
        <w:t>Villa Italia</w:t>
      </w:r>
      <w:r w:rsidR="000961FC" w:rsidRPr="00771675">
        <w:t xml:space="preserve">, San Giovanni Lupatoto; </w:t>
      </w:r>
      <w:r w:rsidR="000961FC" w:rsidRPr="00771675">
        <w:rPr>
          <w:i/>
        </w:rPr>
        <w:t>Villa San Giacomo</w:t>
      </w:r>
      <w:r w:rsidR="000961FC" w:rsidRPr="00771675">
        <w:t>, Bosco Chiesanuova).</w:t>
      </w:r>
    </w:p>
    <w:p w:rsidR="00313A54" w:rsidRPr="00771675" w:rsidRDefault="00313A54" w:rsidP="00537968">
      <w:pPr>
        <w:pStyle w:val="NormaleWeb"/>
        <w:spacing w:before="0" w:beforeAutospacing="0" w:after="0" w:afterAutospacing="0" w:line="360" w:lineRule="auto"/>
        <w:jc w:val="both"/>
        <w:rPr>
          <w:b/>
        </w:rPr>
      </w:pPr>
    </w:p>
    <w:p w:rsidR="00313A54" w:rsidRPr="00771675" w:rsidRDefault="00313A54" w:rsidP="00F17DFE">
      <w:pPr>
        <w:pStyle w:val="NormaleWeb"/>
        <w:spacing w:before="0" w:beforeAutospacing="0" w:after="0" w:afterAutospacing="0" w:line="360" w:lineRule="auto"/>
        <w:jc w:val="center"/>
        <w:rPr>
          <w:b/>
        </w:rPr>
      </w:pPr>
    </w:p>
    <w:p w:rsidR="002A2287" w:rsidRPr="00771675" w:rsidRDefault="002A2287" w:rsidP="002A2287">
      <w:r w:rsidRPr="00771675">
        <w:br w:type="page"/>
      </w:r>
    </w:p>
    <w:p w:rsidR="00561BA2" w:rsidRDefault="00561BA2" w:rsidP="00561BA2">
      <w:pPr>
        <w:autoSpaceDE w:val="0"/>
        <w:autoSpaceDN w:val="0"/>
        <w:adjustRightInd w:val="0"/>
        <w:spacing w:line="360" w:lineRule="auto"/>
        <w:jc w:val="center"/>
        <w:rPr>
          <w:rFonts w:eastAsiaTheme="minorHAnsi"/>
          <w:b/>
          <w:color w:val="000000"/>
          <w:sz w:val="22"/>
          <w:szCs w:val="22"/>
          <w:lang w:val="en-GB" w:eastAsia="en-US"/>
        </w:rPr>
      </w:pPr>
      <w:r w:rsidRPr="00641A06">
        <w:rPr>
          <w:rFonts w:eastAsiaTheme="minorHAnsi"/>
          <w:b/>
          <w:color w:val="000000"/>
          <w:sz w:val="22"/>
          <w:szCs w:val="22"/>
          <w:lang w:val="en-GB" w:eastAsia="en-US"/>
        </w:rPr>
        <w:lastRenderedPageBreak/>
        <w:t>REFERENCES</w:t>
      </w:r>
    </w:p>
    <w:p w:rsidR="00561BA2" w:rsidRPr="00641A06" w:rsidRDefault="00561BA2" w:rsidP="00561BA2">
      <w:pPr>
        <w:autoSpaceDE w:val="0"/>
        <w:autoSpaceDN w:val="0"/>
        <w:adjustRightInd w:val="0"/>
        <w:spacing w:line="360" w:lineRule="auto"/>
        <w:rPr>
          <w:rFonts w:eastAsiaTheme="minorHAnsi"/>
          <w:b/>
          <w:color w:val="000000"/>
          <w:sz w:val="22"/>
          <w:szCs w:val="22"/>
          <w:lang w:val="en-GB" w:eastAsia="en-US"/>
        </w:rPr>
      </w:pPr>
    </w:p>
    <w:p w:rsidR="00561BA2" w:rsidRPr="00561BA2" w:rsidRDefault="00561BA2" w:rsidP="00561BA2">
      <w:pPr>
        <w:pStyle w:val="EndNoteBibliography"/>
        <w:spacing w:line="360" w:lineRule="auto"/>
        <w:rPr>
          <w:noProof/>
          <w:sz w:val="22"/>
          <w:szCs w:val="22"/>
          <w:lang w:val="en-US"/>
        </w:rPr>
      </w:pPr>
      <w:r w:rsidRPr="00641A06">
        <w:rPr>
          <w:rFonts w:eastAsiaTheme="minorHAnsi"/>
          <w:color w:val="000000"/>
          <w:sz w:val="22"/>
          <w:szCs w:val="22"/>
          <w:lang w:val="en-GB" w:eastAsia="en-US"/>
        </w:rPr>
        <w:fldChar w:fldCharType="begin"/>
      </w:r>
      <w:r w:rsidRPr="00641A06">
        <w:rPr>
          <w:rFonts w:eastAsiaTheme="minorHAnsi"/>
          <w:color w:val="000000"/>
          <w:sz w:val="22"/>
          <w:szCs w:val="22"/>
          <w:lang w:val="en-GB" w:eastAsia="en-US"/>
        </w:rPr>
        <w:instrText xml:space="preserve"> ADDIN EN.REFLIST </w:instrText>
      </w:r>
      <w:r w:rsidRPr="00641A06">
        <w:rPr>
          <w:rFonts w:eastAsiaTheme="minorHAnsi"/>
          <w:color w:val="000000"/>
          <w:sz w:val="22"/>
          <w:szCs w:val="22"/>
          <w:lang w:val="en-GB" w:eastAsia="en-US"/>
        </w:rPr>
        <w:fldChar w:fldCharType="separate"/>
      </w:r>
      <w:r w:rsidRPr="00561BA2">
        <w:rPr>
          <w:noProof/>
          <w:sz w:val="22"/>
          <w:szCs w:val="22"/>
          <w:lang w:val="en-US"/>
        </w:rPr>
        <w:t>1.</w:t>
      </w:r>
      <w:r w:rsidRPr="00561BA2">
        <w:rPr>
          <w:noProof/>
          <w:sz w:val="22"/>
          <w:szCs w:val="22"/>
          <w:lang w:val="en-US"/>
        </w:rPr>
        <w:tab/>
        <w:t>Lin MY, Lyles-Banks RD, Lolans K, Hines DW, Spear JB, Petrak R, et al. The importance of long-term acute care hospitals in the regional epidemiology of klebsiella pneumoniae carbapenemase-producing enterobacteriaceae. Clin Infect Dis. 2013;57(9):1246-52.</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w:t>
      </w:r>
      <w:r w:rsidRPr="00561BA2">
        <w:rPr>
          <w:noProof/>
          <w:sz w:val="22"/>
          <w:szCs w:val="22"/>
          <w:lang w:val="en-US"/>
        </w:rPr>
        <w:tab/>
        <w:t>Suetens C. Healthcare-associated infections in European long-term care facilities: How big is the challenge? Eurosurveillance. 2012;17(35).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w:t>
      </w:r>
      <w:r w:rsidRPr="00561BA2">
        <w:rPr>
          <w:noProof/>
          <w:sz w:val="22"/>
          <w:szCs w:val="22"/>
          <w:lang w:val="en-US"/>
        </w:rPr>
        <w:tab/>
        <w:t>Capitano B, Nicolau DP. Evolving epidemiology and cost of resistance to antimicrobial agents in long-term care facilities. J Am Med Dir Assoc. 2003;4(3 SUPPL.):S90-S9.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w:t>
      </w:r>
      <w:r w:rsidRPr="00561BA2">
        <w:rPr>
          <w:noProof/>
          <w:sz w:val="22"/>
          <w:szCs w:val="22"/>
          <w:lang w:val="en-US"/>
        </w:rPr>
        <w:tab/>
        <w:t>Lautenbach E, Fishman NO, Bilker WB, Castiglioni A, Metlay JP, Edelstein PH, et al. Risk factors for fluoroquinolone resistance in nosocomial Escherichia coli and Klebsiella pneumoniae infections. Arch Intern Med. 2002;162(21):2469-77.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5.</w:t>
      </w:r>
      <w:r w:rsidRPr="00561BA2">
        <w:rPr>
          <w:noProof/>
          <w:sz w:val="22"/>
          <w:szCs w:val="22"/>
          <w:lang w:val="en-US"/>
        </w:rPr>
        <w:tab/>
        <w:t>Lautenbach E, Strom BL, Bilker WB, Patel JB, Edelstein PH, Fishman NO. Epidemiological investigation of fluoroquinolone resistance in infections due to extended-spectrum ²-lactamase-producing Escherichia coli and Klebsiella pneumoniae. Clin Infect Dis. 2001;33(8):1288-94.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6.</w:t>
      </w:r>
      <w:r w:rsidRPr="00561BA2">
        <w:rPr>
          <w:noProof/>
          <w:sz w:val="22"/>
          <w:szCs w:val="22"/>
          <w:lang w:val="en-US"/>
        </w:rPr>
        <w:tab/>
        <w:t>Boyce JM. Methicillin-Resistant Staphylococcus aureus in Hospitals and Long-Term Care Facilities: Microbiology, Epidemiology, and Preventive Measures. Infection Control &amp;amp; Hospital Epidemiology. 1992;13(12):725-37.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w:t>
      </w:r>
      <w:r w:rsidRPr="00561BA2">
        <w:rPr>
          <w:noProof/>
          <w:sz w:val="22"/>
          <w:szCs w:val="22"/>
          <w:lang w:val="en-US"/>
        </w:rPr>
        <w:tab/>
        <w:t>Byers KE, Anglim AM, Anneski CJ, Farr BM. Duration of colonization with vancomycin-resistant Enterococcus. Infect Control Hosp Epidemiol. 2002;23(4):207-11.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w:t>
      </w:r>
      <w:r w:rsidRPr="00561BA2">
        <w:rPr>
          <w:noProof/>
          <w:sz w:val="22"/>
          <w:szCs w:val="22"/>
          <w:lang w:val="en-US"/>
        </w:rPr>
        <w:tab/>
        <w:t>Graham Iii PL, Lin SX, Larson EL. A U.S. population-based survey of Staphylococcus aureus colonization. Annals of Internal Medicine. 2006;144(5):318-25.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w:t>
      </w:r>
      <w:r w:rsidRPr="00561BA2">
        <w:rPr>
          <w:noProof/>
          <w:sz w:val="22"/>
          <w:szCs w:val="22"/>
          <w:lang w:val="en-US"/>
        </w:rPr>
        <w:tab/>
        <w:t>Faulkner CM, Cox HL, Williamson JC. Unique aspects of antimicrobial use in older adults. Clin Infect Dis. 2005;40(7):997-1004.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w:t>
      </w:r>
      <w:r w:rsidRPr="00561BA2">
        <w:rPr>
          <w:noProof/>
          <w:sz w:val="22"/>
          <w:szCs w:val="22"/>
          <w:lang w:val="en-US"/>
        </w:rPr>
        <w:tab/>
        <w:t>Flournoy DJ. Antimicrobial susceptibilities of bacteria from nursing home residents in oklahoma. Gerontology. 1994;40(1):53-6.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11.</w:t>
      </w:r>
      <w:r w:rsidRPr="00561BA2">
        <w:rPr>
          <w:noProof/>
          <w:sz w:val="22"/>
          <w:szCs w:val="22"/>
          <w:lang w:val="en-US"/>
        </w:rPr>
        <w:tab/>
        <w:t>Boyce JM, Jackson MM, Pugliese G, Batt MD, Fleming D, Garner JS, et al. Methicillin-Resistant Staphylococcus Aureus (MRSA): A Briefing for Acute Care Hospitals and Nursing Facilities. Infection Control &amp;amp; Hospital Epidemiology. 1994;15(2):105-15.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12.</w:t>
      </w:r>
      <w:r w:rsidRPr="00561BA2">
        <w:rPr>
          <w:noProof/>
          <w:sz w:val="22"/>
          <w:szCs w:val="22"/>
          <w:lang w:val="en-US"/>
        </w:rPr>
        <w:tab/>
        <w:t>Dyar OJ, Pagani L, Pulcini C. Strategies and challenges of antimicrobial stewardship in long-term care facilities. Clin Microbiol Infect. 2015;21(1):10-9.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lastRenderedPageBreak/>
        <w:t>13.</w:t>
      </w:r>
      <w:r w:rsidRPr="00561BA2">
        <w:rPr>
          <w:noProof/>
          <w:sz w:val="22"/>
          <w:szCs w:val="22"/>
          <w:lang w:val="en-US"/>
        </w:rPr>
        <w:tab/>
        <w:t>Moro ML, Gagliotti C. Antimicrobial resistance and stewardship in long-term care settings. Future Microbiol. 2013;8(8):1011-25.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14.</w:t>
      </w:r>
      <w:r w:rsidRPr="00561BA2">
        <w:rPr>
          <w:noProof/>
          <w:sz w:val="22"/>
          <w:szCs w:val="22"/>
          <w:lang w:val="en-US"/>
        </w:rPr>
        <w:tab/>
        <w:t>Jump RLP, Olds DM, Jury LA, Sitzlar B, Saade E, Watts B, et al. Specialty care delivery: Bringing infectious disease expertise to the residents of a veterans affairs long-term care facility. J Am Geriatr Soc. 2013;61(5):782-7.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15.</w:t>
      </w:r>
      <w:r w:rsidRPr="00561BA2">
        <w:rPr>
          <w:noProof/>
          <w:sz w:val="22"/>
          <w:szCs w:val="22"/>
          <w:lang w:val="en-US"/>
        </w:rPr>
        <w:tab/>
        <w:t>Friedman ND, Kaye KS, Stout JE, McGarry SA, Trivette SL, Briggs JP, et al. Health care-associated bloodstream infections in adults: A reason to change the accepted definition of community-acquired infections. Annals of Internal Medicine. 2002;137(10):791-7.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16.</w:t>
      </w:r>
      <w:r w:rsidRPr="00561BA2">
        <w:rPr>
          <w:noProof/>
          <w:sz w:val="22"/>
          <w:szCs w:val="22"/>
          <w:lang w:val="en-US"/>
        </w:rPr>
        <w:tab/>
        <w:t xml:space="preserve">Bush K, Jacoby GA, Medeiros AA. A functional classification scheme for </w:t>
      </w:r>
      <w:r w:rsidRPr="00641A06">
        <w:rPr>
          <w:noProof/>
          <w:sz w:val="22"/>
          <w:szCs w:val="22"/>
        </w:rPr>
        <w:t>β</w:t>
      </w:r>
      <w:r w:rsidRPr="00561BA2">
        <w:rPr>
          <w:noProof/>
          <w:sz w:val="22"/>
          <w:szCs w:val="22"/>
          <w:lang w:val="en-US"/>
        </w:rPr>
        <w:t>-lactamases and its correlation with molecular structure. Antimicrobial Agents and Chemotherapy. 1995;39(6):1211-33.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17.</w:t>
      </w:r>
      <w:r w:rsidRPr="00561BA2">
        <w:rPr>
          <w:noProof/>
          <w:sz w:val="22"/>
          <w:szCs w:val="22"/>
          <w:lang w:val="en-US"/>
        </w:rPr>
        <w:tab/>
        <w:t xml:space="preserve">Moland ES, Hanson ND, Herrera VL, Black JA, Lockhart TJ, Hossain A, et al. Plasmid-mediated, carbapenem-hydrolysing </w:t>
      </w:r>
      <w:r w:rsidRPr="00641A06">
        <w:rPr>
          <w:noProof/>
          <w:sz w:val="22"/>
          <w:szCs w:val="22"/>
        </w:rPr>
        <w:t>β</w:t>
      </w:r>
      <w:r w:rsidRPr="00561BA2">
        <w:rPr>
          <w:noProof/>
          <w:sz w:val="22"/>
          <w:szCs w:val="22"/>
          <w:lang w:val="en-US"/>
        </w:rPr>
        <w:t>-lactamase, KPC-2, in Klebsiella pneumoniae isolates. J Antimicrob Chemother. 2003;51(3):711-4.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18.</w:t>
      </w:r>
      <w:r w:rsidRPr="00561BA2">
        <w:rPr>
          <w:noProof/>
          <w:sz w:val="22"/>
          <w:szCs w:val="22"/>
          <w:lang w:val="en-US"/>
        </w:rPr>
        <w:tab/>
        <w:t xml:space="preserve">Lautenbach E, Patel JB, Bilker WB, Edelstein PH, Fishman NO. Extended-spectrum </w:t>
      </w:r>
      <w:r w:rsidRPr="00641A06">
        <w:rPr>
          <w:noProof/>
          <w:sz w:val="22"/>
          <w:szCs w:val="22"/>
        </w:rPr>
        <w:t>β</w:t>
      </w:r>
      <w:r w:rsidRPr="00561BA2">
        <w:rPr>
          <w:noProof/>
          <w:sz w:val="22"/>
          <w:szCs w:val="22"/>
          <w:lang w:val="en-US"/>
        </w:rPr>
        <w:t>-lactamase-producing Escherichia coli and Klebsiella pneumoniae: Risk factors for infection and impact of resistance on outcomes. Clin Infect Dis. 2001;32(8):1162-71.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19.</w:t>
      </w:r>
      <w:r w:rsidRPr="00561BA2">
        <w:rPr>
          <w:noProof/>
          <w:sz w:val="22"/>
          <w:szCs w:val="22"/>
          <w:lang w:val="en-US"/>
        </w:rPr>
        <w:tab/>
        <w:t>Point prevalence survey of healthcare associated infections and antimicrobial use in European long-term care facilities. HALT-1. 2010.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20.</w:t>
      </w:r>
      <w:r w:rsidRPr="00561BA2">
        <w:rPr>
          <w:noProof/>
          <w:sz w:val="22"/>
          <w:szCs w:val="22"/>
          <w:lang w:val="en-US"/>
        </w:rPr>
        <w:tab/>
        <w:t>Point prevalence survey of healthcare associated infections and antimicrobial use in European long-term care facilities. HALT-2. 2013.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21.</w:t>
      </w:r>
      <w:r w:rsidRPr="00561BA2">
        <w:rPr>
          <w:noProof/>
          <w:sz w:val="22"/>
          <w:szCs w:val="22"/>
          <w:lang w:val="en-US"/>
        </w:rPr>
        <w:tab/>
        <w:t>Point prevalence survey of healthcare associated infections and antimicrobial use in Italian long-term care facilities. HALT-3. 2017.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22.</w:t>
      </w:r>
      <w:r w:rsidRPr="00561BA2">
        <w:rPr>
          <w:noProof/>
          <w:sz w:val="22"/>
          <w:szCs w:val="22"/>
          <w:lang w:val="en-US"/>
        </w:rPr>
        <w:tab/>
        <w:t>Gavazzi G, Krause KH. Ageing and infection. Lancet Infect Dis. 2002;2(11):659-66.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23.</w:t>
      </w:r>
      <w:r w:rsidRPr="00561BA2">
        <w:rPr>
          <w:noProof/>
          <w:sz w:val="22"/>
          <w:szCs w:val="22"/>
          <w:lang w:val="en-US"/>
        </w:rPr>
        <w:tab/>
        <w:t>Nicolle LE, Bentley DW, Garibaldi R, Neuhaus EG, Smith PW. Antimicrobial use in long-term-care facilities. Infect Control Hosp Epidemiol. 2000;21(8):537-45.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24.</w:t>
      </w:r>
      <w:r w:rsidRPr="00561BA2">
        <w:rPr>
          <w:noProof/>
          <w:sz w:val="22"/>
          <w:szCs w:val="22"/>
          <w:lang w:val="en-US"/>
        </w:rPr>
        <w:tab/>
        <w:t>McClean P, Tunney M, Gilpin D, Parsons C, Hughes C. Antimicrobial prescribing in residential homes. J Antimicrob Chemother. 2012;67(7):1781-90.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25.</w:t>
      </w:r>
      <w:r w:rsidRPr="00561BA2">
        <w:rPr>
          <w:noProof/>
          <w:sz w:val="22"/>
          <w:szCs w:val="22"/>
          <w:lang w:val="en-US"/>
        </w:rPr>
        <w:tab/>
        <w:t>van Buul LW, van der Steen JT, Veenhuizen RB, Achterberg WP, Schellevis FG, Essink RTGM, et al. Antibiotic Use and Resistance in Long Term Care Facilities. J Am Med Dir Assoc. 2012;13(6):568.e1-.e13.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lastRenderedPageBreak/>
        <w:t>26.</w:t>
      </w:r>
      <w:r w:rsidRPr="00561BA2">
        <w:rPr>
          <w:noProof/>
          <w:sz w:val="22"/>
          <w:szCs w:val="22"/>
          <w:lang w:val="en-US"/>
        </w:rPr>
        <w:tab/>
        <w:t>Stuart RL, Wilson J, Bellaard-Smith E, Brown R, Wright L, Vandergraaf S, et al. Antibiotic use and misuse in residential aged care facilities. Intern Med J. 2012;42(10):1145-9.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27.</w:t>
      </w:r>
      <w:r w:rsidRPr="00561BA2">
        <w:rPr>
          <w:noProof/>
          <w:sz w:val="22"/>
          <w:szCs w:val="22"/>
          <w:lang w:val="en-US"/>
        </w:rPr>
        <w:tab/>
        <w:t>Daneman N, Gruneir A, Bronskill SE, Newman A, Fischer HD, Rochon PA, et al. Prolonged antibiotic treatment in long-term care role of the prescriber. JAMA Intern Med. 2013;173(8):673-82.</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28.</w:t>
      </w:r>
      <w:r w:rsidRPr="00561BA2">
        <w:rPr>
          <w:noProof/>
          <w:sz w:val="22"/>
          <w:szCs w:val="22"/>
          <w:lang w:val="en-US"/>
        </w:rPr>
        <w:tab/>
        <w:t>Loeb M, Bentley DW, Bradley S, Crossley K, Garibaldi R, Gantz N, et al. Development of minimum criteria for the initiation of antibiotics in residents of long-term-care facilities: Results of a consensus conference. Infect Control Hosp Epidemiol. 2001;22(2):120-4.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29.</w:t>
      </w:r>
      <w:r w:rsidRPr="00561BA2">
        <w:rPr>
          <w:noProof/>
          <w:sz w:val="22"/>
          <w:szCs w:val="22"/>
          <w:lang w:val="en-US"/>
        </w:rPr>
        <w:tab/>
        <w:t>Daneman N, Gruneir A, Newman A, Fischer HD, Bronskill SE, Rochon PA, et al. Antibiotic use in long-term care facilities. J Antimicrob Chemother. 2011;66(12):2856-63.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30.</w:t>
      </w:r>
      <w:r w:rsidRPr="00561BA2">
        <w:rPr>
          <w:noProof/>
          <w:sz w:val="22"/>
          <w:szCs w:val="22"/>
          <w:lang w:val="en-US"/>
        </w:rPr>
        <w:tab/>
        <w:t>McClean P, Hughes C, Tunney M, Goossens H, Jans B. Antimicrobial prescribing in European nursing homes. J Antimicrob Chemother. 2011;66(7):1609-16.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31.</w:t>
      </w:r>
      <w:r w:rsidRPr="00561BA2">
        <w:rPr>
          <w:noProof/>
          <w:sz w:val="22"/>
          <w:szCs w:val="22"/>
          <w:lang w:val="en-US"/>
        </w:rPr>
        <w:tab/>
        <w:t>Hogardt M, Proba P, Mischler D, Cuny C, Kempf VA, Heudorf U. Current prevalence of multidrug-resistant organisms in long-term care facilities in the Rhine-Main district, Germany, 2013. Euro Surveill. 2015;2:20.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32.</w:t>
      </w:r>
      <w:r w:rsidRPr="00561BA2">
        <w:rPr>
          <w:noProof/>
          <w:sz w:val="22"/>
          <w:szCs w:val="22"/>
          <w:lang w:val="en-US"/>
        </w:rPr>
        <w:tab/>
        <w:t>Ludden C, Cormican M, Vellinga A, Johnson JR, Austin B, Morris D. Colonisation with ESBL-producing and carbapenemase-producing Enterobacteriaceae, vancomycin-resistant enterococci, and meticillin-resistant Staphylococcus aureus in a long-term care facility over one year. BMC Infect Dis. 2015;15(1).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33.</w:t>
      </w:r>
      <w:r w:rsidRPr="00561BA2">
        <w:rPr>
          <w:noProof/>
          <w:sz w:val="22"/>
          <w:szCs w:val="22"/>
          <w:lang w:val="en-US"/>
        </w:rPr>
        <w:tab/>
        <w:t>Jans B, Schoevaerdts D, Huang TD, Berhin C, Latour K, Bogaerts P, et al. Epidemiology of Multidrug-Resistant Microorganisms among Nursing Home Residents in Belgium. PLoS ONE. 2013;8(5).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34.</w:t>
      </w:r>
      <w:r w:rsidRPr="00561BA2">
        <w:rPr>
          <w:noProof/>
          <w:sz w:val="22"/>
          <w:szCs w:val="22"/>
          <w:lang w:val="en-US"/>
        </w:rPr>
        <w:tab/>
        <w:t>Heudorf U, Gustav C, Mischler D, Schulze J. Healthcare associated infections (HAI), antibiotic use and prevalence of multidrug-resistant bacteria (MDRO) in residents of long-term care facilities: The Frankfurt HALT plus MDRO project 2012. Bundesgesundheitsblatt - Gesundheitsforschung - Gesundheitsschutz. 2014;57(4):414-22.</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35.</w:t>
      </w:r>
      <w:r w:rsidRPr="00561BA2">
        <w:rPr>
          <w:noProof/>
          <w:sz w:val="22"/>
          <w:szCs w:val="22"/>
          <w:lang w:val="en-US"/>
        </w:rPr>
        <w:tab/>
        <w:t xml:space="preserve">Rooney PJ, O'Leary MC, Loughrey AC, McCalmont M, Smyth B, Donaghy P, et al. Nursing homes as a reservoir of extended-spectrum </w:t>
      </w:r>
      <w:r w:rsidRPr="00641A06">
        <w:rPr>
          <w:noProof/>
          <w:sz w:val="22"/>
          <w:szCs w:val="22"/>
        </w:rPr>
        <w:t>β</w:t>
      </w:r>
      <w:r w:rsidRPr="00561BA2">
        <w:rPr>
          <w:noProof/>
          <w:sz w:val="22"/>
          <w:szCs w:val="22"/>
          <w:lang w:val="en-US"/>
        </w:rPr>
        <w:t>-lactamase (ESBL)-producing ciprofloxacin-resistant Escherichia coli. J Antimicrob Chemother. 2009;64(3):635-41.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36.</w:t>
      </w:r>
      <w:r w:rsidRPr="00561BA2">
        <w:rPr>
          <w:noProof/>
          <w:sz w:val="22"/>
          <w:szCs w:val="22"/>
          <w:lang w:val="en-US"/>
        </w:rPr>
        <w:tab/>
        <w:t>Arvand M, Moser V, Pfeifer Y. Prevalence of extended-spectrum-</w:t>
      </w:r>
      <w:r w:rsidRPr="00641A06">
        <w:rPr>
          <w:noProof/>
          <w:sz w:val="22"/>
          <w:szCs w:val="22"/>
        </w:rPr>
        <w:t>β</w:t>
      </w:r>
      <w:r w:rsidRPr="00561BA2">
        <w:rPr>
          <w:noProof/>
          <w:sz w:val="22"/>
          <w:szCs w:val="22"/>
          <w:lang w:val="en-US"/>
        </w:rPr>
        <w:t>-lactamase-producing Escherichia coli and spread of the epidemic clonal lineage ST131 in nursing homes in Hesse, Germany. J Antimicrob Chemother. 2013;68(11):2686-8.</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lastRenderedPageBreak/>
        <w:t>37.</w:t>
      </w:r>
      <w:r w:rsidRPr="00561BA2">
        <w:rPr>
          <w:noProof/>
          <w:sz w:val="22"/>
          <w:szCs w:val="22"/>
          <w:lang w:val="en-US"/>
        </w:rPr>
        <w:tab/>
        <w:t xml:space="preserve">Valenza G, Nickel S, Pfeifer Y, Pietsch M, Voigtländer E, Lehner-Reindl V, et al. Prevalence and genetic diversity of extended-spectrum </w:t>
      </w:r>
      <w:r w:rsidRPr="00641A06">
        <w:rPr>
          <w:noProof/>
          <w:sz w:val="22"/>
          <w:szCs w:val="22"/>
        </w:rPr>
        <w:t>β</w:t>
      </w:r>
      <w:r w:rsidRPr="00561BA2">
        <w:rPr>
          <w:noProof/>
          <w:sz w:val="22"/>
          <w:szCs w:val="22"/>
          <w:lang w:val="en-US"/>
        </w:rPr>
        <w:t>-lactamase (ESBL)-producing Escherichia coli in nursing homes in Bavaria, Germany. Veterinary Microbiology. 2017;200:138-41.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38.</w:t>
      </w:r>
      <w:r w:rsidRPr="00561BA2">
        <w:rPr>
          <w:noProof/>
          <w:sz w:val="22"/>
          <w:szCs w:val="22"/>
          <w:lang w:val="en-US"/>
        </w:rPr>
        <w:tab/>
        <w:t>Nillius D, Von Müller L, Wagenpfeil S, Klein R, Herrmann M. Methicillin-resistant staphylococcus aureus in Saarland, Germany: The long-term care facility study. PLoS ONE. 2016;11(4).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39.</w:t>
      </w:r>
      <w:r w:rsidRPr="00561BA2">
        <w:rPr>
          <w:noProof/>
          <w:sz w:val="22"/>
          <w:szCs w:val="22"/>
          <w:lang w:val="en-US"/>
        </w:rPr>
        <w:tab/>
        <w:t>Denis O, Jans B, Deplano A, Nonhoff C, De Ryck R, Suetens C, et al. Epidemiology of methicillin-resistant Staphylococcus aureus (MRSA) among residents of nursing homes in Belgium. J Antimicrob Chemother. 2009;64(6):1299-306.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40.</w:t>
      </w:r>
      <w:r w:rsidRPr="00561BA2">
        <w:rPr>
          <w:noProof/>
          <w:sz w:val="22"/>
          <w:szCs w:val="22"/>
          <w:lang w:val="en-US"/>
        </w:rPr>
        <w:tab/>
        <w:t>Mossong J, Gelhausen E, Decruyenaere F, Devaux A, Perrin M, Even J, et al. Prevalence, risk factors and molecular epidemiology of methicillin- resistant Staphylococcus aureus (MRSA) colonization in residents of long-term care facilities in Luxembourg, 2010. Epidemiology and Infection. 2013;141(6):1199-206.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41.</w:t>
      </w:r>
      <w:r w:rsidRPr="00561BA2">
        <w:rPr>
          <w:noProof/>
          <w:sz w:val="22"/>
          <w:szCs w:val="22"/>
          <w:lang w:val="en-US"/>
        </w:rPr>
        <w:tab/>
        <w:t>Verhoef L, Roukens M, de Greeff S, Meessen N, Natsch S, Stobberingh E. Carriage of antimicrobial-resistant commensal bacteria in Dutch long-term-care facilities. J Antimicrob Chemother. 2016;71(9):2586-92.</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42.</w:t>
      </w:r>
      <w:r w:rsidRPr="00561BA2">
        <w:rPr>
          <w:noProof/>
          <w:sz w:val="22"/>
          <w:szCs w:val="22"/>
          <w:lang w:val="en-US"/>
        </w:rPr>
        <w:tab/>
        <w:t>Eveillard M, Charru P, Rufat P, Hippeaux MC, Lancien E, Benselama F, et al. Methicillin-resistant Staphylococcus aureus carriage in a long-term care facility: Hypothesis about selection and transmission. Age and Ageing. 2008;37(3):294-9.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43.</w:t>
      </w:r>
      <w:r w:rsidRPr="00561BA2">
        <w:rPr>
          <w:noProof/>
          <w:sz w:val="22"/>
          <w:szCs w:val="22"/>
          <w:lang w:val="en-US"/>
        </w:rPr>
        <w:tab/>
        <w:t>Andersson H, Lindholm C, Iversen A, Giske CG, Örtqvist Å, Kalin M, et al. Prevalence of antibiotic-resistant bacteria in residents of nursing homes in a Swedish municipality: Healthcare staff knowledge of and adherence to principles of basic infection prevention. Scandinavian Journal of Infectious Diseases. 2012;44(9):641-9.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44.</w:t>
      </w:r>
      <w:r w:rsidRPr="00561BA2">
        <w:rPr>
          <w:noProof/>
          <w:sz w:val="22"/>
          <w:szCs w:val="22"/>
          <w:lang w:val="en-US"/>
        </w:rPr>
        <w:tab/>
        <w:t>Jonsson K, Claesson BEB, Hedelin H. Urine cultures from indwelling bladder catheters in nursing home patients: A point prevalence study in a Swedish county. Scandinavian Journal of Urology and Nephrology. 2011;45(4):265-9.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45.</w:t>
      </w:r>
      <w:r w:rsidRPr="00561BA2">
        <w:rPr>
          <w:noProof/>
          <w:sz w:val="22"/>
          <w:szCs w:val="22"/>
          <w:lang w:val="en-US"/>
        </w:rPr>
        <w:tab/>
        <w:t>Blom A, Ahl J, Månsson F, Resman F, Tham J. The prevalence of ESBL-producing Enterobacteriaceae in a nursing home setting compared with elderly living at home: A cross-sectional comparison. BMC Infect Dis. 2016;16(1).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46.</w:t>
      </w:r>
      <w:r w:rsidRPr="00561BA2">
        <w:rPr>
          <w:noProof/>
          <w:sz w:val="22"/>
          <w:szCs w:val="22"/>
          <w:lang w:val="en-US"/>
        </w:rPr>
        <w:tab/>
        <w:t xml:space="preserve">Cochard H, Aubier B, Quentin R, van der Mee-Marquet N, Abidat O, Albou P, et al. Extended-spectrum </w:t>
      </w:r>
      <w:r w:rsidRPr="00641A06">
        <w:rPr>
          <w:noProof/>
          <w:sz w:val="22"/>
          <w:szCs w:val="22"/>
        </w:rPr>
        <w:t>β</w:t>
      </w:r>
      <w:r w:rsidRPr="00561BA2">
        <w:rPr>
          <w:noProof/>
          <w:sz w:val="22"/>
          <w:szCs w:val="22"/>
          <w:lang w:val="en-US"/>
        </w:rPr>
        <w:t>-lactamase-producing Enterobacteriaceae in french nursing homes: An association between high carriage rate among residents, environmental contamination, poor conformity with good hygiene practice, and putative resident-to-resident transmission. Infect Control Hosp Epidemiol. 2014;35(4):384-9.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lastRenderedPageBreak/>
        <w:t>47.</w:t>
      </w:r>
      <w:r w:rsidRPr="00561BA2">
        <w:rPr>
          <w:noProof/>
          <w:sz w:val="22"/>
          <w:szCs w:val="22"/>
          <w:lang w:val="en-US"/>
        </w:rPr>
        <w:tab/>
        <w:t>Venkatachalam I, Yang HL, Fisher D, Lye DC, Lin LM, Tambyah P, et al. Multidrug-resistant gram-negative bloodstream infections among residents of long-term care facilities. Infect Control Hosp Epidemiol. 2014;35(5):519-26.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48.</w:t>
      </w:r>
      <w:r w:rsidRPr="00561BA2">
        <w:rPr>
          <w:noProof/>
          <w:sz w:val="22"/>
          <w:szCs w:val="22"/>
          <w:lang w:val="en-US"/>
        </w:rPr>
        <w:tab/>
        <w:t>Saegeman V, Van den Eynde J, Niclaes L, De Ridder D, Schuermans A, Glupczynski Y. Performance of different culture methods and of a commercial molecular assay for the detection of carbapenemase-producing Enterobacteriaceae in nursing homes and rehabilitation centers. Eur J Clin Microbiol Infect Dis. 2015;34(5):991-7.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49.</w:t>
      </w:r>
      <w:r w:rsidRPr="00561BA2">
        <w:rPr>
          <w:noProof/>
          <w:sz w:val="22"/>
          <w:szCs w:val="22"/>
          <w:lang w:val="en-US"/>
        </w:rPr>
        <w:tab/>
        <w:t>European Centre for Disease Prevention and Control. Antimicrobial resistance surveillance in Europe 2017. Annual Report of the European Antimicrobial Resistance Surveillance Network (EARS-Net). Stockholm: ECDC; 2018. 2017.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50.</w:t>
      </w:r>
      <w:r w:rsidRPr="00561BA2">
        <w:rPr>
          <w:noProof/>
          <w:sz w:val="22"/>
          <w:szCs w:val="22"/>
          <w:lang w:val="en-US"/>
        </w:rPr>
        <w:tab/>
        <w:t>March A, Aschbacher R, Dhanji H, Livermore DM, Böttcher A, Sleghel F, et al. Colonization of residents and staff of a long-term-care facility and adjacent acute-care hospital geriatric unit by multiresistant bacteria. Clin Microbiol Infect. 2010;16(7):934-44.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51.</w:t>
      </w:r>
      <w:r w:rsidRPr="00561BA2">
        <w:rPr>
          <w:noProof/>
          <w:sz w:val="22"/>
          <w:szCs w:val="22"/>
          <w:lang w:val="en-US"/>
        </w:rPr>
        <w:tab/>
        <w:t>March A, Aschbacher R, Pagani E, Sleghel F, Soelva G, Hopkins KL, et al. Changes in colonization of residents and staff of a long-term care facility and an adjacent acute-care hospital geriatric unit by multidrug-resistant bacteria over a four-year period. Scandinavian Journal of Infectious Diseases. 2014;46(2):114-22.</w:t>
      </w:r>
    </w:p>
    <w:p w:rsidR="00561BA2" w:rsidRPr="00641A06" w:rsidRDefault="00561BA2" w:rsidP="00561BA2">
      <w:pPr>
        <w:pStyle w:val="EndNoteBibliography"/>
        <w:spacing w:line="360" w:lineRule="auto"/>
        <w:rPr>
          <w:noProof/>
          <w:sz w:val="22"/>
          <w:szCs w:val="22"/>
        </w:rPr>
      </w:pPr>
      <w:r w:rsidRPr="00561BA2">
        <w:rPr>
          <w:noProof/>
          <w:sz w:val="22"/>
          <w:szCs w:val="22"/>
          <w:lang w:val="en-US"/>
        </w:rPr>
        <w:t>52.</w:t>
      </w:r>
      <w:r w:rsidRPr="00561BA2">
        <w:rPr>
          <w:noProof/>
          <w:sz w:val="22"/>
          <w:szCs w:val="22"/>
          <w:lang w:val="en-US"/>
        </w:rPr>
        <w:tab/>
        <w:t xml:space="preserve">Arnoldo L, Migliavacca R, Regattin L, Raglio A, Pagani L, Nucleo E, et al. Prevalence of urinary colonization by extended spectrum-beta-lactamase Enterobacteriaceae among catheterised inpatients in Italian long term care facilities. </w:t>
      </w:r>
      <w:r w:rsidRPr="00641A06">
        <w:rPr>
          <w:noProof/>
          <w:sz w:val="22"/>
          <w:szCs w:val="22"/>
        </w:rPr>
        <w:t>BMC Infect Dis. 2013;13(1).</w:t>
      </w:r>
    </w:p>
    <w:p w:rsidR="00561BA2" w:rsidRPr="00561BA2" w:rsidRDefault="00561BA2" w:rsidP="00561BA2">
      <w:pPr>
        <w:pStyle w:val="EndNoteBibliography"/>
        <w:spacing w:line="360" w:lineRule="auto"/>
        <w:rPr>
          <w:noProof/>
          <w:sz w:val="22"/>
          <w:szCs w:val="22"/>
          <w:lang w:val="en-US"/>
        </w:rPr>
      </w:pPr>
      <w:r w:rsidRPr="00641A06">
        <w:rPr>
          <w:noProof/>
          <w:sz w:val="22"/>
          <w:szCs w:val="22"/>
        </w:rPr>
        <w:t>53.</w:t>
      </w:r>
      <w:r w:rsidRPr="00641A06">
        <w:rPr>
          <w:noProof/>
          <w:sz w:val="22"/>
          <w:szCs w:val="22"/>
        </w:rPr>
        <w:tab/>
        <w:t xml:space="preserve">Giufrè M, Ricchizzi E, Accogli M, Barbanti F, Monaco M, Pimentel de Araujo F, et al. </w:t>
      </w:r>
      <w:r w:rsidRPr="00561BA2">
        <w:rPr>
          <w:noProof/>
          <w:sz w:val="22"/>
          <w:szCs w:val="22"/>
          <w:lang w:val="en-US"/>
        </w:rPr>
        <w:t>Colonization by multidrug-resistant organisms in long-term care facilities in Italy: a point-prevalence study. Clin Microbiol Infect. 2017;23(12):961-7.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54.</w:t>
      </w:r>
      <w:r w:rsidRPr="00561BA2">
        <w:rPr>
          <w:noProof/>
          <w:sz w:val="22"/>
          <w:szCs w:val="22"/>
          <w:lang w:val="en-US"/>
        </w:rPr>
        <w:tab/>
        <w:t>Mathers AJ, Peirano G, Pitout JDD. The role of epidemic resistance plasmids and international high- risk clones in the spread of multidrug-resistant Enterobacteriaceae. Clinical Microbiology Reviews. 2015;28(3):565-91.</w:t>
      </w:r>
    </w:p>
    <w:p w:rsidR="00561BA2" w:rsidRPr="00641A06" w:rsidRDefault="00561BA2" w:rsidP="00561BA2">
      <w:pPr>
        <w:pStyle w:val="EndNoteBibliography"/>
        <w:spacing w:line="360" w:lineRule="auto"/>
        <w:rPr>
          <w:noProof/>
          <w:sz w:val="22"/>
          <w:szCs w:val="22"/>
        </w:rPr>
      </w:pPr>
      <w:r w:rsidRPr="00561BA2">
        <w:rPr>
          <w:noProof/>
          <w:sz w:val="22"/>
          <w:szCs w:val="22"/>
          <w:lang w:val="en-US"/>
        </w:rPr>
        <w:t>55.</w:t>
      </w:r>
      <w:r w:rsidRPr="00561BA2">
        <w:rPr>
          <w:noProof/>
          <w:sz w:val="22"/>
          <w:szCs w:val="22"/>
          <w:lang w:val="en-US"/>
        </w:rPr>
        <w:tab/>
        <w:t xml:space="preserve">Banerjee R, Johnston B, Lohse C, Porter SB, Clabots C, Johnson JR. Escherichia coli sequence type 131 is a dominant, antimicrobial- resistant clonal group associated with healthcare and elderly hosts. </w:t>
      </w:r>
      <w:r w:rsidRPr="00641A06">
        <w:rPr>
          <w:noProof/>
          <w:sz w:val="22"/>
          <w:szCs w:val="22"/>
        </w:rPr>
        <w:t>Infect Control Hosp Epidemiol. 2013;34(4):361-9.</w:t>
      </w:r>
    </w:p>
    <w:p w:rsidR="00561BA2" w:rsidRPr="00561BA2" w:rsidRDefault="00561BA2" w:rsidP="00561BA2">
      <w:pPr>
        <w:pStyle w:val="EndNoteBibliography"/>
        <w:spacing w:line="360" w:lineRule="auto"/>
        <w:rPr>
          <w:noProof/>
          <w:sz w:val="22"/>
          <w:szCs w:val="22"/>
          <w:lang w:val="en-US"/>
        </w:rPr>
      </w:pPr>
      <w:r w:rsidRPr="00641A06">
        <w:rPr>
          <w:noProof/>
          <w:sz w:val="22"/>
          <w:szCs w:val="22"/>
        </w:rPr>
        <w:t>56.</w:t>
      </w:r>
      <w:r w:rsidRPr="00641A06">
        <w:rPr>
          <w:noProof/>
          <w:sz w:val="22"/>
          <w:szCs w:val="22"/>
        </w:rPr>
        <w:tab/>
        <w:t xml:space="preserve">Tinelli M, Cataldo MA, Mantengoli E, Cadeddu C, Cunietti E, Luzzaro F, et al. </w:t>
      </w:r>
      <w:r w:rsidRPr="00561BA2">
        <w:rPr>
          <w:noProof/>
          <w:sz w:val="22"/>
          <w:szCs w:val="22"/>
          <w:lang w:val="en-US"/>
        </w:rPr>
        <w:t xml:space="preserve">Epidemiology and genetic characteristics of extended-spectrum </w:t>
      </w:r>
      <w:r w:rsidRPr="00641A06">
        <w:rPr>
          <w:noProof/>
          <w:sz w:val="22"/>
          <w:szCs w:val="22"/>
        </w:rPr>
        <w:t>β</w:t>
      </w:r>
      <w:r w:rsidRPr="00561BA2">
        <w:rPr>
          <w:noProof/>
          <w:sz w:val="22"/>
          <w:szCs w:val="22"/>
          <w:lang w:val="en-US"/>
        </w:rPr>
        <w:t>-lactamase-producing gram-negative bacteria causing urinary tract infections in long-term care facilities. J Antimicrob Chemother. 2012;67(12):2982-7.</w:t>
      </w:r>
    </w:p>
    <w:p w:rsidR="00561BA2" w:rsidRPr="00641A06" w:rsidRDefault="00561BA2" w:rsidP="00561BA2">
      <w:pPr>
        <w:pStyle w:val="EndNoteBibliography"/>
        <w:spacing w:line="360" w:lineRule="auto"/>
        <w:rPr>
          <w:noProof/>
          <w:sz w:val="22"/>
          <w:szCs w:val="22"/>
        </w:rPr>
      </w:pPr>
      <w:r w:rsidRPr="00561BA2">
        <w:rPr>
          <w:noProof/>
          <w:sz w:val="22"/>
          <w:szCs w:val="22"/>
          <w:lang w:val="en-US"/>
        </w:rPr>
        <w:lastRenderedPageBreak/>
        <w:t>57.</w:t>
      </w:r>
      <w:r w:rsidRPr="00561BA2">
        <w:rPr>
          <w:noProof/>
          <w:sz w:val="22"/>
          <w:szCs w:val="22"/>
          <w:lang w:val="en-US"/>
        </w:rPr>
        <w:tab/>
        <w:t>Nucleo E, Migliavacca R, Balzaretti M, Martino F, Spalla M, Terulla M. Spread of CTX-M-type ES</w:t>
      </w:r>
      <w:r w:rsidRPr="00641A06">
        <w:rPr>
          <w:noProof/>
          <w:sz w:val="22"/>
          <w:szCs w:val="22"/>
        </w:rPr>
        <w:t>β</w:t>
      </w:r>
      <w:r w:rsidRPr="00561BA2">
        <w:rPr>
          <w:noProof/>
          <w:sz w:val="22"/>
          <w:szCs w:val="22"/>
          <w:lang w:val="en-US"/>
        </w:rPr>
        <w:t xml:space="preserve">Ls in isolates of E. coli from long-term care and rehabilitation facilities in Northern Italy. </w:t>
      </w:r>
      <w:r w:rsidRPr="00641A06">
        <w:rPr>
          <w:noProof/>
          <w:sz w:val="22"/>
          <w:szCs w:val="22"/>
        </w:rPr>
        <w:t>Microbiol Med. 2008;23:139-42.</w:t>
      </w:r>
    </w:p>
    <w:p w:rsidR="00561BA2" w:rsidRPr="00561BA2" w:rsidRDefault="00561BA2" w:rsidP="00561BA2">
      <w:pPr>
        <w:pStyle w:val="EndNoteBibliography"/>
        <w:spacing w:line="360" w:lineRule="auto"/>
        <w:rPr>
          <w:noProof/>
          <w:sz w:val="22"/>
          <w:szCs w:val="22"/>
          <w:lang w:val="en-US"/>
        </w:rPr>
      </w:pPr>
      <w:r w:rsidRPr="00641A06">
        <w:rPr>
          <w:noProof/>
          <w:sz w:val="22"/>
          <w:szCs w:val="22"/>
        </w:rPr>
        <w:t>58.</w:t>
      </w:r>
      <w:r w:rsidRPr="00641A06">
        <w:rPr>
          <w:noProof/>
          <w:sz w:val="22"/>
          <w:szCs w:val="22"/>
        </w:rPr>
        <w:tab/>
        <w:t xml:space="preserve">Migliavacca R, Migliavacca A, Nucleo E, Ciaponi A, Spalla M, De Luca C, et al. </w:t>
      </w:r>
      <w:r w:rsidRPr="00561BA2">
        <w:rPr>
          <w:noProof/>
          <w:sz w:val="22"/>
          <w:szCs w:val="22"/>
          <w:lang w:val="en-US"/>
        </w:rPr>
        <w:t>Molecular epidemiology of ES</w:t>
      </w:r>
      <w:r w:rsidRPr="00641A06">
        <w:rPr>
          <w:noProof/>
          <w:sz w:val="22"/>
          <w:szCs w:val="22"/>
        </w:rPr>
        <w:t>β</w:t>
      </w:r>
      <w:r w:rsidRPr="00561BA2">
        <w:rPr>
          <w:noProof/>
          <w:sz w:val="22"/>
          <w:szCs w:val="22"/>
          <w:lang w:val="en-US"/>
        </w:rPr>
        <w:t>L producing P. mirabilis strains from a long-term care and rehabilitation facility in Italy. New Microbiologica. 2007;30(3):362-6.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59.</w:t>
      </w:r>
      <w:r w:rsidRPr="00561BA2">
        <w:rPr>
          <w:noProof/>
          <w:sz w:val="22"/>
          <w:szCs w:val="22"/>
          <w:lang w:val="en-US"/>
        </w:rPr>
        <w:tab/>
        <w:t xml:space="preserve">Mavroidi A, Miriagou V, Malli E, Stefos A, Dalekos GN, Tzouvelekis LS, et al. Emergence of Escherichia coli sequence type 410 (ST410) with KPC-2 </w:t>
      </w:r>
      <w:r w:rsidRPr="00641A06">
        <w:rPr>
          <w:noProof/>
          <w:sz w:val="22"/>
          <w:szCs w:val="22"/>
        </w:rPr>
        <w:t>β</w:t>
      </w:r>
      <w:r w:rsidRPr="00561BA2">
        <w:rPr>
          <w:noProof/>
          <w:sz w:val="22"/>
          <w:szCs w:val="22"/>
          <w:lang w:val="en-US"/>
        </w:rPr>
        <w:t>-lactamase. International Journal of Antimicrobial Agents. 2012;39(3):247-50.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60.</w:t>
      </w:r>
      <w:r w:rsidRPr="00561BA2">
        <w:rPr>
          <w:noProof/>
          <w:sz w:val="22"/>
          <w:szCs w:val="22"/>
          <w:lang w:val="en-US"/>
        </w:rPr>
        <w:tab/>
        <w:t>Rodrigues C, Bavlovic J, Machado E, Amorim J, Peixe L, Novais Â. KPC-3-producing Klebsiella pneumoniae in Portugal linked to previously circulating non-CG258 lineages and uncommon genetic platforms (Tn4401d-IncFIA and Tn4401d-IncN). Frontiers in Microbiology. 2016;7(JUN).</w:t>
      </w:r>
    </w:p>
    <w:p w:rsidR="00561BA2" w:rsidRPr="00641A06" w:rsidRDefault="00561BA2" w:rsidP="00561BA2">
      <w:pPr>
        <w:pStyle w:val="EndNoteBibliography"/>
        <w:spacing w:line="360" w:lineRule="auto"/>
        <w:rPr>
          <w:noProof/>
          <w:sz w:val="22"/>
          <w:szCs w:val="22"/>
        </w:rPr>
      </w:pPr>
      <w:r w:rsidRPr="00561BA2">
        <w:rPr>
          <w:noProof/>
          <w:sz w:val="22"/>
          <w:szCs w:val="22"/>
          <w:lang w:val="en-US"/>
        </w:rPr>
        <w:t>61.</w:t>
      </w:r>
      <w:r w:rsidRPr="00561BA2">
        <w:rPr>
          <w:noProof/>
          <w:sz w:val="22"/>
          <w:szCs w:val="22"/>
          <w:lang w:val="en-US"/>
        </w:rPr>
        <w:tab/>
        <w:t xml:space="preserve">Baraniak A, Izdebski R, Fiett J, Gawryszewska I, Bojarska K, Herda M, et al. NDM-producing Enterobacteriaceae in Poland, 2012-14: Inter-regional outbreak of Klebsiella pneumoniae ST11 and sporadic cases. </w:t>
      </w:r>
      <w:r w:rsidRPr="00641A06">
        <w:rPr>
          <w:noProof/>
          <w:sz w:val="22"/>
          <w:szCs w:val="22"/>
        </w:rPr>
        <w:t>J Antimicrob Chemother. 2016;71(1):85-91.</w:t>
      </w:r>
    </w:p>
    <w:p w:rsidR="00561BA2" w:rsidRPr="00641A06" w:rsidRDefault="00561BA2" w:rsidP="00561BA2">
      <w:pPr>
        <w:pStyle w:val="EndNoteBibliography"/>
        <w:spacing w:line="360" w:lineRule="auto"/>
        <w:rPr>
          <w:noProof/>
          <w:sz w:val="22"/>
          <w:szCs w:val="22"/>
        </w:rPr>
      </w:pPr>
      <w:r w:rsidRPr="00641A06">
        <w:rPr>
          <w:noProof/>
          <w:sz w:val="22"/>
          <w:szCs w:val="22"/>
        </w:rPr>
        <w:t>62.</w:t>
      </w:r>
      <w:r w:rsidRPr="00641A06">
        <w:rPr>
          <w:noProof/>
          <w:sz w:val="22"/>
          <w:szCs w:val="22"/>
        </w:rPr>
        <w:tab/>
        <w:t xml:space="preserve">Giani T, Pini B, Arena F, Conte V, Bracco S, Migliavacca R, et al. </w:t>
      </w:r>
      <w:r w:rsidRPr="00561BA2">
        <w:rPr>
          <w:noProof/>
          <w:sz w:val="22"/>
          <w:szCs w:val="22"/>
          <w:lang w:val="en-US"/>
        </w:rPr>
        <w:t xml:space="preserve">Epidemic diffusion Of KPC carbapenemase-producing klebsiella pneumoniae in Italy: Results of the first countrywide survey, 15 may to 30 june 2011. </w:t>
      </w:r>
      <w:r w:rsidRPr="00641A06">
        <w:rPr>
          <w:noProof/>
          <w:sz w:val="22"/>
          <w:szCs w:val="22"/>
        </w:rPr>
        <w:t>Eurosurveillance. 2013;18(22).</w:t>
      </w:r>
    </w:p>
    <w:p w:rsidR="00561BA2" w:rsidRPr="00561BA2" w:rsidRDefault="00561BA2" w:rsidP="00561BA2">
      <w:pPr>
        <w:pStyle w:val="EndNoteBibliography"/>
        <w:spacing w:line="360" w:lineRule="auto"/>
        <w:rPr>
          <w:noProof/>
          <w:sz w:val="22"/>
          <w:szCs w:val="22"/>
          <w:lang w:val="en-US"/>
        </w:rPr>
      </w:pPr>
      <w:r w:rsidRPr="00641A06">
        <w:rPr>
          <w:noProof/>
          <w:sz w:val="22"/>
          <w:szCs w:val="22"/>
        </w:rPr>
        <w:t>63.</w:t>
      </w:r>
      <w:r w:rsidRPr="00641A06">
        <w:rPr>
          <w:noProof/>
          <w:sz w:val="22"/>
          <w:szCs w:val="22"/>
        </w:rPr>
        <w:tab/>
        <w:t xml:space="preserve">Del Franco M, Paone L, Novati R, Giacomazzi CG, Bagattini M, Galotto C, et al. </w:t>
      </w:r>
      <w:r w:rsidRPr="00561BA2">
        <w:rPr>
          <w:noProof/>
          <w:sz w:val="22"/>
          <w:szCs w:val="22"/>
          <w:lang w:val="en-US"/>
        </w:rPr>
        <w:t>Molecular epidemiology of carbapenem resistant Enterobacteriaceae in Valle d'Aosta region, Italy, shows the emergence of KPC-2 producing Klebsiella pneumoniae clonal complex 101 (ST101 and ST1789). BMC Microbiology. 2015;15(1).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64.</w:t>
      </w:r>
      <w:r w:rsidRPr="00561BA2">
        <w:rPr>
          <w:noProof/>
          <w:sz w:val="22"/>
          <w:szCs w:val="22"/>
          <w:lang w:val="en-US"/>
        </w:rPr>
        <w:tab/>
        <w:t>Aschbacher R, Pagani L, Doumith M, Pike R, Woodford N, Spoladore G, et al. Metallo-</w:t>
      </w:r>
      <w:r w:rsidRPr="00641A06">
        <w:rPr>
          <w:noProof/>
          <w:sz w:val="22"/>
          <w:szCs w:val="22"/>
        </w:rPr>
        <w:t>β</w:t>
      </w:r>
      <w:r w:rsidRPr="00561BA2">
        <w:rPr>
          <w:noProof/>
          <w:sz w:val="22"/>
          <w:szCs w:val="22"/>
          <w:lang w:val="en-US"/>
        </w:rPr>
        <w:t>-lactamases among Enterobacteriaceae from routine samples in an Italian tertiary-care hospital and long-term care facilities during 2008. Clin Microbiol Infect. 2011;17(2):181-9.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65.</w:t>
      </w:r>
      <w:r w:rsidRPr="00561BA2">
        <w:rPr>
          <w:noProof/>
          <w:sz w:val="22"/>
          <w:szCs w:val="22"/>
          <w:lang w:val="en-US"/>
        </w:rPr>
        <w:tab/>
        <w:t>Esposito S, Leone S, Noviello S, Ianniello F, Fiore M. Antibiotic resistance in long-term care facilities. New Microbiologica. 2007;30(3):326-31.</w:t>
      </w:r>
    </w:p>
    <w:p w:rsidR="00561BA2" w:rsidRPr="00641A06" w:rsidRDefault="00561BA2" w:rsidP="00561BA2">
      <w:pPr>
        <w:pStyle w:val="EndNoteBibliography"/>
        <w:spacing w:line="360" w:lineRule="auto"/>
        <w:rPr>
          <w:noProof/>
          <w:sz w:val="22"/>
          <w:szCs w:val="22"/>
        </w:rPr>
      </w:pPr>
      <w:r w:rsidRPr="00561BA2">
        <w:rPr>
          <w:noProof/>
          <w:sz w:val="22"/>
          <w:szCs w:val="22"/>
          <w:lang w:val="en-US"/>
        </w:rPr>
        <w:t>66.</w:t>
      </w:r>
      <w:r w:rsidRPr="00561BA2">
        <w:rPr>
          <w:noProof/>
          <w:sz w:val="22"/>
          <w:szCs w:val="22"/>
          <w:lang w:val="en-US"/>
        </w:rPr>
        <w:tab/>
        <w:t xml:space="preserve">Barrufet MP, Vendrell E, Force L, Sauca G, Rodriguez S, Martinez E, et al. Prevalence and risk factors for meticillin-resistant staphylococcus aureus in an acute care hospital and long-term care facilities located in the same geographic area. </w:t>
      </w:r>
      <w:r w:rsidRPr="00641A06">
        <w:rPr>
          <w:noProof/>
          <w:sz w:val="22"/>
          <w:szCs w:val="22"/>
        </w:rPr>
        <w:t>Revista Espanola de Quimioterapia. 2014;27(3):190-5.</w:t>
      </w:r>
    </w:p>
    <w:p w:rsidR="00561BA2" w:rsidRPr="00641A06" w:rsidRDefault="00561BA2" w:rsidP="00561BA2">
      <w:pPr>
        <w:pStyle w:val="EndNoteBibliography"/>
        <w:spacing w:line="360" w:lineRule="auto"/>
        <w:rPr>
          <w:noProof/>
          <w:sz w:val="22"/>
          <w:szCs w:val="22"/>
        </w:rPr>
      </w:pPr>
      <w:r w:rsidRPr="00641A06">
        <w:rPr>
          <w:noProof/>
          <w:sz w:val="22"/>
          <w:szCs w:val="22"/>
        </w:rPr>
        <w:lastRenderedPageBreak/>
        <w:t>67.</w:t>
      </w:r>
      <w:r w:rsidRPr="00641A06">
        <w:rPr>
          <w:noProof/>
          <w:sz w:val="22"/>
          <w:szCs w:val="22"/>
        </w:rPr>
        <w:tab/>
        <w:t xml:space="preserve">Manzur A, Gavalda L, Ruiz De Gopegui E, Mariscal D, Dominguez MA, Perez JL, et al. </w:t>
      </w:r>
      <w:r w:rsidRPr="00561BA2">
        <w:rPr>
          <w:noProof/>
          <w:sz w:val="22"/>
          <w:szCs w:val="22"/>
          <w:lang w:val="en-US"/>
        </w:rPr>
        <w:t xml:space="preserve">Prevalence of methicillin-resistant Staphylococcus aureus and factors associated with colonization among residents in community long-term-care facilities in Spain. </w:t>
      </w:r>
      <w:r w:rsidRPr="00641A06">
        <w:rPr>
          <w:noProof/>
          <w:sz w:val="22"/>
          <w:szCs w:val="22"/>
        </w:rPr>
        <w:t>Clin Microbiol Infect. 2008;14(9):867-72.</w:t>
      </w:r>
    </w:p>
    <w:p w:rsidR="00561BA2" w:rsidRPr="00561BA2" w:rsidRDefault="00561BA2" w:rsidP="00561BA2">
      <w:pPr>
        <w:pStyle w:val="EndNoteBibliography"/>
        <w:spacing w:line="360" w:lineRule="auto"/>
        <w:rPr>
          <w:noProof/>
          <w:sz w:val="22"/>
          <w:szCs w:val="22"/>
          <w:lang w:val="en-US"/>
        </w:rPr>
      </w:pPr>
      <w:r w:rsidRPr="00641A06">
        <w:rPr>
          <w:noProof/>
          <w:sz w:val="22"/>
          <w:szCs w:val="22"/>
        </w:rPr>
        <w:t>68.</w:t>
      </w:r>
      <w:r w:rsidRPr="00641A06">
        <w:rPr>
          <w:noProof/>
          <w:sz w:val="22"/>
          <w:szCs w:val="22"/>
        </w:rPr>
        <w:tab/>
        <w:t xml:space="preserve">García-García JA, Santos-Morano J, Castro C, Bayoll-Serradilla E, Martín-Ponce ML, Vergara-López S, et al. </w:t>
      </w:r>
      <w:r w:rsidRPr="00561BA2">
        <w:rPr>
          <w:noProof/>
          <w:sz w:val="22"/>
          <w:szCs w:val="22"/>
          <w:lang w:val="en-US"/>
        </w:rPr>
        <w:t>Prevalence and risk factors of methicillin-resistant Staphylococcus aureus colonization among residents living in long-term care facilities in southern Spain. Enfermedades Infecciosas y Microbiologia Clinica. 2011;29(6):405-10.</w:t>
      </w:r>
    </w:p>
    <w:p w:rsidR="00561BA2" w:rsidRPr="00641A06" w:rsidRDefault="00561BA2" w:rsidP="00561BA2">
      <w:pPr>
        <w:pStyle w:val="EndNoteBibliography"/>
        <w:spacing w:line="360" w:lineRule="auto"/>
        <w:rPr>
          <w:noProof/>
          <w:sz w:val="22"/>
          <w:szCs w:val="22"/>
        </w:rPr>
      </w:pPr>
      <w:r w:rsidRPr="00561BA2">
        <w:rPr>
          <w:noProof/>
          <w:sz w:val="22"/>
          <w:szCs w:val="22"/>
          <w:lang w:val="en-US"/>
        </w:rPr>
        <w:t>69.</w:t>
      </w:r>
      <w:r w:rsidRPr="00561BA2">
        <w:rPr>
          <w:noProof/>
          <w:sz w:val="22"/>
          <w:szCs w:val="22"/>
          <w:lang w:val="en-US"/>
        </w:rPr>
        <w:tab/>
        <w:t xml:space="preserve">Barr B, Wilcox MH, Brady A, Parnell P, Darby B, Tompkins D. Prevalence of methicillin-resistant Staphylococcus aureus colonization among older residents of care homes in the United Kingdom. </w:t>
      </w:r>
      <w:r w:rsidRPr="00641A06">
        <w:rPr>
          <w:noProof/>
          <w:sz w:val="22"/>
          <w:szCs w:val="22"/>
        </w:rPr>
        <w:t>Infect Control Hosp Epidemiol. 2007;28(7):853-9.</w:t>
      </w:r>
    </w:p>
    <w:p w:rsidR="00561BA2" w:rsidRPr="00561BA2" w:rsidRDefault="00561BA2" w:rsidP="00561BA2">
      <w:pPr>
        <w:pStyle w:val="EndNoteBibliography"/>
        <w:spacing w:line="360" w:lineRule="auto"/>
        <w:rPr>
          <w:noProof/>
          <w:sz w:val="22"/>
          <w:szCs w:val="22"/>
          <w:lang w:val="en-US"/>
        </w:rPr>
      </w:pPr>
      <w:r w:rsidRPr="00641A06">
        <w:rPr>
          <w:noProof/>
          <w:sz w:val="22"/>
          <w:szCs w:val="22"/>
        </w:rPr>
        <w:t>70.</w:t>
      </w:r>
      <w:r w:rsidRPr="00641A06">
        <w:rPr>
          <w:noProof/>
          <w:sz w:val="22"/>
          <w:szCs w:val="22"/>
        </w:rPr>
        <w:tab/>
        <w:t xml:space="preserve">Manzur A, Dominguez MA, Ruiz de Gopegui E, Mariscal D, Gavalda L, Segura F, et al. </w:t>
      </w:r>
      <w:r w:rsidRPr="00561BA2">
        <w:rPr>
          <w:noProof/>
          <w:sz w:val="22"/>
          <w:szCs w:val="22"/>
          <w:lang w:val="en-US"/>
        </w:rPr>
        <w:t>Natural history of meticillin-resistant Staphylococcus aureus colonisation among residents in community long term care facilities in Spain. J Hosp Infect. 2010;76(3):215-9.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71.</w:t>
      </w:r>
      <w:r w:rsidRPr="00561BA2">
        <w:rPr>
          <w:noProof/>
          <w:sz w:val="22"/>
          <w:szCs w:val="22"/>
          <w:lang w:val="en-US"/>
        </w:rPr>
        <w:tab/>
        <w:t>Baldwin NS, Gilpin DF, Hughes CM, Kearney MP, Gardiner DA, Cardwell C, et al. Prevalence of methicillin-resistant staphylococcus aureus colonization in residents and staff in nursing homes in Northern Ireland. J Am Geriatr Soc. 2009;57(4):620-6.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72.</w:t>
      </w:r>
      <w:r w:rsidRPr="00561BA2">
        <w:rPr>
          <w:noProof/>
          <w:sz w:val="22"/>
          <w:szCs w:val="22"/>
          <w:lang w:val="en-US"/>
        </w:rPr>
        <w:tab/>
        <w:t>Pfingsten-Würzburg S, Pieper DH, Bautsch W, Probst-Kepper M. Prevalence and molecular epidemiology of meticillin-resistant Staphylococcus aureus in nursing home residents in northern Germany. J Hosp Infect. 2011;78(2):108-12.</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73.</w:t>
      </w:r>
      <w:r w:rsidRPr="00561BA2">
        <w:rPr>
          <w:noProof/>
          <w:sz w:val="22"/>
          <w:szCs w:val="22"/>
          <w:lang w:val="en-US"/>
        </w:rPr>
        <w:tab/>
        <w:t>Thompson BL, Dwyer DM, Ussery XT, Denman S, Vacek P, Schwartz B. Handwashing and glove use in a long-term-care facility. Infect Control Hosp Epidemiol. 1997;18(2):97-103.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74.</w:t>
      </w:r>
      <w:r w:rsidRPr="00561BA2">
        <w:rPr>
          <w:noProof/>
          <w:sz w:val="22"/>
          <w:szCs w:val="22"/>
          <w:lang w:val="en-US"/>
        </w:rPr>
        <w:tab/>
        <w:t>Smith PW, Seip CW, Schaefer SC, Bell-Dixon C. Microbiologic survey of long-term care facilities. AM J INFECT CONTROL. 2000;28(1):8-13.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75.</w:t>
      </w:r>
      <w:r w:rsidRPr="00561BA2">
        <w:rPr>
          <w:noProof/>
          <w:sz w:val="22"/>
          <w:szCs w:val="22"/>
          <w:lang w:val="en-US"/>
        </w:rPr>
        <w:tab/>
        <w:t>Muder RR, Brennen C, Drenning SD, Stout JE, Wagener MM. Multiply Antibiotic Resistant Gram-Negative Bacilli in a Long Term Care Facility A Case Control Study of Patient rick Factors and Prior Antibiotic Use. Infection Control. 1997;18(12):809-13.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76.</w:t>
      </w:r>
      <w:r w:rsidRPr="00561BA2">
        <w:rPr>
          <w:noProof/>
          <w:sz w:val="22"/>
          <w:szCs w:val="22"/>
          <w:lang w:val="en-US"/>
        </w:rPr>
        <w:tab/>
        <w:t xml:space="preserve">Bradford PA, Urban C, Jaiswal A, Mariano N, Rasmussen BA, Projan SJ, et al. SHV-7, a novel cefotaxime-hydrolyzing </w:t>
      </w:r>
      <w:r w:rsidRPr="00641A06">
        <w:rPr>
          <w:noProof/>
          <w:sz w:val="22"/>
          <w:szCs w:val="22"/>
        </w:rPr>
        <w:t>β</w:t>
      </w:r>
      <w:r w:rsidRPr="00561BA2">
        <w:rPr>
          <w:noProof/>
          <w:sz w:val="22"/>
          <w:szCs w:val="22"/>
          <w:lang w:val="en-US"/>
        </w:rPr>
        <w:t>-lactamase, identified in Escherichia coli isolates from hospitalized nursing home patients. Antimicrobial Agents and Chemotherapy. 1995;39(4):899-905.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77.</w:t>
      </w:r>
      <w:r w:rsidRPr="00561BA2">
        <w:rPr>
          <w:noProof/>
          <w:sz w:val="22"/>
          <w:szCs w:val="22"/>
          <w:lang w:val="en-US"/>
        </w:rPr>
        <w:tab/>
        <w:t>Wiener J, Quinn JP, Bradford PA, Goering RV, Nathan C, Bush K, et al. Multiple antibiotic-resistant Klebsiella and Escherichia coli in nursing homes. Journal of the American Medical Association. 1999;281(6):517-23.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lastRenderedPageBreak/>
        <w:t>78.</w:t>
      </w:r>
      <w:r w:rsidRPr="00561BA2">
        <w:rPr>
          <w:noProof/>
          <w:sz w:val="22"/>
          <w:szCs w:val="22"/>
          <w:lang w:val="en-US"/>
        </w:rPr>
        <w:tab/>
        <w:t>Bird J, Browning R, Hobson RP, MacKenzie FM, Brand J, Gould IM. Multiply-resistant Klebsiella pneumoniae: Failure of spread in community-based elderly care facilities. J Hosp Infect. 1998;40(3):243-7.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79.</w:t>
      </w:r>
      <w:r w:rsidRPr="00561BA2">
        <w:rPr>
          <w:noProof/>
          <w:sz w:val="22"/>
          <w:szCs w:val="22"/>
          <w:lang w:val="en-US"/>
        </w:rPr>
        <w:tab/>
        <w:t>Smith PW, Rusnak PG. APIC guideline for infection prevention and control in the long-term care facility. AJIC: American Journal of Infection Control. 1991;19(4):198-215.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80.</w:t>
      </w:r>
      <w:r w:rsidRPr="00561BA2">
        <w:rPr>
          <w:noProof/>
          <w:sz w:val="22"/>
          <w:szCs w:val="22"/>
          <w:lang w:val="en-US"/>
        </w:rPr>
        <w:tab/>
        <w:t>Friedman C. Requirements for infrastructure and essential activities of infection control and epidemiology in out-of-hospital settings: A consensus panel report. Infect Control Hosp Epidemiol. 1999;20(10):695-705.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81.</w:t>
      </w:r>
      <w:r w:rsidRPr="00561BA2">
        <w:rPr>
          <w:noProof/>
          <w:sz w:val="22"/>
          <w:szCs w:val="22"/>
          <w:lang w:val="en-US"/>
        </w:rPr>
        <w:tab/>
        <w:t>Goldrick BA. Infection control programs in long-term-care facilities: Structure and process. Infect Control Hosp Epidemiol. 1999;20(11):764-9.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82.</w:t>
      </w:r>
      <w:r w:rsidRPr="00561BA2">
        <w:rPr>
          <w:noProof/>
          <w:sz w:val="22"/>
          <w:szCs w:val="22"/>
          <w:lang w:val="en-US"/>
        </w:rPr>
        <w:tab/>
        <w:t>Bradley SF. Infections and infection control in the long-term care setting. Infectious disease in the aging, a clinical handbook. 2000:245-56.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83.</w:t>
      </w:r>
      <w:r w:rsidRPr="00561BA2">
        <w:rPr>
          <w:noProof/>
          <w:sz w:val="22"/>
          <w:szCs w:val="22"/>
          <w:lang w:val="en-US"/>
        </w:rPr>
        <w:tab/>
        <w:t>Mody L. Establishing an infection control program. Infection management for geriatrics in long-term care facilities 2nd ed. 2006:115-30.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84.</w:t>
      </w:r>
      <w:r w:rsidRPr="00561BA2">
        <w:rPr>
          <w:noProof/>
          <w:sz w:val="22"/>
          <w:szCs w:val="22"/>
          <w:lang w:val="en-US"/>
        </w:rPr>
        <w:tab/>
        <w:t>Nicolle LE. Infection control in long-term care facilities. Clin Infect Dis. 2000;31(3):752-6.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85.</w:t>
      </w:r>
      <w:r w:rsidRPr="00561BA2">
        <w:rPr>
          <w:noProof/>
          <w:sz w:val="22"/>
          <w:szCs w:val="22"/>
          <w:lang w:val="en-US"/>
        </w:rPr>
        <w:tab/>
        <w:t>Harris AD, Nemoy L, Johnson JA, Martin-Carnahan A, Smith DL, Standiford H, et al. Co-carriage rates of vancomycin-resistant Enterococcus and extended-spectrum beta-lactamase-producing bacteria among a cohort of intensive care unit patients: Implications for an active surveillance program. Infect Control Hosp Epidemiol. 2004;25(2):105-8.</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86.</w:t>
      </w:r>
      <w:r w:rsidRPr="00561BA2">
        <w:rPr>
          <w:noProof/>
          <w:sz w:val="22"/>
          <w:szCs w:val="22"/>
          <w:lang w:val="en-US"/>
        </w:rPr>
        <w:tab/>
        <w:t>Maragakis LL, Tucker MG, Miller RG, Carroll KC, Perl TM. Incidence and prevalence of multidrug-resistant acinetobacter using targeted active surveillance cultures. JAMA - Journal of the American Medical Association. 2008;299(21):2513-4.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87.</w:t>
      </w:r>
      <w:r w:rsidRPr="00561BA2">
        <w:rPr>
          <w:noProof/>
          <w:sz w:val="22"/>
          <w:szCs w:val="22"/>
          <w:lang w:val="en-US"/>
        </w:rPr>
        <w:tab/>
        <w:t>Bratu S, Landman D, Haag R, Recco R, Eramo A, Alam M, et al. Rapid spread of carbapenem-resistant Klebsiella pneumoniae in New York City: A new threat to our antibiotic armamentarium. Arch Intern Med. 2005;165(12):1430-5.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88.</w:t>
      </w:r>
      <w:r w:rsidRPr="00561BA2">
        <w:rPr>
          <w:noProof/>
          <w:sz w:val="22"/>
          <w:szCs w:val="22"/>
          <w:lang w:val="en-US"/>
        </w:rPr>
        <w:tab/>
        <w:t>Snyder GM, D'Agata EMC. Diagnostic accuracy of surveillance cultures to detect gastrointestinal colonization with multidrug-resistant gram-negative bacteria. AM J INFECT CONTROL. 2012;40(5):474-6.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89.</w:t>
      </w:r>
      <w:r w:rsidRPr="00561BA2">
        <w:rPr>
          <w:noProof/>
          <w:sz w:val="22"/>
          <w:szCs w:val="22"/>
          <w:lang w:val="en-US"/>
        </w:rPr>
        <w:tab/>
        <w:t>Papadomichelakis E, Kontopidou F, Antoniadou A, Poulakou G, Koratzanis E, Kopterides P, et al. Screening for resistant gram-negative microorganisms to guide empiric therapy of subsequent infection. Intensive Care Medicine. 2008;34(12):2169-75.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90.</w:t>
      </w:r>
      <w:r w:rsidRPr="00561BA2">
        <w:rPr>
          <w:noProof/>
          <w:sz w:val="22"/>
          <w:szCs w:val="22"/>
          <w:lang w:val="en-US"/>
        </w:rPr>
        <w:tab/>
        <w:t xml:space="preserve">Buehlmann M, Fankhauser H, Laffer R, Bregenzer T, Widmer AF. The inguinal skin: An important site of colonization with extended-spectrum </w:t>
      </w:r>
      <w:r w:rsidRPr="00641A06">
        <w:rPr>
          <w:noProof/>
          <w:sz w:val="22"/>
          <w:szCs w:val="22"/>
        </w:rPr>
        <w:t>β</w:t>
      </w:r>
      <w:r w:rsidRPr="00561BA2">
        <w:rPr>
          <w:noProof/>
          <w:sz w:val="22"/>
          <w:szCs w:val="22"/>
          <w:lang w:val="en-US"/>
        </w:rPr>
        <w:t>-lactamase-producing Enterobacteriaceae. Infect Control Hosp Epidemiol. 2010;31(4):427-8.</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lastRenderedPageBreak/>
        <w:t>91.</w:t>
      </w:r>
      <w:r w:rsidRPr="00561BA2">
        <w:rPr>
          <w:noProof/>
          <w:sz w:val="22"/>
          <w:szCs w:val="22"/>
          <w:lang w:val="en-US"/>
        </w:rPr>
        <w:tab/>
        <w:t>Nordmann P, Dortet L, Poirel L. Rapid detection of extended-spectrum-</w:t>
      </w:r>
      <w:r w:rsidRPr="00641A06">
        <w:rPr>
          <w:noProof/>
          <w:sz w:val="22"/>
          <w:szCs w:val="22"/>
        </w:rPr>
        <w:t>β</w:t>
      </w:r>
      <w:r w:rsidRPr="00561BA2">
        <w:rPr>
          <w:noProof/>
          <w:sz w:val="22"/>
          <w:szCs w:val="22"/>
          <w:lang w:val="en-US"/>
        </w:rPr>
        <w:t>-lactamase-producing Enterobacteriaceae. Journal of Clinical Microbiology. 2012;50(9):3016-22.</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92.</w:t>
      </w:r>
      <w:r w:rsidRPr="00561BA2">
        <w:rPr>
          <w:noProof/>
          <w:sz w:val="22"/>
          <w:szCs w:val="22"/>
          <w:lang w:val="en-US"/>
        </w:rPr>
        <w:tab/>
        <w:t>Nordmann P, Poirel L. Strategies for identification of carbapenemase-producing enterobacteriaceae. J Antimicrob Chemother. 2013;68(3):487-9.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93.</w:t>
      </w:r>
      <w:r w:rsidRPr="00561BA2">
        <w:rPr>
          <w:noProof/>
          <w:sz w:val="22"/>
          <w:szCs w:val="22"/>
          <w:lang w:val="en-US"/>
        </w:rPr>
        <w:tab/>
        <w:t>Rotjanapan P, Dosa D, Thomas KS. Potentially inappropriate treatment of urinary tract infections in two Rhode Island nursing homes. Arch Intern Med. 2011;171(5):438-43.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94.</w:t>
      </w:r>
      <w:r w:rsidRPr="00561BA2">
        <w:rPr>
          <w:noProof/>
          <w:sz w:val="22"/>
          <w:szCs w:val="22"/>
          <w:lang w:val="en-US"/>
        </w:rPr>
        <w:tab/>
        <w:t>Peron EP, Hirsch AA, Jury LA, Jump RLP, Donskey CJ. Another setting for stewardship: High rate of unnecessary antimicrobial use in a veterans affairs long-term care facility. J Am Geriatr Soc. 2013;61(2):289-90.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95.</w:t>
      </w:r>
      <w:r w:rsidRPr="00561BA2">
        <w:rPr>
          <w:noProof/>
          <w:sz w:val="22"/>
          <w:szCs w:val="22"/>
          <w:lang w:val="en-US"/>
        </w:rPr>
        <w:tab/>
        <w:t>Nicolle LE. Antimicrobial stewardship in long term care facilities: What is effective? Antimicrob Resist Infect Control. 2014;3(1).</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96.</w:t>
      </w:r>
      <w:r w:rsidRPr="00561BA2">
        <w:rPr>
          <w:noProof/>
          <w:sz w:val="22"/>
          <w:szCs w:val="22"/>
          <w:lang w:val="en-US"/>
        </w:rPr>
        <w:tab/>
        <w:t>Rhee SM, Stone ND. Antimicrobial stewardship in long-term care facilities. Infect Dis Clin North Am. 2014;28(2):237-46.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97.</w:t>
      </w:r>
      <w:r w:rsidRPr="00561BA2">
        <w:rPr>
          <w:noProof/>
          <w:sz w:val="22"/>
          <w:szCs w:val="22"/>
          <w:lang w:val="en-US"/>
        </w:rPr>
        <w:tab/>
        <w:t>Donlon S, Roche F, Byrne H, Dowling S, Cotter M, Fitzpatrick F. A national survey of infection control and antimicrobial stewardship structures in Irish long-term care facilities. AM J INFECT CONTROL. 2013;41(6):554-7.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98.</w:t>
      </w:r>
      <w:r w:rsidRPr="00561BA2">
        <w:rPr>
          <w:noProof/>
          <w:sz w:val="22"/>
          <w:szCs w:val="22"/>
          <w:lang w:val="en-US"/>
        </w:rPr>
        <w:tab/>
        <w:t>Schooneveld TV, Miller H, Sayles H, Watkins K, Smith PW. Survey of antimicrobial stewardship practices in Nebraska long-term care facilities. Infect Control Hosp Epidemiol. 2011;32(7):732-4.</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99.</w:t>
      </w:r>
      <w:r w:rsidRPr="00561BA2">
        <w:rPr>
          <w:noProof/>
          <w:sz w:val="22"/>
          <w:szCs w:val="22"/>
          <w:lang w:val="en-US"/>
        </w:rPr>
        <w:tab/>
        <w:t>Loeb M. Antibiotic use in long-term-care facilities: Many unanswered questions. Infect Control Hosp Epidemiol. 2000;21(10):680-3.</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100.</w:t>
      </w:r>
      <w:r w:rsidRPr="00561BA2">
        <w:rPr>
          <w:noProof/>
          <w:sz w:val="22"/>
          <w:szCs w:val="22"/>
          <w:lang w:val="en-US"/>
        </w:rPr>
        <w:tab/>
        <w:t>D'Agata ED, Loeb MB, Mitchell SL. Challenges in assessing nursing home residents with advanced dementia for suspected urinary tract infections. J Am Geriatr Soc. 2013;61(1):62-6.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101.</w:t>
      </w:r>
      <w:r w:rsidRPr="00561BA2">
        <w:rPr>
          <w:noProof/>
          <w:sz w:val="22"/>
          <w:szCs w:val="22"/>
          <w:lang w:val="en-US"/>
        </w:rPr>
        <w:tab/>
        <w:t>Report on point prevalence survey of antimicrobial prescription in European nursing homes. 2009.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102.</w:t>
      </w:r>
      <w:r w:rsidRPr="00561BA2">
        <w:rPr>
          <w:noProof/>
          <w:sz w:val="22"/>
          <w:szCs w:val="22"/>
          <w:lang w:val="en-US"/>
        </w:rPr>
        <w:tab/>
        <w:t>Results from the national survey of characteristics of nursing homes. 2009.</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103.</w:t>
      </w:r>
      <w:r w:rsidRPr="00561BA2">
        <w:rPr>
          <w:noProof/>
          <w:sz w:val="22"/>
          <w:szCs w:val="22"/>
          <w:lang w:val="en-US"/>
        </w:rPr>
        <w:tab/>
        <w:t>Schweizer AK, Hughes CM, Macauley DC, O'Neill C. Managing urinary tract infections in nursing homes: A qualitative assessment. Pharm World Sci. 2005;27(3):159-65.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104.</w:t>
      </w:r>
      <w:r w:rsidRPr="00561BA2">
        <w:rPr>
          <w:noProof/>
          <w:sz w:val="22"/>
          <w:szCs w:val="22"/>
          <w:lang w:val="en-US"/>
        </w:rPr>
        <w:tab/>
        <w:t>Zabarsky TF, Sethi AK, Donskey CJ. Sustained reduction in inappropriate treatment of asymptomatic bacteriuria in a long-term care facility through an educational intervention. AM J INFECT CONTROL. 2008;36(7):476-80.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lastRenderedPageBreak/>
        <w:t>105.</w:t>
      </w:r>
      <w:r w:rsidRPr="00561BA2">
        <w:rPr>
          <w:noProof/>
          <w:sz w:val="22"/>
          <w:szCs w:val="22"/>
          <w:lang w:val="en-US"/>
        </w:rPr>
        <w:tab/>
        <w:t>Mylotte JM. Measuring antibiotic use in a long-term care facility. AM J INFECT CONTROL. 1996;24(3):174-9.</w:t>
      </w:r>
    </w:p>
    <w:p w:rsidR="00561BA2" w:rsidRPr="00641A06" w:rsidRDefault="00561BA2" w:rsidP="00561BA2">
      <w:pPr>
        <w:pStyle w:val="EndNoteBibliography"/>
        <w:spacing w:line="360" w:lineRule="auto"/>
        <w:rPr>
          <w:noProof/>
          <w:sz w:val="22"/>
          <w:szCs w:val="22"/>
        </w:rPr>
      </w:pPr>
      <w:r w:rsidRPr="00561BA2">
        <w:rPr>
          <w:noProof/>
          <w:sz w:val="22"/>
          <w:szCs w:val="22"/>
          <w:lang w:val="en-US"/>
        </w:rPr>
        <w:t>106.</w:t>
      </w:r>
      <w:r w:rsidRPr="00561BA2">
        <w:rPr>
          <w:noProof/>
          <w:sz w:val="22"/>
          <w:szCs w:val="22"/>
          <w:lang w:val="en-US"/>
        </w:rPr>
        <w:tab/>
        <w:t xml:space="preserve">Stone ND, Ashraf MS, Calder J, Crnich CJ, Crossley K, Drinka PJ, et al. Surveillance definitions of infections in long-term care facilities: revisiting the McGeer criteria. </w:t>
      </w:r>
      <w:r w:rsidRPr="00641A06">
        <w:rPr>
          <w:noProof/>
          <w:sz w:val="22"/>
          <w:szCs w:val="22"/>
        </w:rPr>
        <w:t>Infect Control Hosp Epidemiol. 2012;33(10):965-77.</w:t>
      </w:r>
    </w:p>
    <w:p w:rsidR="00561BA2" w:rsidRPr="00561BA2" w:rsidRDefault="00561BA2" w:rsidP="00561BA2">
      <w:pPr>
        <w:pStyle w:val="EndNoteBibliography"/>
        <w:spacing w:line="360" w:lineRule="auto"/>
        <w:rPr>
          <w:noProof/>
          <w:sz w:val="22"/>
          <w:szCs w:val="22"/>
          <w:lang w:val="en-US"/>
        </w:rPr>
      </w:pPr>
      <w:r w:rsidRPr="00641A06">
        <w:rPr>
          <w:noProof/>
          <w:sz w:val="22"/>
          <w:szCs w:val="22"/>
        </w:rPr>
        <w:t>107.</w:t>
      </w:r>
      <w:r w:rsidRPr="00641A06">
        <w:rPr>
          <w:noProof/>
          <w:sz w:val="22"/>
          <w:szCs w:val="22"/>
        </w:rPr>
        <w:tab/>
        <w:t xml:space="preserve">Gona F, Mezzatesta ML, Corona D, Zerbo D, Scriffignano V, Stefani S, et al. </w:t>
      </w:r>
      <w:r w:rsidRPr="00561BA2">
        <w:rPr>
          <w:noProof/>
          <w:sz w:val="22"/>
          <w:szCs w:val="22"/>
          <w:lang w:val="en-US"/>
        </w:rPr>
        <w:t>Klebsiella pneumoniae ESBL producers responsible for severe UTIs in a renal transplant unit. Infection. 2011;39(1):83-5.</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108.</w:t>
      </w:r>
      <w:r w:rsidRPr="00561BA2">
        <w:rPr>
          <w:noProof/>
          <w:sz w:val="22"/>
          <w:szCs w:val="22"/>
          <w:lang w:val="en-US"/>
        </w:rPr>
        <w:tab/>
        <w:t xml:space="preserve">D'Andrea MM, Arena F, Pallecchi L, Rossolini GM. CTX-M-type </w:t>
      </w:r>
      <w:r w:rsidRPr="00641A06">
        <w:rPr>
          <w:noProof/>
          <w:sz w:val="22"/>
          <w:szCs w:val="22"/>
        </w:rPr>
        <w:t>β</w:t>
      </w:r>
      <w:r w:rsidRPr="00561BA2">
        <w:rPr>
          <w:noProof/>
          <w:sz w:val="22"/>
          <w:szCs w:val="22"/>
          <w:lang w:val="en-US"/>
        </w:rPr>
        <w:t>-lactamases: A successful story of antibiotic resistance. International Journal of Medical Microbiology. 2013;303(6-7):305-17.</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109.</w:t>
      </w:r>
      <w:r w:rsidRPr="00561BA2">
        <w:rPr>
          <w:noProof/>
          <w:sz w:val="22"/>
          <w:szCs w:val="22"/>
          <w:lang w:val="en-US"/>
        </w:rPr>
        <w:tab/>
        <w:t>Conte V, Monaco M, Giani T, D'Ancona F, Moro ML, Arena F, et al. Molecular epidemiology of KPC-producing Klebsiella pneumoniae from invasive infections in Italy: Increasing diversity with predominance of the ST512 clade II sublineage. J Antimicrob Chemother. 2016;71(12):1-6.</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110.</w:t>
      </w:r>
      <w:r w:rsidRPr="00561BA2">
        <w:rPr>
          <w:noProof/>
          <w:sz w:val="22"/>
          <w:szCs w:val="22"/>
          <w:lang w:val="en-US"/>
        </w:rPr>
        <w:tab/>
        <w:t>Cunha CB, Kassakian SZ, Chan R, Tenover FC, Ziakas P, Chapin KC, et al. Screening of nursing home residents for colonization with carbapenem-resistant Enterobacteriaceae admitted to acute care hospitals: Incidence and risk factors. AM J INFECT CONTROL. 2016;44(2):126-30.</w:t>
      </w:r>
    </w:p>
    <w:p w:rsidR="00561BA2" w:rsidRPr="00561BA2" w:rsidRDefault="00561BA2" w:rsidP="00561BA2">
      <w:pPr>
        <w:pStyle w:val="EndNoteBibliography"/>
        <w:spacing w:line="360" w:lineRule="auto"/>
        <w:rPr>
          <w:noProof/>
          <w:sz w:val="22"/>
          <w:szCs w:val="22"/>
          <w:lang w:val="en-US"/>
        </w:rPr>
      </w:pPr>
      <w:r w:rsidRPr="00561BA2">
        <w:rPr>
          <w:noProof/>
          <w:sz w:val="22"/>
          <w:szCs w:val="22"/>
          <w:lang w:val="en-US"/>
        </w:rPr>
        <w:t>111.</w:t>
      </w:r>
      <w:r w:rsidRPr="00561BA2">
        <w:rPr>
          <w:noProof/>
          <w:sz w:val="22"/>
          <w:szCs w:val="22"/>
          <w:lang w:val="en-US"/>
        </w:rPr>
        <w:tab/>
        <w:t>Cassone M, Mody L. Colonization with Multidrug-Resistant Organisms in Nursing Homes: Scope, Importance, and Management. Current Geriatrics Reports. 2015;4(1):87-95.</w:t>
      </w:r>
    </w:p>
    <w:p w:rsidR="00561BA2" w:rsidRPr="00641A06" w:rsidRDefault="00561BA2" w:rsidP="00561BA2">
      <w:pPr>
        <w:pStyle w:val="EndNoteBibliography"/>
        <w:spacing w:line="360" w:lineRule="auto"/>
        <w:rPr>
          <w:noProof/>
          <w:sz w:val="22"/>
          <w:szCs w:val="22"/>
        </w:rPr>
      </w:pPr>
      <w:r w:rsidRPr="00561BA2">
        <w:rPr>
          <w:noProof/>
          <w:sz w:val="22"/>
          <w:szCs w:val="22"/>
          <w:lang w:val="en-US"/>
        </w:rPr>
        <w:t>112.</w:t>
      </w:r>
      <w:r w:rsidRPr="00561BA2">
        <w:rPr>
          <w:noProof/>
          <w:sz w:val="22"/>
          <w:szCs w:val="22"/>
          <w:lang w:val="en-US"/>
        </w:rPr>
        <w:tab/>
        <w:t xml:space="preserve">Fisch J, Lansing B, Wang L, Symons K, Cherian K, McNamara S, et al. New acquisition of antibiotic-resistant organisms in skilled nursing facilities. </w:t>
      </w:r>
      <w:r w:rsidRPr="00641A06">
        <w:rPr>
          <w:noProof/>
          <w:sz w:val="22"/>
          <w:szCs w:val="22"/>
        </w:rPr>
        <w:t>Journal of Clinical Microbiology. 2012;50(5):1698-703.</w:t>
      </w:r>
    </w:p>
    <w:p w:rsidR="00561BA2" w:rsidRPr="00641A06" w:rsidRDefault="00561BA2" w:rsidP="00561BA2">
      <w:pPr>
        <w:autoSpaceDE w:val="0"/>
        <w:autoSpaceDN w:val="0"/>
        <w:adjustRightInd w:val="0"/>
        <w:spacing w:line="360" w:lineRule="auto"/>
        <w:jc w:val="both"/>
        <w:rPr>
          <w:rFonts w:eastAsiaTheme="minorHAnsi"/>
          <w:color w:val="000000"/>
          <w:sz w:val="22"/>
          <w:szCs w:val="22"/>
          <w:lang w:val="en-GB" w:eastAsia="en-US"/>
        </w:rPr>
      </w:pPr>
      <w:r w:rsidRPr="00641A06">
        <w:rPr>
          <w:rFonts w:eastAsiaTheme="minorHAnsi"/>
          <w:color w:val="000000"/>
          <w:sz w:val="22"/>
          <w:szCs w:val="22"/>
          <w:lang w:val="en-GB" w:eastAsia="en-US"/>
        </w:rPr>
        <w:fldChar w:fldCharType="end"/>
      </w:r>
    </w:p>
    <w:p w:rsidR="00561BA2" w:rsidRDefault="00561BA2">
      <w:pPr>
        <w:rPr>
          <w:b/>
        </w:rPr>
      </w:pPr>
      <w:r>
        <w:rPr>
          <w:b/>
        </w:rPr>
        <w:br w:type="page"/>
      </w:r>
    </w:p>
    <w:p w:rsidR="002A2287" w:rsidRPr="00771675" w:rsidRDefault="002A2287" w:rsidP="002A2287">
      <w:pPr>
        <w:pStyle w:val="NormaleWeb"/>
        <w:spacing w:before="0" w:beforeAutospacing="0" w:after="0" w:afterAutospacing="0" w:line="360" w:lineRule="auto"/>
        <w:jc w:val="center"/>
        <w:rPr>
          <w:b/>
        </w:rPr>
      </w:pPr>
      <w:r w:rsidRPr="00771675">
        <w:rPr>
          <w:b/>
        </w:rPr>
        <w:lastRenderedPageBreak/>
        <w:t>A</w:t>
      </w:r>
      <w:r w:rsidR="00313A54" w:rsidRPr="00771675">
        <w:rPr>
          <w:b/>
        </w:rPr>
        <w:t>PPENDIX</w:t>
      </w:r>
      <w:r w:rsidRPr="00771675">
        <w:rPr>
          <w:b/>
        </w:rPr>
        <w:t xml:space="preserve"> 1</w:t>
      </w:r>
    </w:p>
    <w:p w:rsidR="002A2287" w:rsidRPr="00771675" w:rsidRDefault="002A2287" w:rsidP="002A2287">
      <w:pPr>
        <w:pStyle w:val="NormaleWeb"/>
        <w:spacing w:before="0" w:beforeAutospacing="0" w:after="0" w:afterAutospacing="0" w:line="360" w:lineRule="auto"/>
        <w:jc w:val="center"/>
        <w:rPr>
          <w:b/>
        </w:rPr>
      </w:pPr>
    </w:p>
    <w:p w:rsidR="002A2287" w:rsidRPr="00771675" w:rsidRDefault="002A2287" w:rsidP="002A2287">
      <w:pPr>
        <w:spacing w:line="360" w:lineRule="auto"/>
        <w:jc w:val="center"/>
        <w:rPr>
          <w:b/>
        </w:rPr>
      </w:pPr>
      <w:r w:rsidRPr="00771675">
        <w:rPr>
          <w:b/>
        </w:rPr>
        <w:t>QUESTIONARIO DI STRUTTURA</w:t>
      </w:r>
    </w:p>
    <w:p w:rsidR="002A2287" w:rsidRPr="00771675" w:rsidRDefault="002A2287" w:rsidP="002A2287">
      <w:pPr>
        <w:spacing w:line="360" w:lineRule="auto"/>
        <w:rPr>
          <w:b/>
        </w:rPr>
      </w:pPr>
    </w:p>
    <w:p w:rsidR="002A2287" w:rsidRPr="00771675" w:rsidRDefault="002A2287" w:rsidP="002A2287">
      <w:pPr>
        <w:spacing w:line="360" w:lineRule="auto"/>
        <w:rPr>
          <w:b/>
        </w:rPr>
      </w:pPr>
      <w:r w:rsidRPr="00771675">
        <w:rPr>
          <w:b/>
        </w:rPr>
        <w:t>RILEVATORE_____________________________</w:t>
      </w:r>
    </w:p>
    <w:p w:rsidR="002A2287" w:rsidRPr="00771675" w:rsidRDefault="002A2287" w:rsidP="002A2287">
      <w:pPr>
        <w:spacing w:line="360" w:lineRule="auto"/>
        <w:rPr>
          <w:b/>
        </w:rPr>
      </w:pPr>
    </w:p>
    <w:p w:rsidR="002A2287" w:rsidRPr="00771675" w:rsidRDefault="002A2287" w:rsidP="002A2287">
      <w:pPr>
        <w:spacing w:line="360" w:lineRule="auto"/>
        <w:jc w:val="both"/>
      </w:pPr>
      <w:r w:rsidRPr="00771675">
        <w:t>NOTA: è fondamentale che questo questionario venga completato per ogni LTCF coinvolta, poiché raccoglie informazioni essenziali relativamente alle caratteristiche strutturali/funzionali della LTCF, relativamente al denominatore nonché alle indicazioni interne di terapia antibiotica e di prevenzione/controllo delle infezioni.</w:t>
      </w:r>
    </w:p>
    <w:p w:rsidR="002A2287" w:rsidRPr="00771675" w:rsidRDefault="002A2287" w:rsidP="002A2287">
      <w:pPr>
        <w:spacing w:line="360" w:lineRule="auto"/>
        <w:jc w:val="both"/>
      </w:pPr>
      <w:r w:rsidRPr="00771675">
        <w:t xml:space="preserve">Si raccomanda che il </w:t>
      </w:r>
      <w:r w:rsidRPr="00771675">
        <w:rPr>
          <w:u w:val="single"/>
        </w:rPr>
        <w:t>compilatore svolga abitualmente la sua attività all’interno della struttura valutata</w:t>
      </w:r>
      <w:r w:rsidRPr="00771675">
        <w:t xml:space="preserve">; </w:t>
      </w:r>
      <w:r w:rsidRPr="00771675">
        <w:rPr>
          <w:u w:val="single"/>
        </w:rPr>
        <w:t>se non è in grado di rispondere ad alcuni quesiti, è necessario che sottoponga il questionario ad altri in grado di farlo</w:t>
      </w:r>
      <w:r w:rsidRPr="00771675">
        <w:t xml:space="preserve">. Questo è </w:t>
      </w:r>
      <w:r w:rsidRPr="00771675">
        <w:rPr>
          <w:b/>
        </w:rPr>
        <w:t>particolarmente importante per le domande relative agli antibiotici</w:t>
      </w:r>
      <w:r w:rsidRPr="00771675">
        <w:t>.</w:t>
      </w:r>
    </w:p>
    <w:p w:rsidR="002A2287" w:rsidRPr="00771675" w:rsidRDefault="002A2287" w:rsidP="002A2287">
      <w:pPr>
        <w:spacing w:line="360" w:lineRule="auto"/>
        <w:jc w:val="both"/>
        <w:rPr>
          <w:b/>
        </w:rPr>
      </w:pPr>
    </w:p>
    <w:p w:rsidR="002A2287" w:rsidRPr="009A4312" w:rsidRDefault="002A2287" w:rsidP="007477D0">
      <w:pPr>
        <w:numPr>
          <w:ilvl w:val="0"/>
          <w:numId w:val="9"/>
        </w:numPr>
        <w:spacing w:line="360" w:lineRule="auto"/>
        <w:jc w:val="both"/>
        <w:rPr>
          <w:b/>
          <w:lang w:val="en-GB"/>
        </w:rPr>
      </w:pPr>
      <w:r w:rsidRPr="009A4312">
        <w:rPr>
          <w:b/>
          <w:lang w:val="en-GB"/>
        </w:rPr>
        <w:t>INFORMAZIONI GENERALI</w:t>
      </w:r>
    </w:p>
    <w:p w:rsidR="002A2287" w:rsidRPr="009A4312" w:rsidRDefault="002A2287" w:rsidP="002A2287">
      <w:pPr>
        <w:spacing w:line="360" w:lineRule="auto"/>
        <w:jc w:val="both"/>
        <w:rPr>
          <w:lang w:val="en-GB"/>
        </w:rPr>
      </w:pPr>
      <w:r w:rsidRPr="009A4312">
        <w:rPr>
          <w:lang w:val="en-GB"/>
        </w:rPr>
        <w:t>DATA DELLA PPS: --/--/----</w:t>
      </w:r>
    </w:p>
    <w:p w:rsidR="002A2287" w:rsidRPr="009A4312" w:rsidRDefault="002A2287" w:rsidP="002A2287">
      <w:pPr>
        <w:spacing w:line="360" w:lineRule="auto"/>
        <w:jc w:val="both"/>
        <w:rPr>
          <w:sz w:val="48"/>
          <w:szCs w:val="48"/>
          <w:lang w:val="en-GB"/>
        </w:rPr>
      </w:pPr>
      <w:r w:rsidRPr="009A4312">
        <w:rPr>
          <w:lang w:val="en-GB"/>
        </w:rPr>
        <w:t xml:space="preserve">CODICE IDENTIFICATIVO DELLA STRUTTURA: </w:t>
      </w:r>
      <w:r w:rsidRPr="009A4312">
        <w:rPr>
          <w:lang w:val="en-GB"/>
        </w:rPr>
        <w:tab/>
        <w:t>————————</w:t>
      </w:r>
    </w:p>
    <w:p w:rsidR="002A2287" w:rsidRPr="009A4312" w:rsidRDefault="002A2287" w:rsidP="002A2287">
      <w:pPr>
        <w:spacing w:line="360" w:lineRule="auto"/>
        <w:jc w:val="both"/>
        <w:rPr>
          <w:lang w:val="en-GB"/>
        </w:rPr>
      </w:pPr>
      <w:r w:rsidRPr="009A4312">
        <w:rPr>
          <w:lang w:val="en-GB"/>
        </w:rPr>
        <w:t>NATURA GIURIDICA DELLA STRUTTURA</w:t>
      </w:r>
      <w:r w:rsidRPr="009A4312">
        <w:rPr>
          <w:lang w:val="en-GB"/>
        </w:rPr>
        <w:tab/>
      </w:r>
      <w:r w:rsidRPr="009A4312">
        <w:rPr>
          <w:sz w:val="28"/>
          <w:szCs w:val="28"/>
          <w:lang w:val="en-GB"/>
        </w:rPr>
        <w:sym w:font="Wingdings" w:char="F0A8"/>
      </w:r>
      <w:r w:rsidRPr="009A4312">
        <w:rPr>
          <w:lang w:val="en-GB"/>
        </w:rPr>
        <w:t xml:space="preserve">  </w:t>
      </w:r>
      <w:proofErr w:type="spellStart"/>
      <w:r w:rsidRPr="009A4312">
        <w:rPr>
          <w:lang w:val="en-GB"/>
        </w:rPr>
        <w:t>pubblica</w:t>
      </w:r>
      <w:proofErr w:type="spellEnd"/>
    </w:p>
    <w:p w:rsidR="002A2287" w:rsidRPr="009A4312" w:rsidRDefault="002A2287" w:rsidP="002A2287">
      <w:pPr>
        <w:spacing w:line="360" w:lineRule="auto"/>
        <w:jc w:val="both"/>
        <w:rPr>
          <w:lang w:val="en-GB"/>
        </w:rPr>
      </w:pPr>
      <w:r w:rsidRPr="009A4312">
        <w:rPr>
          <w:lang w:val="en-GB"/>
        </w:rPr>
        <w:tab/>
      </w:r>
      <w:r w:rsidRPr="009A4312">
        <w:rPr>
          <w:lang w:val="en-GB"/>
        </w:rPr>
        <w:tab/>
      </w:r>
      <w:r w:rsidRPr="009A4312">
        <w:rPr>
          <w:lang w:val="en-GB"/>
        </w:rPr>
        <w:tab/>
      </w:r>
      <w:r w:rsidRPr="009A4312">
        <w:rPr>
          <w:lang w:val="en-GB"/>
        </w:rPr>
        <w:tab/>
      </w:r>
      <w:r w:rsidRPr="009A4312">
        <w:rPr>
          <w:lang w:val="en-GB"/>
        </w:rPr>
        <w:tab/>
        <w:t xml:space="preserve">                       </w:t>
      </w:r>
      <w:r w:rsidRPr="009A4312">
        <w:rPr>
          <w:lang w:val="en-GB"/>
        </w:rPr>
        <w:tab/>
      </w:r>
      <w:r w:rsidRPr="009A4312">
        <w:rPr>
          <w:sz w:val="28"/>
          <w:szCs w:val="28"/>
          <w:lang w:val="en-GB"/>
        </w:rPr>
        <w:sym w:font="Wingdings" w:char="F0A8"/>
      </w:r>
      <w:r w:rsidRPr="009A4312">
        <w:rPr>
          <w:lang w:val="en-GB"/>
        </w:rPr>
        <w:t xml:space="preserve">  </w:t>
      </w:r>
      <w:proofErr w:type="spellStart"/>
      <w:r w:rsidRPr="009A4312">
        <w:rPr>
          <w:lang w:val="en-GB"/>
        </w:rPr>
        <w:t>privata</w:t>
      </w:r>
      <w:proofErr w:type="spellEnd"/>
      <w:r w:rsidRPr="009A4312">
        <w:rPr>
          <w:lang w:val="en-GB"/>
        </w:rPr>
        <w:t xml:space="preserve"> for profit</w:t>
      </w:r>
    </w:p>
    <w:p w:rsidR="002A2287" w:rsidRPr="009A4312" w:rsidRDefault="002A2287" w:rsidP="002A2287">
      <w:pPr>
        <w:spacing w:line="360" w:lineRule="auto"/>
        <w:jc w:val="both"/>
        <w:rPr>
          <w:lang w:val="en-GB"/>
        </w:rPr>
      </w:pPr>
      <w:r w:rsidRPr="009A4312">
        <w:rPr>
          <w:lang w:val="en-GB"/>
        </w:rPr>
        <w:tab/>
      </w:r>
      <w:r w:rsidRPr="009A4312">
        <w:rPr>
          <w:lang w:val="en-GB"/>
        </w:rPr>
        <w:tab/>
      </w:r>
      <w:r w:rsidRPr="009A4312">
        <w:rPr>
          <w:lang w:val="en-GB"/>
        </w:rPr>
        <w:tab/>
      </w:r>
      <w:r w:rsidRPr="009A4312">
        <w:rPr>
          <w:lang w:val="en-GB"/>
        </w:rPr>
        <w:tab/>
      </w:r>
      <w:r w:rsidRPr="009A4312">
        <w:rPr>
          <w:lang w:val="en-GB"/>
        </w:rPr>
        <w:tab/>
        <w:t xml:space="preserve">                       </w:t>
      </w:r>
      <w:r w:rsidRPr="009A4312">
        <w:rPr>
          <w:lang w:val="en-GB"/>
        </w:rPr>
        <w:tab/>
      </w:r>
      <w:r w:rsidRPr="009A4312">
        <w:rPr>
          <w:sz w:val="28"/>
          <w:szCs w:val="28"/>
          <w:lang w:val="en-GB"/>
        </w:rPr>
        <w:sym w:font="Wingdings" w:char="F0A8"/>
      </w:r>
      <w:r w:rsidRPr="009A4312">
        <w:rPr>
          <w:lang w:val="en-GB"/>
        </w:rPr>
        <w:t xml:space="preserve">  </w:t>
      </w:r>
      <w:proofErr w:type="spellStart"/>
      <w:r w:rsidRPr="009A4312">
        <w:rPr>
          <w:lang w:val="en-GB"/>
        </w:rPr>
        <w:t>privata</w:t>
      </w:r>
      <w:proofErr w:type="spellEnd"/>
      <w:r w:rsidRPr="009A4312">
        <w:rPr>
          <w:lang w:val="en-GB"/>
        </w:rPr>
        <w:t xml:space="preserve"> non for profit</w:t>
      </w:r>
    </w:p>
    <w:p w:rsidR="002A2287" w:rsidRPr="00771675" w:rsidRDefault="002A2287" w:rsidP="002A2287">
      <w:pPr>
        <w:spacing w:line="360" w:lineRule="auto"/>
        <w:jc w:val="both"/>
      </w:pPr>
      <w:r w:rsidRPr="00771675">
        <w:t>DEFINIZIONE DI STRUTTURA (</w:t>
      </w:r>
      <w:r w:rsidR="007E638A" w:rsidRPr="00771675">
        <w:t>b</w:t>
      </w:r>
      <w:r w:rsidRPr="00771675">
        <w:t>arrare la risposta corretta</w:t>
      </w:r>
      <w:r w:rsidR="007E638A" w:rsidRPr="00771675">
        <w:t>,</w:t>
      </w:r>
      <w:r w:rsidRPr="00771675">
        <w:t xml:space="preserve"> </w:t>
      </w:r>
      <w:r w:rsidR="007E638A" w:rsidRPr="00771675">
        <w:t>s</w:t>
      </w:r>
      <w:r w:rsidRPr="00771675">
        <w:t>olo una possibile)</w:t>
      </w:r>
    </w:p>
    <w:tbl>
      <w:tblPr>
        <w:tblStyle w:val="Grigliatabella"/>
        <w:tblW w:w="7650" w:type="dxa"/>
        <w:jc w:val="center"/>
        <w:tblLayout w:type="fixed"/>
        <w:tblLook w:val="04A0" w:firstRow="1" w:lastRow="0" w:firstColumn="1" w:lastColumn="0" w:noHBand="0" w:noVBand="1"/>
      </w:tblPr>
      <w:tblGrid>
        <w:gridCol w:w="851"/>
        <w:gridCol w:w="709"/>
        <w:gridCol w:w="940"/>
        <w:gridCol w:w="737"/>
        <w:gridCol w:w="737"/>
        <w:gridCol w:w="1124"/>
        <w:gridCol w:w="993"/>
        <w:gridCol w:w="850"/>
        <w:gridCol w:w="709"/>
      </w:tblGrid>
      <w:tr w:rsidR="00EE3F67" w:rsidRPr="009A4312" w:rsidTr="00EE3F67">
        <w:trPr>
          <w:jc w:val="center"/>
        </w:trPr>
        <w:tc>
          <w:tcPr>
            <w:tcW w:w="851" w:type="dxa"/>
            <w:shd w:val="clear" w:color="auto" w:fill="C9C9C9" w:themeFill="accent3" w:themeFillTint="99"/>
            <w:vAlign w:val="center"/>
          </w:tcPr>
          <w:p w:rsidR="00EE3F67" w:rsidRPr="009A4312" w:rsidRDefault="00EE3F67" w:rsidP="007E638A">
            <w:pPr>
              <w:spacing w:line="360" w:lineRule="auto"/>
              <w:jc w:val="center"/>
              <w:rPr>
                <w:sz w:val="15"/>
                <w:szCs w:val="15"/>
                <w:lang w:val="en-GB"/>
              </w:rPr>
            </w:pPr>
            <w:proofErr w:type="spellStart"/>
            <w:r w:rsidRPr="009A4312">
              <w:rPr>
                <w:sz w:val="15"/>
                <w:szCs w:val="15"/>
                <w:lang w:val="en-GB"/>
              </w:rPr>
              <w:t>Tipo</w:t>
            </w:r>
            <w:proofErr w:type="spellEnd"/>
            <w:r w:rsidRPr="009A4312">
              <w:rPr>
                <w:sz w:val="15"/>
                <w:szCs w:val="15"/>
                <w:lang w:val="en-GB"/>
              </w:rPr>
              <w:t xml:space="preserve"> di </w:t>
            </w:r>
            <w:proofErr w:type="spellStart"/>
            <w:r w:rsidRPr="009A4312">
              <w:rPr>
                <w:sz w:val="15"/>
                <w:szCs w:val="15"/>
                <w:lang w:val="en-GB"/>
              </w:rPr>
              <w:t>struttura</w:t>
            </w:r>
            <w:proofErr w:type="spellEnd"/>
          </w:p>
        </w:tc>
        <w:tc>
          <w:tcPr>
            <w:tcW w:w="709" w:type="dxa"/>
            <w:vAlign w:val="center"/>
          </w:tcPr>
          <w:p w:rsidR="00EE3F67" w:rsidRPr="009A4312" w:rsidRDefault="00EE3F67" w:rsidP="007E638A">
            <w:pPr>
              <w:spacing w:line="360" w:lineRule="auto"/>
              <w:jc w:val="center"/>
              <w:rPr>
                <w:sz w:val="15"/>
                <w:szCs w:val="15"/>
                <w:lang w:val="en-GB"/>
              </w:rPr>
            </w:pPr>
            <w:r w:rsidRPr="009A4312">
              <w:rPr>
                <w:sz w:val="15"/>
                <w:szCs w:val="15"/>
                <w:lang w:val="en-GB"/>
              </w:rPr>
              <w:t>General nursing home</w:t>
            </w:r>
          </w:p>
        </w:tc>
        <w:tc>
          <w:tcPr>
            <w:tcW w:w="940" w:type="dxa"/>
            <w:vAlign w:val="center"/>
          </w:tcPr>
          <w:p w:rsidR="00EE3F67" w:rsidRPr="009A4312" w:rsidRDefault="00EE3F67" w:rsidP="007E638A">
            <w:pPr>
              <w:spacing w:line="360" w:lineRule="auto"/>
              <w:jc w:val="center"/>
              <w:rPr>
                <w:sz w:val="15"/>
                <w:szCs w:val="15"/>
                <w:lang w:val="en-GB"/>
              </w:rPr>
            </w:pPr>
            <w:r w:rsidRPr="009A4312">
              <w:rPr>
                <w:sz w:val="15"/>
                <w:szCs w:val="15"/>
                <w:lang w:val="en-GB"/>
              </w:rPr>
              <w:t xml:space="preserve">LTCF </w:t>
            </w:r>
            <w:proofErr w:type="spellStart"/>
            <w:r w:rsidRPr="009A4312">
              <w:rPr>
                <w:sz w:val="15"/>
                <w:szCs w:val="15"/>
                <w:lang w:val="en-GB"/>
              </w:rPr>
              <w:t>psichiatrica</w:t>
            </w:r>
            <w:proofErr w:type="spellEnd"/>
          </w:p>
        </w:tc>
        <w:tc>
          <w:tcPr>
            <w:tcW w:w="737" w:type="dxa"/>
            <w:vAlign w:val="center"/>
          </w:tcPr>
          <w:p w:rsidR="00EE3F67" w:rsidRPr="009A4312" w:rsidRDefault="00EE3F67" w:rsidP="007E638A">
            <w:pPr>
              <w:spacing w:line="360" w:lineRule="auto"/>
              <w:jc w:val="center"/>
              <w:rPr>
                <w:sz w:val="15"/>
                <w:szCs w:val="15"/>
                <w:lang w:val="en-GB"/>
              </w:rPr>
            </w:pPr>
            <w:r w:rsidRPr="009A4312">
              <w:rPr>
                <w:sz w:val="15"/>
                <w:szCs w:val="15"/>
                <w:lang w:val="en-GB"/>
              </w:rPr>
              <w:t>LTCF</w:t>
            </w:r>
          </w:p>
          <w:p w:rsidR="00EE3F67" w:rsidRPr="009A4312" w:rsidRDefault="00EE3F67" w:rsidP="007E638A">
            <w:pPr>
              <w:spacing w:line="360" w:lineRule="auto"/>
              <w:jc w:val="center"/>
              <w:rPr>
                <w:sz w:val="15"/>
                <w:szCs w:val="15"/>
                <w:lang w:val="en-GB"/>
              </w:rPr>
            </w:pPr>
            <w:r w:rsidRPr="009A4312">
              <w:rPr>
                <w:sz w:val="15"/>
                <w:szCs w:val="15"/>
                <w:lang w:val="en-GB"/>
              </w:rPr>
              <w:t xml:space="preserve">per </w:t>
            </w:r>
            <w:proofErr w:type="spellStart"/>
            <w:r w:rsidRPr="009A4312">
              <w:rPr>
                <w:sz w:val="15"/>
                <w:szCs w:val="15"/>
                <w:lang w:val="en-GB"/>
              </w:rPr>
              <w:t>disabili</w:t>
            </w:r>
            <w:proofErr w:type="spellEnd"/>
            <w:r w:rsidRPr="009A4312">
              <w:rPr>
                <w:sz w:val="15"/>
                <w:szCs w:val="15"/>
                <w:lang w:val="en-GB"/>
              </w:rPr>
              <w:t xml:space="preserve"> </w:t>
            </w:r>
            <w:proofErr w:type="spellStart"/>
            <w:r w:rsidRPr="009A4312">
              <w:rPr>
                <w:sz w:val="15"/>
                <w:szCs w:val="15"/>
                <w:lang w:val="en-GB"/>
              </w:rPr>
              <w:t>mentali</w:t>
            </w:r>
            <w:proofErr w:type="spellEnd"/>
          </w:p>
        </w:tc>
        <w:tc>
          <w:tcPr>
            <w:tcW w:w="737" w:type="dxa"/>
            <w:vAlign w:val="center"/>
          </w:tcPr>
          <w:p w:rsidR="00EE3F67" w:rsidRPr="009A4312" w:rsidRDefault="00EE3F67" w:rsidP="007E638A">
            <w:pPr>
              <w:spacing w:line="360" w:lineRule="auto"/>
              <w:jc w:val="center"/>
              <w:rPr>
                <w:sz w:val="15"/>
                <w:szCs w:val="15"/>
                <w:lang w:val="en-GB"/>
              </w:rPr>
            </w:pPr>
            <w:r w:rsidRPr="009A4312">
              <w:rPr>
                <w:sz w:val="15"/>
                <w:szCs w:val="15"/>
                <w:lang w:val="en-GB"/>
              </w:rPr>
              <w:t xml:space="preserve">LTCF per </w:t>
            </w:r>
            <w:proofErr w:type="spellStart"/>
            <w:r w:rsidRPr="009A4312">
              <w:rPr>
                <w:sz w:val="15"/>
                <w:szCs w:val="15"/>
                <w:lang w:val="en-GB"/>
              </w:rPr>
              <w:t>disabili</w:t>
            </w:r>
            <w:proofErr w:type="spellEnd"/>
            <w:r w:rsidRPr="009A4312">
              <w:rPr>
                <w:sz w:val="15"/>
                <w:szCs w:val="15"/>
                <w:lang w:val="en-GB"/>
              </w:rPr>
              <w:t xml:space="preserve"> </w:t>
            </w:r>
            <w:proofErr w:type="spellStart"/>
            <w:r w:rsidRPr="009A4312">
              <w:rPr>
                <w:sz w:val="15"/>
                <w:szCs w:val="15"/>
                <w:lang w:val="en-GB"/>
              </w:rPr>
              <w:t>fisici</w:t>
            </w:r>
            <w:proofErr w:type="spellEnd"/>
          </w:p>
        </w:tc>
        <w:tc>
          <w:tcPr>
            <w:tcW w:w="1124" w:type="dxa"/>
            <w:vAlign w:val="center"/>
          </w:tcPr>
          <w:p w:rsidR="00EE3F67" w:rsidRPr="009A4312" w:rsidRDefault="00EE3F67" w:rsidP="007E638A">
            <w:pPr>
              <w:spacing w:line="360" w:lineRule="auto"/>
              <w:jc w:val="center"/>
              <w:rPr>
                <w:sz w:val="15"/>
                <w:szCs w:val="15"/>
                <w:lang w:val="en-GB"/>
              </w:rPr>
            </w:pPr>
            <w:r w:rsidRPr="009A4312">
              <w:rPr>
                <w:sz w:val="15"/>
                <w:szCs w:val="15"/>
                <w:lang w:val="en-GB"/>
              </w:rPr>
              <w:t xml:space="preserve">Centro di </w:t>
            </w:r>
            <w:proofErr w:type="spellStart"/>
            <w:r w:rsidRPr="009A4312">
              <w:rPr>
                <w:sz w:val="15"/>
                <w:szCs w:val="15"/>
                <w:lang w:val="en-GB"/>
              </w:rPr>
              <w:t>riabilitazione</w:t>
            </w:r>
            <w:proofErr w:type="spellEnd"/>
          </w:p>
        </w:tc>
        <w:tc>
          <w:tcPr>
            <w:tcW w:w="993" w:type="dxa"/>
            <w:vAlign w:val="center"/>
          </w:tcPr>
          <w:p w:rsidR="00EE3F67" w:rsidRPr="009A4312" w:rsidRDefault="00EE3F67" w:rsidP="007E638A">
            <w:pPr>
              <w:spacing w:line="360" w:lineRule="auto"/>
              <w:jc w:val="center"/>
              <w:rPr>
                <w:sz w:val="15"/>
                <w:szCs w:val="15"/>
                <w:lang w:val="en-GB"/>
              </w:rPr>
            </w:pPr>
            <w:proofErr w:type="spellStart"/>
            <w:r w:rsidRPr="009A4312">
              <w:rPr>
                <w:sz w:val="15"/>
                <w:szCs w:val="15"/>
                <w:lang w:val="en-GB"/>
              </w:rPr>
              <w:t>Struttura</w:t>
            </w:r>
            <w:proofErr w:type="spellEnd"/>
            <w:r w:rsidRPr="009A4312">
              <w:rPr>
                <w:sz w:val="15"/>
                <w:szCs w:val="15"/>
                <w:lang w:val="en-GB"/>
              </w:rPr>
              <w:t xml:space="preserve"> di </w:t>
            </w:r>
            <w:proofErr w:type="spellStart"/>
            <w:r w:rsidRPr="009A4312">
              <w:rPr>
                <w:sz w:val="15"/>
                <w:szCs w:val="15"/>
                <w:lang w:val="en-GB"/>
              </w:rPr>
              <w:t>assistenza</w:t>
            </w:r>
            <w:proofErr w:type="spellEnd"/>
            <w:r w:rsidRPr="009A4312">
              <w:rPr>
                <w:sz w:val="15"/>
                <w:szCs w:val="15"/>
                <w:lang w:val="en-GB"/>
              </w:rPr>
              <w:t xml:space="preserve"> </w:t>
            </w:r>
            <w:proofErr w:type="spellStart"/>
            <w:r w:rsidRPr="009A4312">
              <w:rPr>
                <w:sz w:val="15"/>
                <w:szCs w:val="15"/>
                <w:lang w:val="en-GB"/>
              </w:rPr>
              <w:t>palliativa</w:t>
            </w:r>
            <w:proofErr w:type="spellEnd"/>
          </w:p>
        </w:tc>
        <w:tc>
          <w:tcPr>
            <w:tcW w:w="850" w:type="dxa"/>
            <w:vAlign w:val="center"/>
          </w:tcPr>
          <w:p w:rsidR="00EE3F67" w:rsidRPr="009A4312" w:rsidRDefault="00EE3F67" w:rsidP="007E638A">
            <w:pPr>
              <w:spacing w:line="360" w:lineRule="auto"/>
              <w:jc w:val="center"/>
              <w:rPr>
                <w:sz w:val="15"/>
                <w:szCs w:val="15"/>
                <w:lang w:val="en-GB"/>
              </w:rPr>
            </w:pPr>
            <w:proofErr w:type="spellStart"/>
            <w:r w:rsidRPr="009A4312">
              <w:rPr>
                <w:sz w:val="15"/>
                <w:szCs w:val="15"/>
                <w:lang w:val="en-GB"/>
              </w:rPr>
              <w:t>Sanatorio</w:t>
            </w:r>
            <w:proofErr w:type="spellEnd"/>
          </w:p>
        </w:tc>
        <w:tc>
          <w:tcPr>
            <w:tcW w:w="709" w:type="dxa"/>
            <w:vAlign w:val="center"/>
          </w:tcPr>
          <w:p w:rsidR="00EE3F67" w:rsidRPr="009A4312" w:rsidRDefault="00EE3F67" w:rsidP="007E638A">
            <w:pPr>
              <w:spacing w:line="360" w:lineRule="auto"/>
              <w:jc w:val="center"/>
              <w:rPr>
                <w:sz w:val="15"/>
                <w:szCs w:val="15"/>
                <w:lang w:val="en-GB"/>
              </w:rPr>
            </w:pPr>
            <w:r w:rsidRPr="009A4312">
              <w:rPr>
                <w:sz w:val="15"/>
                <w:szCs w:val="15"/>
                <w:lang w:val="en-GB"/>
              </w:rPr>
              <w:t>LTCF</w:t>
            </w:r>
          </w:p>
          <w:p w:rsidR="00EE3F67" w:rsidRPr="009A4312" w:rsidRDefault="00EE3F67" w:rsidP="007E638A">
            <w:pPr>
              <w:spacing w:line="360" w:lineRule="auto"/>
              <w:jc w:val="center"/>
              <w:rPr>
                <w:sz w:val="15"/>
                <w:szCs w:val="15"/>
                <w:lang w:val="en-GB"/>
              </w:rPr>
            </w:pPr>
            <w:proofErr w:type="spellStart"/>
            <w:r w:rsidRPr="009A4312">
              <w:rPr>
                <w:sz w:val="15"/>
                <w:szCs w:val="15"/>
                <w:lang w:val="en-GB"/>
              </w:rPr>
              <w:t>miste</w:t>
            </w:r>
            <w:proofErr w:type="spellEnd"/>
          </w:p>
        </w:tc>
      </w:tr>
    </w:tbl>
    <w:p w:rsidR="002A2287" w:rsidRPr="009A4312" w:rsidRDefault="002A2287" w:rsidP="007E638A">
      <w:pPr>
        <w:spacing w:line="360" w:lineRule="auto"/>
        <w:jc w:val="center"/>
        <w:rPr>
          <w:lang w:val="en-GB"/>
        </w:rPr>
      </w:pPr>
    </w:p>
    <w:tbl>
      <w:tblPr>
        <w:tblStyle w:val="Grigliatabella"/>
        <w:tblW w:w="0" w:type="auto"/>
        <w:jc w:val="center"/>
        <w:tblLook w:val="04A0" w:firstRow="1" w:lastRow="0" w:firstColumn="1" w:lastColumn="0" w:noHBand="0" w:noVBand="1"/>
      </w:tblPr>
      <w:tblGrid>
        <w:gridCol w:w="1366"/>
        <w:gridCol w:w="1354"/>
        <w:gridCol w:w="1354"/>
        <w:gridCol w:w="1354"/>
        <w:gridCol w:w="1346"/>
        <w:gridCol w:w="1147"/>
      </w:tblGrid>
      <w:tr w:rsidR="002A2287" w:rsidRPr="009A4312" w:rsidTr="003B1ADE">
        <w:trPr>
          <w:jc w:val="center"/>
        </w:trPr>
        <w:tc>
          <w:tcPr>
            <w:tcW w:w="1666" w:type="dxa"/>
            <w:shd w:val="clear" w:color="auto" w:fill="C9C9C9" w:themeFill="accent3" w:themeFillTint="99"/>
            <w:vAlign w:val="center"/>
          </w:tcPr>
          <w:p w:rsidR="002A2287" w:rsidRPr="009A4312" w:rsidRDefault="002A2287" w:rsidP="007E638A">
            <w:pPr>
              <w:spacing w:line="360" w:lineRule="auto"/>
              <w:jc w:val="center"/>
              <w:rPr>
                <w:sz w:val="16"/>
                <w:szCs w:val="16"/>
                <w:lang w:val="en-GB"/>
              </w:rPr>
            </w:pPr>
            <w:proofErr w:type="spellStart"/>
            <w:r w:rsidRPr="009A4312">
              <w:rPr>
                <w:sz w:val="16"/>
                <w:szCs w:val="16"/>
                <w:lang w:val="en-GB"/>
              </w:rPr>
              <w:t>Permanenza</w:t>
            </w:r>
            <w:proofErr w:type="spellEnd"/>
            <w:r w:rsidRPr="009A4312">
              <w:rPr>
                <w:sz w:val="16"/>
                <w:szCs w:val="16"/>
                <w:lang w:val="en-GB"/>
              </w:rPr>
              <w:t xml:space="preserve"> media</w:t>
            </w:r>
          </w:p>
          <w:p w:rsidR="002A2287" w:rsidRPr="009A4312" w:rsidRDefault="002A2287" w:rsidP="007E638A">
            <w:pPr>
              <w:spacing w:line="360" w:lineRule="auto"/>
              <w:jc w:val="center"/>
              <w:rPr>
                <w:sz w:val="16"/>
                <w:szCs w:val="16"/>
                <w:lang w:val="en-GB"/>
              </w:rPr>
            </w:pPr>
            <w:proofErr w:type="spellStart"/>
            <w:r w:rsidRPr="009A4312">
              <w:rPr>
                <w:sz w:val="16"/>
                <w:szCs w:val="16"/>
                <w:lang w:val="en-GB"/>
              </w:rPr>
              <w:t>dei</w:t>
            </w:r>
            <w:proofErr w:type="spellEnd"/>
            <w:r w:rsidRPr="009A4312">
              <w:rPr>
                <w:sz w:val="16"/>
                <w:szCs w:val="16"/>
                <w:lang w:val="en-GB"/>
              </w:rPr>
              <w:t xml:space="preserve"> </w:t>
            </w:r>
            <w:proofErr w:type="spellStart"/>
            <w:r w:rsidRPr="009A4312">
              <w:rPr>
                <w:sz w:val="16"/>
                <w:szCs w:val="16"/>
                <w:lang w:val="en-GB"/>
              </w:rPr>
              <w:t>residenti</w:t>
            </w:r>
            <w:proofErr w:type="spellEnd"/>
          </w:p>
        </w:tc>
        <w:tc>
          <w:tcPr>
            <w:tcW w:w="1628" w:type="dxa"/>
            <w:vAlign w:val="center"/>
          </w:tcPr>
          <w:p w:rsidR="002A2287" w:rsidRPr="009A4312" w:rsidRDefault="002A2287" w:rsidP="007E638A">
            <w:pPr>
              <w:spacing w:line="360" w:lineRule="auto"/>
              <w:jc w:val="center"/>
              <w:rPr>
                <w:sz w:val="16"/>
                <w:szCs w:val="16"/>
                <w:lang w:val="en-GB"/>
              </w:rPr>
            </w:pPr>
            <w:proofErr w:type="spellStart"/>
            <w:r w:rsidRPr="009A4312">
              <w:rPr>
                <w:sz w:val="16"/>
                <w:szCs w:val="16"/>
                <w:lang w:val="en-GB"/>
              </w:rPr>
              <w:t>Temporanea</w:t>
            </w:r>
            <w:proofErr w:type="spellEnd"/>
            <w:r w:rsidRPr="009A4312">
              <w:rPr>
                <w:sz w:val="16"/>
                <w:szCs w:val="16"/>
                <w:lang w:val="en-GB"/>
              </w:rPr>
              <w:t xml:space="preserve"> breve</w:t>
            </w:r>
          </w:p>
          <w:p w:rsidR="002A2287" w:rsidRPr="009A4312" w:rsidRDefault="002A2287" w:rsidP="007E638A">
            <w:pPr>
              <w:spacing w:line="360" w:lineRule="auto"/>
              <w:jc w:val="center"/>
              <w:rPr>
                <w:sz w:val="16"/>
                <w:szCs w:val="16"/>
                <w:lang w:val="en-GB"/>
              </w:rPr>
            </w:pPr>
            <w:r w:rsidRPr="009A4312">
              <w:rPr>
                <w:sz w:val="16"/>
                <w:szCs w:val="16"/>
                <w:lang w:val="en-GB"/>
              </w:rPr>
              <w:t xml:space="preserve">(&lt; 3 </w:t>
            </w:r>
            <w:proofErr w:type="spellStart"/>
            <w:r w:rsidRPr="009A4312">
              <w:rPr>
                <w:sz w:val="16"/>
                <w:szCs w:val="16"/>
                <w:lang w:val="en-GB"/>
              </w:rPr>
              <w:t>mesi</w:t>
            </w:r>
            <w:proofErr w:type="spellEnd"/>
            <w:r w:rsidRPr="009A4312">
              <w:rPr>
                <w:sz w:val="16"/>
                <w:szCs w:val="16"/>
                <w:lang w:val="en-GB"/>
              </w:rPr>
              <w:t>)</w:t>
            </w:r>
          </w:p>
        </w:tc>
        <w:tc>
          <w:tcPr>
            <w:tcW w:w="1629" w:type="dxa"/>
            <w:vAlign w:val="center"/>
          </w:tcPr>
          <w:p w:rsidR="002A2287" w:rsidRPr="009A4312" w:rsidRDefault="002A2287" w:rsidP="007E638A">
            <w:pPr>
              <w:spacing w:line="360" w:lineRule="auto"/>
              <w:jc w:val="center"/>
              <w:rPr>
                <w:sz w:val="16"/>
                <w:szCs w:val="16"/>
                <w:lang w:val="en-GB"/>
              </w:rPr>
            </w:pPr>
            <w:proofErr w:type="spellStart"/>
            <w:r w:rsidRPr="009A4312">
              <w:rPr>
                <w:sz w:val="16"/>
                <w:szCs w:val="16"/>
                <w:lang w:val="en-GB"/>
              </w:rPr>
              <w:t>Temporanea</w:t>
            </w:r>
            <w:proofErr w:type="spellEnd"/>
            <w:r w:rsidRPr="009A4312">
              <w:rPr>
                <w:sz w:val="16"/>
                <w:szCs w:val="16"/>
                <w:lang w:val="en-GB"/>
              </w:rPr>
              <w:t xml:space="preserve"> media</w:t>
            </w:r>
          </w:p>
          <w:p w:rsidR="002A2287" w:rsidRPr="009A4312" w:rsidRDefault="002A2287" w:rsidP="007E638A">
            <w:pPr>
              <w:spacing w:line="360" w:lineRule="auto"/>
              <w:jc w:val="center"/>
              <w:rPr>
                <w:sz w:val="16"/>
                <w:szCs w:val="16"/>
                <w:lang w:val="en-GB"/>
              </w:rPr>
            </w:pPr>
            <w:r w:rsidRPr="009A4312">
              <w:rPr>
                <w:sz w:val="16"/>
                <w:szCs w:val="16"/>
                <w:lang w:val="en-GB"/>
              </w:rPr>
              <w:t xml:space="preserve">(3-12 </w:t>
            </w:r>
            <w:proofErr w:type="spellStart"/>
            <w:r w:rsidRPr="009A4312">
              <w:rPr>
                <w:sz w:val="16"/>
                <w:szCs w:val="16"/>
                <w:lang w:val="en-GB"/>
              </w:rPr>
              <w:t>mesi</w:t>
            </w:r>
            <w:proofErr w:type="spellEnd"/>
            <w:r w:rsidRPr="009A4312">
              <w:rPr>
                <w:sz w:val="16"/>
                <w:szCs w:val="16"/>
                <w:lang w:val="en-GB"/>
              </w:rPr>
              <w:t>)</w:t>
            </w:r>
          </w:p>
        </w:tc>
        <w:tc>
          <w:tcPr>
            <w:tcW w:w="1629" w:type="dxa"/>
            <w:vAlign w:val="center"/>
          </w:tcPr>
          <w:p w:rsidR="002A2287" w:rsidRPr="009A4312" w:rsidRDefault="002A2287" w:rsidP="007E638A">
            <w:pPr>
              <w:spacing w:line="360" w:lineRule="auto"/>
              <w:jc w:val="center"/>
              <w:rPr>
                <w:sz w:val="16"/>
                <w:szCs w:val="16"/>
                <w:lang w:val="en-GB"/>
              </w:rPr>
            </w:pPr>
            <w:proofErr w:type="spellStart"/>
            <w:r w:rsidRPr="009A4312">
              <w:rPr>
                <w:sz w:val="16"/>
                <w:szCs w:val="16"/>
                <w:lang w:val="en-GB"/>
              </w:rPr>
              <w:t>Temporanea</w:t>
            </w:r>
            <w:proofErr w:type="spellEnd"/>
            <w:r w:rsidRPr="009A4312">
              <w:rPr>
                <w:sz w:val="16"/>
                <w:szCs w:val="16"/>
                <w:lang w:val="en-GB"/>
              </w:rPr>
              <w:t xml:space="preserve"> </w:t>
            </w:r>
            <w:proofErr w:type="spellStart"/>
            <w:r w:rsidRPr="009A4312">
              <w:rPr>
                <w:sz w:val="16"/>
                <w:szCs w:val="16"/>
                <w:lang w:val="en-GB"/>
              </w:rPr>
              <w:t>lunga</w:t>
            </w:r>
            <w:proofErr w:type="spellEnd"/>
          </w:p>
          <w:p w:rsidR="002A2287" w:rsidRPr="009A4312" w:rsidRDefault="002A2287" w:rsidP="007E638A">
            <w:pPr>
              <w:spacing w:line="360" w:lineRule="auto"/>
              <w:jc w:val="center"/>
              <w:rPr>
                <w:sz w:val="16"/>
                <w:szCs w:val="16"/>
                <w:lang w:val="en-GB"/>
              </w:rPr>
            </w:pPr>
            <w:r w:rsidRPr="009A4312">
              <w:rPr>
                <w:sz w:val="16"/>
                <w:szCs w:val="16"/>
                <w:lang w:val="en-GB"/>
              </w:rPr>
              <w:t xml:space="preserve">(&gt;12 </w:t>
            </w:r>
            <w:proofErr w:type="spellStart"/>
            <w:r w:rsidRPr="009A4312">
              <w:rPr>
                <w:sz w:val="16"/>
                <w:szCs w:val="16"/>
                <w:lang w:val="en-GB"/>
              </w:rPr>
              <w:t>mesi</w:t>
            </w:r>
            <w:proofErr w:type="spellEnd"/>
            <w:r w:rsidRPr="009A4312">
              <w:rPr>
                <w:sz w:val="16"/>
                <w:szCs w:val="16"/>
                <w:lang w:val="en-GB"/>
              </w:rPr>
              <w:t>)</w:t>
            </w:r>
          </w:p>
        </w:tc>
        <w:tc>
          <w:tcPr>
            <w:tcW w:w="1629" w:type="dxa"/>
            <w:vAlign w:val="center"/>
          </w:tcPr>
          <w:p w:rsidR="002A2287" w:rsidRPr="009A4312" w:rsidRDefault="002A2287" w:rsidP="007E638A">
            <w:pPr>
              <w:spacing w:line="360" w:lineRule="auto"/>
              <w:jc w:val="center"/>
              <w:rPr>
                <w:sz w:val="16"/>
                <w:szCs w:val="16"/>
                <w:lang w:val="en-GB"/>
              </w:rPr>
            </w:pPr>
            <w:proofErr w:type="spellStart"/>
            <w:r w:rsidRPr="009A4312">
              <w:rPr>
                <w:sz w:val="16"/>
                <w:szCs w:val="16"/>
                <w:lang w:val="en-GB"/>
              </w:rPr>
              <w:t>Permanenza</w:t>
            </w:r>
            <w:proofErr w:type="spellEnd"/>
            <w:r w:rsidRPr="009A4312">
              <w:rPr>
                <w:sz w:val="16"/>
                <w:szCs w:val="16"/>
                <w:lang w:val="en-GB"/>
              </w:rPr>
              <w:t xml:space="preserve"> </w:t>
            </w:r>
            <w:proofErr w:type="spellStart"/>
            <w:r w:rsidRPr="009A4312">
              <w:rPr>
                <w:sz w:val="16"/>
                <w:szCs w:val="16"/>
                <w:lang w:val="en-GB"/>
              </w:rPr>
              <w:t>definitiva</w:t>
            </w:r>
            <w:proofErr w:type="spellEnd"/>
          </w:p>
        </w:tc>
        <w:tc>
          <w:tcPr>
            <w:tcW w:w="1629" w:type="dxa"/>
            <w:vAlign w:val="center"/>
          </w:tcPr>
          <w:p w:rsidR="002A2287" w:rsidRPr="009A4312" w:rsidRDefault="002A2287" w:rsidP="007E638A">
            <w:pPr>
              <w:spacing w:line="360" w:lineRule="auto"/>
              <w:jc w:val="center"/>
              <w:rPr>
                <w:sz w:val="16"/>
                <w:szCs w:val="16"/>
                <w:lang w:val="en-GB"/>
              </w:rPr>
            </w:pPr>
            <w:proofErr w:type="spellStart"/>
            <w:r w:rsidRPr="009A4312">
              <w:rPr>
                <w:sz w:val="16"/>
                <w:szCs w:val="16"/>
                <w:lang w:val="en-GB"/>
              </w:rPr>
              <w:t>Altro</w:t>
            </w:r>
            <w:proofErr w:type="spellEnd"/>
          </w:p>
        </w:tc>
      </w:tr>
    </w:tbl>
    <w:p w:rsidR="002A2287" w:rsidRPr="009A4312" w:rsidRDefault="002A2287" w:rsidP="002A2287">
      <w:pPr>
        <w:spacing w:line="360" w:lineRule="auto"/>
        <w:jc w:val="both"/>
        <w:rPr>
          <w:lang w:val="en-GB"/>
        </w:rPr>
      </w:pPr>
    </w:p>
    <w:tbl>
      <w:tblPr>
        <w:tblStyle w:val="Grigliatabella"/>
        <w:tblW w:w="0" w:type="auto"/>
        <w:tblLook w:val="04A0" w:firstRow="1" w:lastRow="0" w:firstColumn="1" w:lastColumn="0" w:noHBand="0" w:noVBand="1"/>
      </w:tblPr>
      <w:tblGrid>
        <w:gridCol w:w="841"/>
        <w:gridCol w:w="858"/>
        <w:gridCol w:w="884"/>
        <w:gridCol w:w="936"/>
        <w:gridCol w:w="1092"/>
        <w:gridCol w:w="1118"/>
        <w:gridCol w:w="780"/>
        <w:gridCol w:w="866"/>
        <w:gridCol w:w="546"/>
      </w:tblGrid>
      <w:tr w:rsidR="002A2287" w:rsidRPr="009A4312" w:rsidTr="003B1ADE">
        <w:tc>
          <w:tcPr>
            <w:tcW w:w="848" w:type="dxa"/>
            <w:shd w:val="clear" w:color="auto" w:fill="C9C9C9" w:themeFill="accent3" w:themeFillTint="99"/>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Tipo</w:t>
            </w:r>
            <w:proofErr w:type="spellEnd"/>
            <w:r w:rsidRPr="009A4312">
              <w:rPr>
                <w:sz w:val="15"/>
                <w:szCs w:val="15"/>
                <w:lang w:val="en-GB"/>
              </w:rPr>
              <w:t xml:space="preserve"> di </w:t>
            </w:r>
            <w:proofErr w:type="spellStart"/>
            <w:r w:rsidRPr="009A4312">
              <w:rPr>
                <w:sz w:val="15"/>
                <w:szCs w:val="15"/>
                <w:lang w:val="en-GB"/>
              </w:rPr>
              <w:t>assistenza</w:t>
            </w:r>
            <w:proofErr w:type="spellEnd"/>
            <w:r w:rsidRPr="009A4312">
              <w:rPr>
                <w:sz w:val="15"/>
                <w:szCs w:val="15"/>
                <w:lang w:val="en-GB"/>
              </w:rPr>
              <w:t xml:space="preserve"> </w:t>
            </w:r>
            <w:proofErr w:type="spellStart"/>
            <w:r w:rsidRPr="009A4312">
              <w:rPr>
                <w:sz w:val="15"/>
                <w:szCs w:val="15"/>
                <w:lang w:val="en-GB"/>
              </w:rPr>
              <w:t>garantita</w:t>
            </w:r>
            <w:proofErr w:type="spellEnd"/>
          </w:p>
        </w:tc>
        <w:tc>
          <w:tcPr>
            <w:tcW w:w="803" w:type="dxa"/>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Assistenza</w:t>
            </w:r>
            <w:proofErr w:type="spellEnd"/>
          </w:p>
          <w:p w:rsidR="002A2287" w:rsidRPr="009A4312" w:rsidRDefault="002A2287" w:rsidP="003B1ADE">
            <w:pPr>
              <w:spacing w:line="360" w:lineRule="auto"/>
              <w:jc w:val="center"/>
              <w:rPr>
                <w:sz w:val="15"/>
                <w:szCs w:val="15"/>
                <w:lang w:val="en-GB"/>
              </w:rPr>
            </w:pPr>
            <w:r w:rsidRPr="009A4312">
              <w:rPr>
                <w:sz w:val="15"/>
                <w:szCs w:val="15"/>
                <w:lang w:val="en-GB"/>
              </w:rPr>
              <w:t>neuro-</w:t>
            </w:r>
            <w:proofErr w:type="spellStart"/>
            <w:r w:rsidRPr="009A4312">
              <w:rPr>
                <w:sz w:val="15"/>
                <w:szCs w:val="15"/>
                <w:lang w:val="en-GB"/>
              </w:rPr>
              <w:t>cognitiva</w:t>
            </w:r>
            <w:proofErr w:type="spellEnd"/>
          </w:p>
        </w:tc>
        <w:tc>
          <w:tcPr>
            <w:tcW w:w="891" w:type="dxa"/>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Assistenza</w:t>
            </w:r>
            <w:proofErr w:type="spellEnd"/>
            <w:r w:rsidRPr="009A4312">
              <w:rPr>
                <w:sz w:val="15"/>
                <w:szCs w:val="15"/>
                <w:lang w:val="en-GB"/>
              </w:rPr>
              <w:t xml:space="preserve"> </w:t>
            </w:r>
            <w:proofErr w:type="spellStart"/>
            <w:r w:rsidRPr="009A4312">
              <w:rPr>
                <w:sz w:val="15"/>
                <w:szCs w:val="15"/>
                <w:lang w:val="en-GB"/>
              </w:rPr>
              <w:t>fisica</w:t>
            </w:r>
            <w:proofErr w:type="spellEnd"/>
          </w:p>
        </w:tc>
        <w:tc>
          <w:tcPr>
            <w:tcW w:w="943" w:type="dxa"/>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Assistenza</w:t>
            </w:r>
            <w:proofErr w:type="spellEnd"/>
            <w:r w:rsidRPr="009A4312">
              <w:rPr>
                <w:sz w:val="15"/>
                <w:szCs w:val="15"/>
                <w:lang w:val="en-GB"/>
              </w:rPr>
              <w:t xml:space="preserve"> </w:t>
            </w:r>
            <w:proofErr w:type="spellStart"/>
            <w:r w:rsidRPr="009A4312">
              <w:rPr>
                <w:sz w:val="15"/>
                <w:szCs w:val="15"/>
                <w:lang w:val="en-GB"/>
              </w:rPr>
              <w:t>psichiatrica</w:t>
            </w:r>
            <w:proofErr w:type="spellEnd"/>
          </w:p>
        </w:tc>
        <w:tc>
          <w:tcPr>
            <w:tcW w:w="1101" w:type="dxa"/>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Riabilitazione</w:t>
            </w:r>
            <w:proofErr w:type="spellEnd"/>
            <w:r w:rsidRPr="009A4312">
              <w:rPr>
                <w:sz w:val="15"/>
                <w:szCs w:val="15"/>
                <w:lang w:val="en-GB"/>
              </w:rPr>
              <w:t xml:space="preserve"> </w:t>
            </w:r>
            <w:proofErr w:type="spellStart"/>
            <w:r w:rsidRPr="009A4312">
              <w:rPr>
                <w:sz w:val="15"/>
                <w:szCs w:val="15"/>
                <w:lang w:val="en-GB"/>
              </w:rPr>
              <w:t>fisico-motoria</w:t>
            </w:r>
            <w:proofErr w:type="spellEnd"/>
          </w:p>
        </w:tc>
        <w:tc>
          <w:tcPr>
            <w:tcW w:w="1127" w:type="dxa"/>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Assistenza</w:t>
            </w:r>
            <w:proofErr w:type="spellEnd"/>
            <w:r w:rsidRPr="009A4312">
              <w:rPr>
                <w:sz w:val="15"/>
                <w:szCs w:val="15"/>
                <w:lang w:val="en-GB"/>
              </w:rPr>
              <w:t xml:space="preserve"> </w:t>
            </w:r>
            <w:proofErr w:type="spellStart"/>
            <w:r w:rsidRPr="009A4312">
              <w:rPr>
                <w:sz w:val="15"/>
                <w:szCs w:val="15"/>
                <w:lang w:val="en-GB"/>
              </w:rPr>
              <w:t>alla</w:t>
            </w:r>
            <w:proofErr w:type="spellEnd"/>
            <w:r w:rsidRPr="009A4312">
              <w:rPr>
                <w:sz w:val="15"/>
                <w:szCs w:val="15"/>
                <w:lang w:val="en-GB"/>
              </w:rPr>
              <w:t xml:space="preserve"> </w:t>
            </w:r>
            <w:proofErr w:type="spellStart"/>
            <w:r w:rsidRPr="009A4312">
              <w:rPr>
                <w:sz w:val="15"/>
                <w:szCs w:val="15"/>
                <w:lang w:val="en-GB"/>
              </w:rPr>
              <w:t>convalescenza</w:t>
            </w:r>
            <w:proofErr w:type="spellEnd"/>
          </w:p>
        </w:tc>
        <w:tc>
          <w:tcPr>
            <w:tcW w:w="786" w:type="dxa"/>
            <w:vAlign w:val="center"/>
          </w:tcPr>
          <w:p w:rsidR="002A2287" w:rsidRPr="009A4312" w:rsidRDefault="002A2287" w:rsidP="003B1ADE">
            <w:pPr>
              <w:spacing w:line="360" w:lineRule="auto"/>
              <w:jc w:val="center"/>
              <w:rPr>
                <w:sz w:val="15"/>
                <w:szCs w:val="15"/>
                <w:lang w:val="en-GB"/>
              </w:rPr>
            </w:pPr>
            <w:r w:rsidRPr="009A4312">
              <w:rPr>
                <w:sz w:val="15"/>
                <w:szCs w:val="15"/>
                <w:lang w:val="en-GB"/>
              </w:rPr>
              <w:t>Cure intensive</w:t>
            </w:r>
          </w:p>
        </w:tc>
        <w:tc>
          <w:tcPr>
            <w:tcW w:w="873" w:type="dxa"/>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Alcune</w:t>
            </w:r>
            <w:proofErr w:type="spellEnd"/>
            <w:r w:rsidRPr="009A4312">
              <w:rPr>
                <w:sz w:val="15"/>
                <w:szCs w:val="15"/>
                <w:lang w:val="en-GB"/>
              </w:rPr>
              <w:t xml:space="preserve"> </w:t>
            </w:r>
            <w:proofErr w:type="spellStart"/>
            <w:r w:rsidRPr="009A4312">
              <w:rPr>
                <w:sz w:val="15"/>
                <w:szCs w:val="15"/>
                <w:lang w:val="en-GB"/>
              </w:rPr>
              <w:t>delle</w:t>
            </w:r>
            <w:proofErr w:type="spellEnd"/>
            <w:r w:rsidRPr="009A4312">
              <w:rPr>
                <w:sz w:val="15"/>
                <w:szCs w:val="15"/>
                <w:lang w:val="en-GB"/>
              </w:rPr>
              <w:t xml:space="preserve"> </w:t>
            </w:r>
            <w:proofErr w:type="spellStart"/>
            <w:r w:rsidRPr="009A4312">
              <w:rPr>
                <w:sz w:val="15"/>
                <w:szCs w:val="15"/>
                <w:lang w:val="en-GB"/>
              </w:rPr>
              <w:t>precedenti</w:t>
            </w:r>
            <w:proofErr w:type="spellEnd"/>
          </w:p>
        </w:tc>
        <w:tc>
          <w:tcPr>
            <w:tcW w:w="549" w:type="dxa"/>
            <w:vAlign w:val="center"/>
          </w:tcPr>
          <w:p w:rsidR="002A2287" w:rsidRPr="009A4312" w:rsidRDefault="002A2287" w:rsidP="003B1ADE">
            <w:pPr>
              <w:spacing w:line="360" w:lineRule="auto"/>
              <w:jc w:val="center"/>
              <w:rPr>
                <w:sz w:val="15"/>
                <w:szCs w:val="15"/>
                <w:lang w:val="en-GB"/>
              </w:rPr>
            </w:pPr>
            <w:proofErr w:type="spellStart"/>
            <w:r w:rsidRPr="009A4312">
              <w:rPr>
                <w:sz w:val="15"/>
                <w:szCs w:val="15"/>
                <w:lang w:val="en-GB"/>
              </w:rPr>
              <w:t>Tutte</w:t>
            </w:r>
            <w:proofErr w:type="spellEnd"/>
            <w:r w:rsidRPr="009A4312">
              <w:rPr>
                <w:sz w:val="15"/>
                <w:szCs w:val="15"/>
                <w:lang w:val="en-GB"/>
              </w:rPr>
              <w:t xml:space="preserve"> </w:t>
            </w:r>
          </w:p>
        </w:tc>
      </w:tr>
    </w:tbl>
    <w:p w:rsidR="002A2287" w:rsidRPr="009A4312" w:rsidRDefault="002A2287" w:rsidP="002A2287">
      <w:pPr>
        <w:spacing w:line="360" w:lineRule="auto"/>
        <w:jc w:val="center"/>
        <w:rPr>
          <w:lang w:val="en-GB"/>
        </w:rPr>
      </w:pPr>
    </w:p>
    <w:p w:rsidR="002A2287" w:rsidRPr="009A4312" w:rsidRDefault="002A2287" w:rsidP="002A2287">
      <w:pPr>
        <w:spacing w:line="360" w:lineRule="auto"/>
        <w:jc w:val="both"/>
        <w:rPr>
          <w:lang w:val="en-GB"/>
        </w:rPr>
      </w:pPr>
    </w:p>
    <w:p w:rsidR="002A2287" w:rsidRPr="009A4312" w:rsidRDefault="002A2287" w:rsidP="002A2287">
      <w:pPr>
        <w:spacing w:line="360" w:lineRule="auto"/>
        <w:jc w:val="both"/>
        <w:rPr>
          <w:lang w:val="en-GB"/>
        </w:rPr>
      </w:pPr>
      <w:r w:rsidRPr="009A4312">
        <w:rPr>
          <w:lang w:val="en-GB"/>
        </w:rPr>
        <w:t>PERSONALE INFERMIERISTICO QUALIFICATO DISPONIBILE H24</w:t>
      </w:r>
    </w:p>
    <w:p w:rsidR="002A2287" w:rsidRPr="009A4312" w:rsidRDefault="002A2287" w:rsidP="002A2287">
      <w:pPr>
        <w:spacing w:line="360" w:lineRule="auto"/>
        <w:jc w:val="both"/>
        <w:rPr>
          <w:lang w:val="en-GB"/>
        </w:rPr>
      </w:pPr>
      <w:proofErr w:type="spellStart"/>
      <w:r w:rsidRPr="009A4312">
        <w:rPr>
          <w:lang w:val="en-GB"/>
        </w:rPr>
        <w:t>Sì</w:t>
      </w:r>
      <w:proofErr w:type="spellEnd"/>
      <w:r w:rsidRPr="009A4312">
        <w:rPr>
          <w:lang w:val="en-GB"/>
        </w:rPr>
        <w:t xml:space="preserve"> </w:t>
      </w:r>
      <w:r w:rsidRPr="009A4312">
        <w:rPr>
          <w:sz w:val="28"/>
          <w:szCs w:val="28"/>
          <w:lang w:val="en-GB"/>
        </w:rPr>
        <w:sym w:font="Wingdings" w:char="F0A8"/>
      </w:r>
      <w:r w:rsidRPr="009A4312">
        <w:rPr>
          <w:lang w:val="en-GB"/>
        </w:rPr>
        <w:t xml:space="preserve">   NO </w:t>
      </w:r>
      <w:r w:rsidRPr="009A4312">
        <w:rPr>
          <w:sz w:val="28"/>
          <w:szCs w:val="28"/>
          <w:lang w:val="en-GB"/>
        </w:rPr>
        <w:sym w:font="Wingdings" w:char="F0A8"/>
      </w:r>
    </w:p>
    <w:p w:rsidR="002A2287" w:rsidRPr="009A4312" w:rsidRDefault="002A2287" w:rsidP="002A2287">
      <w:pPr>
        <w:spacing w:line="360" w:lineRule="auto"/>
        <w:jc w:val="both"/>
        <w:rPr>
          <w:lang w:val="en-GB"/>
        </w:rPr>
      </w:pPr>
    </w:p>
    <w:p w:rsidR="002A2287" w:rsidRPr="009A4312" w:rsidRDefault="002A2287" w:rsidP="002A2287">
      <w:pPr>
        <w:spacing w:line="360" w:lineRule="auto"/>
        <w:jc w:val="both"/>
        <w:rPr>
          <w:lang w:val="en-GB"/>
        </w:rPr>
      </w:pPr>
      <w:r w:rsidRPr="009A4312">
        <w:rPr>
          <w:lang w:val="en-GB"/>
        </w:rPr>
        <w:t>NELLA STRUTTURA:</w:t>
      </w:r>
    </w:p>
    <w:p w:rsidR="002A2287" w:rsidRPr="00771675" w:rsidRDefault="002A2287" w:rsidP="002A2287">
      <w:pPr>
        <w:spacing w:line="360" w:lineRule="auto"/>
        <w:jc w:val="both"/>
      </w:pPr>
      <w:r w:rsidRPr="00771675">
        <w:t xml:space="preserve">            -    numero totale di INFERMIERI ABILITATI FTE          </w:t>
      </w:r>
      <w:r w:rsidRPr="00771675">
        <w:rPr>
          <w:b/>
        </w:rPr>
        <w:t>_ _ _ _</w:t>
      </w:r>
      <w:r w:rsidRPr="00771675">
        <w:t xml:space="preserve"> </w:t>
      </w:r>
    </w:p>
    <w:p w:rsidR="002A2287" w:rsidRPr="00771675" w:rsidRDefault="002A2287" w:rsidP="002A2287">
      <w:pPr>
        <w:spacing w:line="360" w:lineRule="auto"/>
        <w:jc w:val="both"/>
      </w:pPr>
      <w:r w:rsidRPr="00771675">
        <w:t xml:space="preserve">            -    numero totale di OSS FTE                                              </w:t>
      </w:r>
      <w:r w:rsidRPr="00771675">
        <w:rPr>
          <w:b/>
        </w:rPr>
        <w:t>_ _ _ _</w:t>
      </w:r>
    </w:p>
    <w:p w:rsidR="002A2287" w:rsidRPr="00771675" w:rsidRDefault="002A2287" w:rsidP="002A2287">
      <w:pPr>
        <w:spacing w:line="360" w:lineRule="auto"/>
        <w:jc w:val="both"/>
        <w:rPr>
          <w:b/>
        </w:rPr>
      </w:pPr>
      <w:r w:rsidRPr="00771675">
        <w:t xml:space="preserve">            -    numero totale di stanze di degenza</w:t>
      </w:r>
      <w:r w:rsidRPr="00771675">
        <w:tab/>
      </w:r>
      <w:r w:rsidRPr="00771675">
        <w:tab/>
      </w:r>
      <w:r w:rsidRPr="00771675">
        <w:tab/>
      </w:r>
      <w:r w:rsidRPr="00771675">
        <w:rPr>
          <w:b/>
        </w:rPr>
        <w:t>_ _ _ _</w:t>
      </w:r>
    </w:p>
    <w:p w:rsidR="002A2287" w:rsidRPr="00771675" w:rsidRDefault="002A2287" w:rsidP="002A2287">
      <w:pPr>
        <w:spacing w:line="360" w:lineRule="auto"/>
        <w:jc w:val="both"/>
      </w:pPr>
      <w:r w:rsidRPr="00771675">
        <w:rPr>
          <w:b/>
        </w:rPr>
        <w:t xml:space="preserve">            -    </w:t>
      </w:r>
      <w:r w:rsidRPr="00771675">
        <w:t>numero totale di stanze di degenza singole</w:t>
      </w:r>
      <w:r w:rsidRPr="00771675">
        <w:tab/>
        <w:t xml:space="preserve">            </w:t>
      </w:r>
      <w:r w:rsidRPr="00771675">
        <w:rPr>
          <w:b/>
        </w:rPr>
        <w:t>_ _ _ _</w:t>
      </w:r>
      <w:r w:rsidRPr="00771675">
        <w:t xml:space="preserve">  </w:t>
      </w:r>
    </w:p>
    <w:p w:rsidR="002A2287" w:rsidRPr="00771675" w:rsidRDefault="002A2287" w:rsidP="007477D0">
      <w:pPr>
        <w:numPr>
          <w:ilvl w:val="0"/>
          <w:numId w:val="20"/>
        </w:numPr>
        <w:spacing w:line="360" w:lineRule="auto"/>
        <w:jc w:val="both"/>
      </w:pPr>
      <w:r w:rsidRPr="00771675">
        <w:t>numero di stanze singole con servizi igienici privati</w:t>
      </w:r>
      <w:r w:rsidRPr="00771675">
        <w:tab/>
        <w:t>_ _ _ _</w:t>
      </w:r>
      <w:r w:rsidRPr="00771675">
        <w:tab/>
      </w:r>
    </w:p>
    <w:p w:rsidR="002A2287" w:rsidRPr="00771675" w:rsidRDefault="002A2287" w:rsidP="002A2287">
      <w:pPr>
        <w:spacing w:line="360" w:lineRule="auto"/>
        <w:jc w:val="both"/>
      </w:pPr>
    </w:p>
    <w:p w:rsidR="002A2287" w:rsidRPr="009A4312" w:rsidRDefault="002A2287" w:rsidP="007477D0">
      <w:pPr>
        <w:pStyle w:val="Paragrafoelenco"/>
        <w:numPr>
          <w:ilvl w:val="0"/>
          <w:numId w:val="9"/>
        </w:numPr>
        <w:spacing w:line="360" w:lineRule="auto"/>
        <w:jc w:val="both"/>
        <w:rPr>
          <w:sz w:val="48"/>
          <w:szCs w:val="48"/>
          <w:lang w:val="en-GB"/>
        </w:rPr>
      </w:pPr>
      <w:r w:rsidRPr="009A4312">
        <w:rPr>
          <w:b/>
          <w:lang w:val="en-GB"/>
        </w:rPr>
        <w:t>DATI DEL DENOMINATORE</w:t>
      </w:r>
    </w:p>
    <w:p w:rsidR="002A2287" w:rsidRPr="00771675" w:rsidRDefault="002A2287" w:rsidP="002A2287">
      <w:pPr>
        <w:spacing w:line="360" w:lineRule="auto"/>
        <w:jc w:val="both"/>
      </w:pPr>
      <w:r w:rsidRPr="00771675">
        <w:t xml:space="preserve">IL GIORNO DELL’INDAGINE SPECIFICARE, IL </w:t>
      </w:r>
      <w:r w:rsidRPr="00771675">
        <w:rPr>
          <w:b/>
        </w:rPr>
        <w:t>NUMERO TOTALE</w:t>
      </w:r>
      <w:r w:rsidRPr="00771675">
        <w:t xml:space="preserve"> DI:</w:t>
      </w:r>
    </w:p>
    <w:p w:rsidR="002A2287" w:rsidRPr="00771675" w:rsidRDefault="002A2287" w:rsidP="007477D0">
      <w:pPr>
        <w:numPr>
          <w:ilvl w:val="0"/>
          <w:numId w:val="10"/>
        </w:numPr>
        <w:spacing w:line="360" w:lineRule="auto"/>
        <w:jc w:val="both"/>
      </w:pPr>
      <w:r w:rsidRPr="00771675">
        <w:t xml:space="preserve">POSTI LETTO NELLA STRUTTURA (sia occupati che non) </w:t>
      </w:r>
      <w:r w:rsidR="003B1ADE" w:rsidRPr="00771675">
        <w:tab/>
      </w:r>
      <w:r w:rsidRPr="00771675">
        <w:t>_______</w:t>
      </w:r>
    </w:p>
    <w:p w:rsidR="002A2287" w:rsidRPr="009A4312" w:rsidRDefault="002A2287" w:rsidP="007477D0">
      <w:pPr>
        <w:numPr>
          <w:ilvl w:val="0"/>
          <w:numId w:val="10"/>
        </w:numPr>
        <w:spacing w:line="360" w:lineRule="auto"/>
        <w:jc w:val="both"/>
        <w:rPr>
          <w:lang w:val="en-GB"/>
        </w:rPr>
      </w:pPr>
      <w:r w:rsidRPr="009A4312">
        <w:rPr>
          <w:lang w:val="en-GB"/>
        </w:rPr>
        <w:t>POSTI LETTO OCCUPATI</w:t>
      </w:r>
      <w:r w:rsidRPr="009A4312">
        <w:rPr>
          <w:lang w:val="en-GB"/>
        </w:rPr>
        <w:tab/>
      </w:r>
      <w:r w:rsidRPr="009A4312">
        <w:rPr>
          <w:lang w:val="en-GB"/>
        </w:rPr>
        <w:tab/>
      </w:r>
      <w:r w:rsidRPr="009A4312">
        <w:rPr>
          <w:lang w:val="en-GB"/>
        </w:rPr>
        <w:tab/>
      </w:r>
      <w:r w:rsidRPr="009A4312">
        <w:rPr>
          <w:lang w:val="en-GB"/>
        </w:rPr>
        <w:tab/>
      </w:r>
      <w:r w:rsidRPr="009A4312">
        <w:rPr>
          <w:lang w:val="en-GB"/>
        </w:rPr>
        <w:tab/>
      </w:r>
      <w:r w:rsidR="003B1ADE" w:rsidRPr="009A4312">
        <w:rPr>
          <w:lang w:val="en-GB"/>
        </w:rPr>
        <w:tab/>
      </w:r>
      <w:r w:rsidRPr="009A4312">
        <w:rPr>
          <w:lang w:val="en-GB"/>
        </w:rPr>
        <w:t>_______</w:t>
      </w:r>
    </w:p>
    <w:p w:rsidR="002A2287" w:rsidRPr="009A4312" w:rsidRDefault="002A2287" w:rsidP="002A2287">
      <w:pPr>
        <w:spacing w:line="360" w:lineRule="auto"/>
        <w:jc w:val="both"/>
        <w:rPr>
          <w:lang w:val="en-GB"/>
        </w:rPr>
      </w:pP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p>
    <w:p w:rsidR="002A2287" w:rsidRPr="00771675" w:rsidRDefault="002A2287" w:rsidP="002A2287">
      <w:pPr>
        <w:spacing w:line="360" w:lineRule="auto"/>
        <w:jc w:val="both"/>
      </w:pPr>
      <w:r w:rsidRPr="00771675">
        <w:t>OSPITI DEGENTI H24 NELLA LTCF IL GIORNO DELL’INDAGINE: _______</w:t>
      </w:r>
    </w:p>
    <w:p w:rsidR="002A2287" w:rsidRPr="00771675" w:rsidRDefault="002A2287" w:rsidP="002A2287">
      <w:pPr>
        <w:spacing w:line="360" w:lineRule="auto"/>
      </w:pPr>
      <w:r w:rsidRPr="00771675">
        <w:t>(prescindendo dalla firma del consenso informato)</w:t>
      </w:r>
    </w:p>
    <w:p w:rsidR="002A2287" w:rsidRPr="00771675" w:rsidRDefault="002A2287" w:rsidP="002A2287">
      <w:pPr>
        <w:spacing w:line="360" w:lineRule="auto"/>
        <w:jc w:val="both"/>
      </w:pPr>
    </w:p>
    <w:p w:rsidR="002A2287" w:rsidRPr="009A4312" w:rsidRDefault="002A2287" w:rsidP="007477D0">
      <w:pPr>
        <w:numPr>
          <w:ilvl w:val="0"/>
          <w:numId w:val="9"/>
        </w:numPr>
        <w:spacing w:line="360" w:lineRule="auto"/>
        <w:jc w:val="both"/>
        <w:rPr>
          <w:b/>
          <w:lang w:val="en-GB"/>
        </w:rPr>
      </w:pPr>
      <w:r w:rsidRPr="009A4312">
        <w:rPr>
          <w:b/>
          <w:lang w:val="en-GB"/>
        </w:rPr>
        <w:t>ASSISTENZA MEDICA ED ORGANIZZAZIONE</w:t>
      </w:r>
    </w:p>
    <w:p w:rsidR="002A2287" w:rsidRPr="00771675" w:rsidRDefault="002A2287" w:rsidP="007477D0">
      <w:pPr>
        <w:numPr>
          <w:ilvl w:val="0"/>
          <w:numId w:val="11"/>
        </w:numPr>
        <w:spacing w:line="360" w:lineRule="auto"/>
        <w:jc w:val="both"/>
      </w:pPr>
      <w:r w:rsidRPr="00771675">
        <w:t xml:space="preserve">All’interno della LTCF, l’assistenza medica (compresi i </w:t>
      </w:r>
      <w:proofErr w:type="spellStart"/>
      <w:r w:rsidRPr="00771675">
        <w:t>prescrittori</w:t>
      </w:r>
      <w:proofErr w:type="spellEnd"/>
      <w:r w:rsidRPr="00771675">
        <w:t xml:space="preserve"> di antibiotici) è fornita:</w:t>
      </w:r>
    </w:p>
    <w:p w:rsidR="002A2287" w:rsidRPr="00771675" w:rsidRDefault="002A2287" w:rsidP="002A2287">
      <w:pPr>
        <w:spacing w:line="360" w:lineRule="auto"/>
        <w:ind w:left="708"/>
        <w:jc w:val="both"/>
      </w:pPr>
      <w:r w:rsidRPr="009A4312">
        <w:rPr>
          <w:lang w:val="en-GB"/>
        </w:rPr>
        <w:sym w:font="Wingdings" w:char="F0A8"/>
      </w:r>
      <w:r w:rsidRPr="00771675">
        <w:t xml:space="preserve"> solo da</w:t>
      </w:r>
      <w:r w:rsidRPr="00771675">
        <w:rPr>
          <w:sz w:val="28"/>
          <w:szCs w:val="28"/>
        </w:rPr>
        <w:t xml:space="preserve">l </w:t>
      </w:r>
      <w:r w:rsidRPr="00771675">
        <w:t>curante (MMG) o dal/dagli studio/i medico/i associato/i</w:t>
      </w:r>
    </w:p>
    <w:p w:rsidR="002A2287" w:rsidRPr="00771675" w:rsidRDefault="002A2287" w:rsidP="002A2287">
      <w:pPr>
        <w:spacing w:line="360" w:lineRule="auto"/>
        <w:ind w:left="708"/>
        <w:jc w:val="both"/>
      </w:pPr>
      <w:r w:rsidRPr="009A4312">
        <w:rPr>
          <w:lang w:val="en-GB"/>
        </w:rPr>
        <w:sym w:font="Wingdings" w:char="F0A8"/>
      </w:r>
      <w:r w:rsidRPr="00771675">
        <w:t xml:space="preserve"> solo da personale medico attivo esclusivamente all’interno della LTCF</w:t>
      </w:r>
    </w:p>
    <w:p w:rsidR="002A2287" w:rsidRPr="00771675" w:rsidRDefault="002A2287" w:rsidP="002A2287">
      <w:pPr>
        <w:spacing w:line="360" w:lineRule="auto"/>
        <w:ind w:firstLine="708"/>
        <w:jc w:val="both"/>
      </w:pPr>
      <w:r w:rsidRPr="009A4312">
        <w:rPr>
          <w:lang w:val="en-GB"/>
        </w:rPr>
        <w:sym w:font="Wingdings" w:char="F0A8"/>
      </w:r>
      <w:r w:rsidRPr="00771675">
        <w:t xml:space="preserve"> entrambi i tipi di figura medica</w:t>
      </w:r>
    </w:p>
    <w:p w:rsidR="002A2287" w:rsidRPr="00771675" w:rsidRDefault="002A2287" w:rsidP="002A2287">
      <w:pPr>
        <w:spacing w:line="360" w:lineRule="auto"/>
        <w:ind w:left="720"/>
        <w:jc w:val="both"/>
      </w:pPr>
    </w:p>
    <w:p w:rsidR="002A2287" w:rsidRPr="00771675" w:rsidRDefault="002A2287" w:rsidP="007477D0">
      <w:pPr>
        <w:numPr>
          <w:ilvl w:val="0"/>
          <w:numId w:val="11"/>
        </w:numPr>
        <w:spacing w:line="360" w:lineRule="auto"/>
        <w:jc w:val="both"/>
      </w:pPr>
      <w:r w:rsidRPr="00771675">
        <w:t>Le attività mediche all’interno della LTCF sono coordinate/organizzate da un medico dedicato (medico coordinatore)?</w:t>
      </w:r>
    </w:p>
    <w:p w:rsidR="002A2287" w:rsidRPr="00771675" w:rsidRDefault="002A2287" w:rsidP="002A2287">
      <w:pPr>
        <w:spacing w:line="360" w:lineRule="auto"/>
        <w:ind w:left="567" w:firstLine="141"/>
        <w:jc w:val="both"/>
      </w:pPr>
      <w:r w:rsidRPr="009A4312">
        <w:rPr>
          <w:lang w:val="en-GB"/>
        </w:rPr>
        <w:sym w:font="Wingdings" w:char="F0A8"/>
      </w:r>
      <w:r w:rsidRPr="00771675">
        <w:t xml:space="preserve"> Sì, è presente un coordinatore medico interno alla LTCF</w:t>
      </w:r>
    </w:p>
    <w:p w:rsidR="002A2287" w:rsidRPr="00771675" w:rsidRDefault="002A2287" w:rsidP="002A2287">
      <w:pPr>
        <w:spacing w:line="360" w:lineRule="auto"/>
        <w:ind w:left="567" w:firstLine="141"/>
        <w:jc w:val="both"/>
      </w:pPr>
      <w:r w:rsidRPr="009A4312">
        <w:rPr>
          <w:lang w:val="en-GB"/>
        </w:rPr>
        <w:sym w:font="Wingdings" w:char="F0A8"/>
      </w:r>
      <w:r w:rsidRPr="00771675">
        <w:t xml:space="preserve"> Sì, è presente un coordinatore medico esterno alla LTCF</w:t>
      </w:r>
    </w:p>
    <w:p w:rsidR="002A2287" w:rsidRPr="00771675" w:rsidRDefault="002A2287" w:rsidP="002A2287">
      <w:pPr>
        <w:spacing w:line="360" w:lineRule="auto"/>
        <w:ind w:left="567" w:firstLine="141"/>
        <w:jc w:val="both"/>
      </w:pPr>
      <w:r w:rsidRPr="009A4312">
        <w:rPr>
          <w:lang w:val="en-GB"/>
        </w:rPr>
        <w:sym w:font="Wingdings" w:char="F0A8"/>
      </w:r>
      <w:r w:rsidRPr="00771675">
        <w:t xml:space="preserve"> Sì, sono presenti sia un coordinatore medico interno che esterno</w:t>
      </w:r>
    </w:p>
    <w:p w:rsidR="002A2287" w:rsidRPr="00771675" w:rsidRDefault="002A2287" w:rsidP="002A2287">
      <w:pPr>
        <w:spacing w:line="360" w:lineRule="auto"/>
        <w:ind w:left="567" w:firstLine="141"/>
        <w:jc w:val="both"/>
      </w:pPr>
      <w:r w:rsidRPr="009A4312">
        <w:rPr>
          <w:lang w:val="en-GB"/>
        </w:rPr>
        <w:lastRenderedPageBreak/>
        <w:sym w:font="Wingdings" w:char="F0A8"/>
      </w:r>
      <w:r w:rsidRPr="00771675">
        <w:t xml:space="preserve"> NO, non è presente né una figura interna né una esterna</w:t>
      </w:r>
    </w:p>
    <w:p w:rsidR="002A2287" w:rsidRPr="00771675" w:rsidRDefault="002A2287" w:rsidP="002A2287">
      <w:pPr>
        <w:spacing w:line="360" w:lineRule="auto"/>
        <w:jc w:val="both"/>
      </w:pPr>
    </w:p>
    <w:p w:rsidR="002A2287" w:rsidRPr="00771675" w:rsidRDefault="002A2287" w:rsidP="007477D0">
      <w:pPr>
        <w:numPr>
          <w:ilvl w:val="0"/>
          <w:numId w:val="11"/>
        </w:numPr>
        <w:spacing w:line="360" w:lineRule="auto"/>
        <w:jc w:val="both"/>
      </w:pPr>
      <w:r w:rsidRPr="00771675">
        <w:t>Può qualunque figura, tra quelle riportate di seguito, consultare la documentazione sanitaria di tutti gli ospiti residenti nella LTCF?</w:t>
      </w:r>
    </w:p>
    <w:p w:rsidR="002A2287" w:rsidRPr="00771675" w:rsidRDefault="002A2287" w:rsidP="007477D0">
      <w:pPr>
        <w:numPr>
          <w:ilvl w:val="0"/>
          <w:numId w:val="17"/>
        </w:numPr>
        <w:spacing w:line="360" w:lineRule="auto"/>
        <w:jc w:val="both"/>
      </w:pPr>
      <w:r w:rsidRPr="00771675">
        <w:t>coordinatore medico in LTCF</w:t>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r w:rsidRPr="00771675">
        <w:tab/>
        <w:t xml:space="preserve">  </w:t>
      </w:r>
      <w:r w:rsidRPr="009A4312">
        <w:rPr>
          <w:lang w:val="en-GB"/>
        </w:rPr>
        <w:sym w:font="Wingdings" w:char="F0A8"/>
      </w:r>
      <w:r w:rsidRPr="00771675">
        <w:t xml:space="preserve"> NON PRESENTE</w:t>
      </w:r>
    </w:p>
    <w:p w:rsidR="002A2287" w:rsidRPr="00771675" w:rsidRDefault="002A2287" w:rsidP="007477D0">
      <w:pPr>
        <w:numPr>
          <w:ilvl w:val="0"/>
          <w:numId w:val="17"/>
        </w:numPr>
        <w:spacing w:line="360" w:lineRule="auto"/>
        <w:jc w:val="both"/>
      </w:pPr>
      <w:r w:rsidRPr="00771675">
        <w:t>lo staff infermieristico</w:t>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r w:rsidRPr="00771675">
        <w:tab/>
      </w:r>
    </w:p>
    <w:p w:rsidR="002A2287" w:rsidRPr="00771675" w:rsidRDefault="002A2287" w:rsidP="002A2287">
      <w:pPr>
        <w:spacing w:line="360" w:lineRule="auto"/>
        <w:jc w:val="both"/>
      </w:pPr>
    </w:p>
    <w:p w:rsidR="002A2287" w:rsidRPr="009A4312" w:rsidRDefault="002A2287" w:rsidP="007477D0">
      <w:pPr>
        <w:numPr>
          <w:ilvl w:val="0"/>
          <w:numId w:val="9"/>
        </w:numPr>
        <w:spacing w:line="360" w:lineRule="auto"/>
        <w:jc w:val="both"/>
        <w:rPr>
          <w:b/>
          <w:lang w:val="en-GB"/>
        </w:rPr>
      </w:pPr>
      <w:r w:rsidRPr="009A4312">
        <w:rPr>
          <w:b/>
          <w:lang w:val="en-GB"/>
        </w:rPr>
        <w:t>ATTIVITA’ DI CONTROLLO DELLE INFEZIONI</w:t>
      </w:r>
    </w:p>
    <w:p w:rsidR="002A2287" w:rsidRPr="009A4312" w:rsidRDefault="002A2287" w:rsidP="007477D0">
      <w:pPr>
        <w:numPr>
          <w:ilvl w:val="0"/>
          <w:numId w:val="12"/>
        </w:numPr>
        <w:spacing w:line="360" w:lineRule="auto"/>
        <w:jc w:val="both"/>
        <w:rPr>
          <w:lang w:val="en-GB"/>
        </w:rPr>
      </w:pPr>
      <w:r w:rsidRPr="00771675">
        <w:t xml:space="preserve">Ci sono nella LTCF </w:t>
      </w:r>
      <w:r w:rsidRPr="00771675">
        <w:rPr>
          <w:u w:val="single"/>
        </w:rPr>
        <w:t>persone che dispongono di formazione nell’ambito della prevenzione/controllo delle infezioni</w:t>
      </w:r>
      <w:r w:rsidRPr="00771675">
        <w:t>?</w:t>
      </w:r>
      <w:r w:rsidRPr="00771675">
        <w:tab/>
      </w:r>
      <w:r w:rsidRPr="009A4312">
        <w:rPr>
          <w:lang w:val="en-GB"/>
        </w:rPr>
        <w:sym w:font="Wingdings" w:char="F0A8"/>
      </w:r>
      <w:r w:rsidRPr="00771675">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2A2287">
      <w:pPr>
        <w:spacing w:line="360" w:lineRule="auto"/>
        <w:ind w:left="720"/>
        <w:jc w:val="both"/>
        <w:rPr>
          <w:lang w:val="en-GB"/>
        </w:rPr>
      </w:pPr>
    </w:p>
    <w:p w:rsidR="002A2287" w:rsidRPr="009A4312" w:rsidRDefault="002A2287" w:rsidP="007477D0">
      <w:pPr>
        <w:numPr>
          <w:ilvl w:val="0"/>
          <w:numId w:val="12"/>
        </w:numPr>
        <w:spacing w:line="360" w:lineRule="auto"/>
        <w:jc w:val="both"/>
        <w:rPr>
          <w:lang w:val="en-GB"/>
        </w:rPr>
      </w:pPr>
      <w:r w:rsidRPr="009A4312">
        <w:rPr>
          <w:lang w:val="en-GB"/>
        </w:rPr>
        <w:t xml:space="preserve">Se </w:t>
      </w:r>
      <w:proofErr w:type="spellStart"/>
      <w:r w:rsidRPr="009A4312">
        <w:rPr>
          <w:lang w:val="en-GB"/>
        </w:rPr>
        <w:t>presente</w:t>
      </w:r>
      <w:proofErr w:type="spellEnd"/>
      <w:r w:rsidRPr="009A4312">
        <w:rPr>
          <w:lang w:val="en-GB"/>
        </w:rPr>
        <w:t xml:space="preserve">, </w:t>
      </w:r>
      <w:proofErr w:type="spellStart"/>
      <w:r w:rsidRPr="009A4312">
        <w:rPr>
          <w:lang w:val="en-GB"/>
        </w:rPr>
        <w:t>si</w:t>
      </w:r>
      <w:proofErr w:type="spellEnd"/>
      <w:r w:rsidRPr="009A4312">
        <w:rPr>
          <w:lang w:val="en-GB"/>
        </w:rPr>
        <w:t xml:space="preserve"> </w:t>
      </w:r>
      <w:proofErr w:type="spellStart"/>
      <w:r w:rsidRPr="009A4312">
        <w:rPr>
          <w:lang w:val="en-GB"/>
        </w:rPr>
        <w:t>tratta</w:t>
      </w:r>
      <w:proofErr w:type="spellEnd"/>
      <w:r w:rsidRPr="009A4312">
        <w:rPr>
          <w:lang w:val="en-GB"/>
        </w:rPr>
        <w:t xml:space="preserve"> di</w:t>
      </w:r>
    </w:p>
    <w:p w:rsidR="002A2287" w:rsidRPr="00771675" w:rsidRDefault="002A2287" w:rsidP="002A2287">
      <w:pPr>
        <w:spacing w:line="360" w:lineRule="auto"/>
        <w:ind w:left="720"/>
        <w:jc w:val="both"/>
      </w:pPr>
      <w:r w:rsidRPr="009A4312">
        <w:rPr>
          <w:lang w:val="en-GB"/>
        </w:rPr>
        <w:sym w:font="Wingdings" w:char="F0A8"/>
      </w:r>
      <w:r w:rsidRPr="00771675">
        <w:t xml:space="preserve"> un infermiere   </w:t>
      </w:r>
      <w:r w:rsidRPr="009A4312">
        <w:rPr>
          <w:lang w:val="en-GB"/>
        </w:rPr>
        <w:sym w:font="Wingdings" w:char="F0A8"/>
      </w:r>
      <w:r w:rsidRPr="00771675">
        <w:t xml:space="preserve"> un medico    </w:t>
      </w:r>
      <w:r w:rsidRPr="009A4312">
        <w:rPr>
          <w:lang w:val="en-GB"/>
        </w:rPr>
        <w:sym w:font="Wingdings" w:char="F0A8"/>
      </w:r>
      <w:r w:rsidRPr="00771675">
        <w:t xml:space="preserve"> sia un medico che un infermiere</w:t>
      </w:r>
    </w:p>
    <w:p w:rsidR="002A2287" w:rsidRPr="00771675" w:rsidRDefault="002A2287" w:rsidP="002A2287">
      <w:pPr>
        <w:spacing w:line="360" w:lineRule="auto"/>
        <w:jc w:val="both"/>
      </w:pPr>
      <w:r w:rsidRPr="00771675">
        <w:tab/>
        <w:t>Questa/e persona/e:</w:t>
      </w:r>
    </w:p>
    <w:p w:rsidR="002A2287" w:rsidRPr="00771675" w:rsidRDefault="002A2287" w:rsidP="002A2287">
      <w:pPr>
        <w:spacing w:line="360" w:lineRule="auto"/>
        <w:ind w:left="360" w:firstLine="348"/>
        <w:jc w:val="both"/>
      </w:pPr>
      <w:r w:rsidRPr="009A4312">
        <w:rPr>
          <w:lang w:val="en-GB"/>
        </w:rPr>
        <w:sym w:font="Wingdings" w:char="F0A8"/>
      </w:r>
      <w:r w:rsidRPr="00771675">
        <w:t xml:space="preserve"> lavora all’interno della LTCF (interno)</w:t>
      </w:r>
    </w:p>
    <w:p w:rsidR="002A2287" w:rsidRPr="00771675" w:rsidRDefault="002A2287" w:rsidP="002A2287">
      <w:pPr>
        <w:spacing w:line="360" w:lineRule="auto"/>
        <w:ind w:firstLine="708"/>
        <w:jc w:val="both"/>
      </w:pPr>
      <w:r w:rsidRPr="009A4312">
        <w:rPr>
          <w:lang w:val="en-GB"/>
        </w:rPr>
        <w:sym w:font="Wingdings" w:char="F0A8"/>
      </w:r>
      <w:r w:rsidRPr="00771675">
        <w:t xml:space="preserve"> non lavora all’interno della LTCF (esterno)</w:t>
      </w:r>
    </w:p>
    <w:p w:rsidR="002A2287" w:rsidRPr="00771675" w:rsidRDefault="002A2287" w:rsidP="002A2287">
      <w:pPr>
        <w:spacing w:line="360" w:lineRule="auto"/>
        <w:ind w:firstLine="708"/>
        <w:jc w:val="both"/>
      </w:pPr>
      <w:r w:rsidRPr="009A4312">
        <w:rPr>
          <w:lang w:val="en-GB"/>
        </w:rPr>
        <w:sym w:font="Wingdings" w:char="F0A8"/>
      </w:r>
      <w:r w:rsidRPr="00771675">
        <w:t xml:space="preserve"> sono presenti sia interni che esterni alla LTCF</w:t>
      </w:r>
    </w:p>
    <w:p w:rsidR="002A2287" w:rsidRPr="00771675" w:rsidRDefault="002A2287" w:rsidP="002A2287">
      <w:pPr>
        <w:spacing w:line="360" w:lineRule="auto"/>
        <w:jc w:val="both"/>
      </w:pPr>
    </w:p>
    <w:p w:rsidR="002A2287" w:rsidRPr="00771675" w:rsidRDefault="002A2287" w:rsidP="007477D0">
      <w:pPr>
        <w:numPr>
          <w:ilvl w:val="0"/>
          <w:numId w:val="12"/>
        </w:numPr>
        <w:spacing w:line="360" w:lineRule="auto"/>
        <w:jc w:val="both"/>
      </w:pPr>
      <w:r w:rsidRPr="00771675">
        <w:t>Nella LTCF c’è / ci sono (</w:t>
      </w:r>
      <w:r w:rsidRPr="00771675">
        <w:rPr>
          <w:b/>
        </w:rPr>
        <w:t>è possibile più di una risposta</w:t>
      </w:r>
      <w:r w:rsidRPr="00771675">
        <w:t>):</w:t>
      </w:r>
    </w:p>
    <w:p w:rsidR="002A2287" w:rsidRPr="00771675" w:rsidRDefault="002A2287" w:rsidP="002A2287">
      <w:pPr>
        <w:spacing w:line="360" w:lineRule="auto"/>
        <w:ind w:left="720"/>
        <w:jc w:val="both"/>
      </w:pPr>
      <w:r w:rsidRPr="009A4312">
        <w:rPr>
          <w:lang w:val="en-GB"/>
        </w:rPr>
        <w:sym w:font="Wingdings" w:char="F0A8"/>
      </w:r>
      <w:r w:rsidRPr="00771675">
        <w:t xml:space="preserve"> Formazione del personale infermieristico in misure di prevenzione e controllo delle infezioni</w:t>
      </w:r>
    </w:p>
    <w:p w:rsidR="002A2287" w:rsidRPr="00771675" w:rsidRDefault="002A2287" w:rsidP="002A2287">
      <w:pPr>
        <w:spacing w:line="360" w:lineRule="auto"/>
        <w:ind w:left="720"/>
        <w:jc w:val="both"/>
      </w:pPr>
      <w:r w:rsidRPr="009A4312">
        <w:rPr>
          <w:lang w:val="en-GB"/>
        </w:rPr>
        <w:sym w:font="Wingdings" w:char="F0A8"/>
      </w:r>
      <w:r w:rsidRPr="00771675">
        <w:t xml:space="preserve"> Formazione specifica in prevenzione e controllo delle infezioni ai medici di medicina generale e personale medico</w:t>
      </w:r>
    </w:p>
    <w:p w:rsidR="002A2287" w:rsidRPr="00771675" w:rsidRDefault="002A2287" w:rsidP="007477D0">
      <w:pPr>
        <w:pStyle w:val="Paragrafoelenco"/>
        <w:numPr>
          <w:ilvl w:val="0"/>
          <w:numId w:val="23"/>
        </w:numPr>
        <w:spacing w:line="360" w:lineRule="auto"/>
        <w:jc w:val="both"/>
      </w:pPr>
      <w:r w:rsidRPr="00771675">
        <w:t xml:space="preserve">Sistemi di </w:t>
      </w:r>
      <w:proofErr w:type="spellStart"/>
      <w:r w:rsidRPr="00771675">
        <w:t>alert</w:t>
      </w:r>
      <w:proofErr w:type="spellEnd"/>
      <w:r w:rsidRPr="00771675">
        <w:t xml:space="preserve"> e registrazione di residenti con infezione/colonizzazione da germi </w:t>
      </w:r>
      <w:proofErr w:type="spellStart"/>
      <w:r w:rsidRPr="00771675">
        <w:t>multiresistenti</w:t>
      </w:r>
      <w:proofErr w:type="spellEnd"/>
      <w:r w:rsidRPr="00771675">
        <w:t xml:space="preserve"> e/o </w:t>
      </w:r>
      <w:r w:rsidRPr="00771675">
        <w:rPr>
          <w:i/>
        </w:rPr>
        <w:t>C. difficile</w:t>
      </w:r>
    </w:p>
    <w:p w:rsidR="002A2287" w:rsidRPr="00771675" w:rsidRDefault="002A2287" w:rsidP="007477D0">
      <w:pPr>
        <w:pStyle w:val="Paragrafoelenco"/>
        <w:keepNext/>
        <w:numPr>
          <w:ilvl w:val="1"/>
          <w:numId w:val="15"/>
        </w:numPr>
        <w:spacing w:line="360" w:lineRule="auto"/>
        <w:ind w:left="1435"/>
        <w:jc w:val="both"/>
      </w:pPr>
      <w:proofErr w:type="spellStart"/>
      <w:r w:rsidRPr="00771675">
        <w:rPr>
          <w:i/>
        </w:rPr>
        <w:t>Staphylococcus</w:t>
      </w:r>
      <w:proofErr w:type="spellEnd"/>
      <w:r w:rsidRPr="00771675">
        <w:rPr>
          <w:i/>
        </w:rPr>
        <w:t xml:space="preserve"> </w:t>
      </w:r>
      <w:proofErr w:type="spellStart"/>
      <w:r w:rsidRPr="00771675">
        <w:rPr>
          <w:i/>
        </w:rPr>
        <w:t>aureus</w:t>
      </w:r>
      <w:proofErr w:type="spellEnd"/>
      <w:r w:rsidRPr="00771675">
        <w:t xml:space="preserve"> resistente alla </w:t>
      </w:r>
      <w:proofErr w:type="spellStart"/>
      <w:r w:rsidRPr="00771675">
        <w:t>meticillina</w:t>
      </w:r>
      <w:proofErr w:type="spellEnd"/>
      <w:r w:rsidRPr="00771675">
        <w:t>/</w:t>
      </w:r>
      <w:proofErr w:type="spellStart"/>
      <w:r w:rsidRPr="00771675">
        <w:t>oxacillina</w:t>
      </w:r>
      <w:proofErr w:type="spellEnd"/>
      <w:r w:rsidRPr="00771675">
        <w:t xml:space="preserve"> (MRSA)</w:t>
      </w:r>
    </w:p>
    <w:p w:rsidR="002A2287" w:rsidRPr="009A4312" w:rsidRDefault="002A2287" w:rsidP="002A2287">
      <w:pPr>
        <w:pStyle w:val="Paragrafoelenco"/>
        <w:keepNext/>
        <w:spacing w:line="360" w:lineRule="auto"/>
        <w:ind w:left="1435"/>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771675" w:rsidRDefault="002A2287" w:rsidP="007477D0">
      <w:pPr>
        <w:pStyle w:val="Paragrafoelenco"/>
        <w:numPr>
          <w:ilvl w:val="1"/>
          <w:numId w:val="15"/>
        </w:numPr>
        <w:spacing w:line="360" w:lineRule="auto"/>
        <w:ind w:left="1437"/>
        <w:jc w:val="both"/>
      </w:pPr>
      <w:proofErr w:type="spellStart"/>
      <w:r w:rsidRPr="00771675">
        <w:rPr>
          <w:i/>
        </w:rPr>
        <w:t>Enterobacteriaceae</w:t>
      </w:r>
      <w:proofErr w:type="spellEnd"/>
      <w:r w:rsidRPr="00771675">
        <w:t xml:space="preserve"> resistenti alle cefalosporine di III generazione</w:t>
      </w:r>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lang w:val="en-GB"/>
        </w:rPr>
      </w:pPr>
      <w:r w:rsidRPr="009A4312">
        <w:rPr>
          <w:i/>
          <w:lang w:val="en-GB"/>
        </w:rPr>
        <w:t>Enterobacteriaceae</w:t>
      </w:r>
      <w:r w:rsidRPr="009A4312">
        <w:rPr>
          <w:lang w:val="en-GB"/>
        </w:rPr>
        <w:t xml:space="preserve"> </w:t>
      </w:r>
      <w:proofErr w:type="spellStart"/>
      <w:r w:rsidRPr="009A4312">
        <w:rPr>
          <w:lang w:val="en-GB"/>
        </w:rPr>
        <w:t>resistenti</w:t>
      </w:r>
      <w:proofErr w:type="spellEnd"/>
      <w:r w:rsidRPr="009A4312">
        <w:rPr>
          <w:lang w:val="en-GB"/>
        </w:rPr>
        <w:t xml:space="preserve"> </w:t>
      </w:r>
      <w:proofErr w:type="spellStart"/>
      <w:r w:rsidRPr="009A4312">
        <w:rPr>
          <w:lang w:val="en-GB"/>
        </w:rPr>
        <w:t>ai</w:t>
      </w:r>
      <w:proofErr w:type="spellEnd"/>
      <w:r w:rsidRPr="009A4312">
        <w:rPr>
          <w:lang w:val="en-GB"/>
        </w:rPr>
        <w:t xml:space="preserve"> </w:t>
      </w:r>
      <w:proofErr w:type="spellStart"/>
      <w:r w:rsidRPr="009A4312">
        <w:rPr>
          <w:lang w:val="en-GB"/>
        </w:rPr>
        <w:t>carbapenemici</w:t>
      </w:r>
      <w:proofErr w:type="spellEnd"/>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i/>
          <w:lang w:val="en-GB"/>
        </w:rPr>
      </w:pPr>
      <w:r w:rsidRPr="009A4312">
        <w:rPr>
          <w:i/>
          <w:lang w:val="en-GB"/>
        </w:rPr>
        <w:lastRenderedPageBreak/>
        <w:t xml:space="preserve">Enterococcus </w:t>
      </w:r>
      <w:r w:rsidRPr="009A4312">
        <w:rPr>
          <w:lang w:val="en-GB"/>
        </w:rPr>
        <w:t>spp.</w:t>
      </w:r>
      <w:r w:rsidRPr="009A4312">
        <w:rPr>
          <w:i/>
          <w:lang w:val="en-GB"/>
        </w:rPr>
        <w:t xml:space="preserve"> </w:t>
      </w:r>
      <w:proofErr w:type="spellStart"/>
      <w:r w:rsidRPr="009A4312">
        <w:rPr>
          <w:lang w:val="en-GB"/>
        </w:rPr>
        <w:t>vancomicino-resistente</w:t>
      </w:r>
      <w:proofErr w:type="spellEnd"/>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771675" w:rsidRDefault="002A2287" w:rsidP="007477D0">
      <w:pPr>
        <w:pStyle w:val="Paragrafoelenco"/>
        <w:numPr>
          <w:ilvl w:val="1"/>
          <w:numId w:val="15"/>
        </w:numPr>
        <w:spacing w:line="360" w:lineRule="auto"/>
        <w:ind w:left="1437"/>
        <w:jc w:val="both"/>
      </w:pPr>
      <w:proofErr w:type="spellStart"/>
      <w:r w:rsidRPr="00771675">
        <w:rPr>
          <w:i/>
        </w:rPr>
        <w:t>Extremely</w:t>
      </w:r>
      <w:proofErr w:type="spellEnd"/>
      <w:r w:rsidRPr="00771675">
        <w:rPr>
          <w:i/>
        </w:rPr>
        <w:t xml:space="preserve"> </w:t>
      </w:r>
      <w:proofErr w:type="spellStart"/>
      <w:r w:rsidRPr="00771675">
        <w:rPr>
          <w:i/>
        </w:rPr>
        <w:t>drug</w:t>
      </w:r>
      <w:proofErr w:type="spellEnd"/>
      <w:r w:rsidRPr="00771675">
        <w:rPr>
          <w:i/>
        </w:rPr>
        <w:t xml:space="preserve"> </w:t>
      </w:r>
      <w:proofErr w:type="spellStart"/>
      <w:r w:rsidRPr="00771675">
        <w:rPr>
          <w:i/>
        </w:rPr>
        <w:t>resistant</w:t>
      </w:r>
      <w:proofErr w:type="spellEnd"/>
      <w:r w:rsidRPr="00771675">
        <w:t xml:space="preserve"> (XDR) </w:t>
      </w:r>
      <w:proofErr w:type="spellStart"/>
      <w:r w:rsidRPr="00771675">
        <w:rPr>
          <w:i/>
        </w:rPr>
        <w:t>Pseudomonas</w:t>
      </w:r>
      <w:proofErr w:type="spellEnd"/>
      <w:r w:rsidRPr="00771675">
        <w:rPr>
          <w:i/>
        </w:rPr>
        <w:t xml:space="preserve"> </w:t>
      </w:r>
      <w:proofErr w:type="spellStart"/>
      <w:r w:rsidRPr="00771675">
        <w:rPr>
          <w:i/>
        </w:rPr>
        <w:t>aeruginosa</w:t>
      </w:r>
      <w:proofErr w:type="spellEnd"/>
      <w:r w:rsidRPr="00771675">
        <w:t xml:space="preserve">, sensibile a non più di 2 classi antibiotiche (la resistenza di un singolo agente incluso è sufficiente a determinare la resistenza all’intera classe), tra le seguenti: </w:t>
      </w:r>
      <w:proofErr w:type="spellStart"/>
      <w:r w:rsidRPr="00771675">
        <w:t>aminoglicosidi</w:t>
      </w:r>
      <w:proofErr w:type="spellEnd"/>
      <w:r w:rsidRPr="00771675">
        <w:t>, penicilline anti-</w:t>
      </w:r>
      <w:proofErr w:type="spellStart"/>
      <w:r w:rsidRPr="00771675">
        <w:rPr>
          <w:i/>
        </w:rPr>
        <w:t>Pseudomonas</w:t>
      </w:r>
      <w:proofErr w:type="spellEnd"/>
      <w:r w:rsidRPr="00771675">
        <w:t xml:space="preserve"> (</w:t>
      </w:r>
      <w:proofErr w:type="spellStart"/>
      <w:r w:rsidRPr="00771675">
        <w:t>piperacillina</w:t>
      </w:r>
      <w:proofErr w:type="spellEnd"/>
      <w:r w:rsidRPr="00771675">
        <w:t>/</w:t>
      </w:r>
      <w:proofErr w:type="spellStart"/>
      <w:r w:rsidRPr="00771675">
        <w:t>tazobactam</w:t>
      </w:r>
      <w:proofErr w:type="spellEnd"/>
      <w:r w:rsidRPr="00771675">
        <w:t>), cefalosporine anti-</w:t>
      </w:r>
      <w:proofErr w:type="spellStart"/>
      <w:r w:rsidRPr="00771675">
        <w:rPr>
          <w:i/>
        </w:rPr>
        <w:t>Pseudomonas</w:t>
      </w:r>
      <w:proofErr w:type="spellEnd"/>
      <w:r w:rsidRPr="00771675">
        <w:t xml:space="preserve"> (</w:t>
      </w:r>
      <w:proofErr w:type="spellStart"/>
      <w:r w:rsidRPr="00771675">
        <w:t>ceftazidime</w:t>
      </w:r>
      <w:proofErr w:type="spellEnd"/>
      <w:r w:rsidRPr="00771675">
        <w:t xml:space="preserve">, </w:t>
      </w:r>
      <w:proofErr w:type="spellStart"/>
      <w:r w:rsidRPr="00771675">
        <w:t>cefepime</w:t>
      </w:r>
      <w:proofErr w:type="spellEnd"/>
      <w:r w:rsidRPr="00771675">
        <w:t xml:space="preserve">), </w:t>
      </w:r>
      <w:proofErr w:type="spellStart"/>
      <w:r w:rsidRPr="00771675">
        <w:t>carbapenemi</w:t>
      </w:r>
      <w:proofErr w:type="spellEnd"/>
      <w:r w:rsidRPr="00771675">
        <w:t xml:space="preserve"> anti-</w:t>
      </w:r>
      <w:proofErr w:type="spellStart"/>
      <w:r w:rsidRPr="00771675">
        <w:rPr>
          <w:i/>
        </w:rPr>
        <w:t>Pseudomonas</w:t>
      </w:r>
      <w:proofErr w:type="spellEnd"/>
      <w:r w:rsidRPr="00771675">
        <w:t xml:space="preserve"> (</w:t>
      </w:r>
      <w:proofErr w:type="spellStart"/>
      <w:r w:rsidRPr="00771675">
        <w:t>meropenem</w:t>
      </w:r>
      <w:proofErr w:type="spellEnd"/>
      <w:r w:rsidRPr="00771675">
        <w:t xml:space="preserve">, </w:t>
      </w:r>
      <w:proofErr w:type="spellStart"/>
      <w:r w:rsidRPr="00771675">
        <w:t>imipenem</w:t>
      </w:r>
      <w:proofErr w:type="spellEnd"/>
      <w:r w:rsidRPr="00771675">
        <w:t xml:space="preserve">), </w:t>
      </w:r>
      <w:proofErr w:type="spellStart"/>
      <w:r w:rsidRPr="00771675">
        <w:t>aztreonam</w:t>
      </w:r>
      <w:proofErr w:type="spellEnd"/>
      <w:r w:rsidRPr="00771675">
        <w:t xml:space="preserve">, </w:t>
      </w:r>
      <w:proofErr w:type="spellStart"/>
      <w:r w:rsidRPr="00771675">
        <w:t>fluorochinoloni</w:t>
      </w:r>
      <w:proofErr w:type="spellEnd"/>
      <w:r w:rsidRPr="00771675">
        <w:t xml:space="preserve"> anti-</w:t>
      </w:r>
      <w:proofErr w:type="spellStart"/>
      <w:r w:rsidRPr="00771675">
        <w:rPr>
          <w:i/>
        </w:rPr>
        <w:t>Pseudomonas</w:t>
      </w:r>
      <w:proofErr w:type="spellEnd"/>
      <w:r w:rsidRPr="00771675">
        <w:t xml:space="preserve"> (</w:t>
      </w:r>
      <w:proofErr w:type="spellStart"/>
      <w:r w:rsidRPr="00771675">
        <w:t>levofloxacina</w:t>
      </w:r>
      <w:proofErr w:type="spellEnd"/>
      <w:r w:rsidRPr="00771675">
        <w:t xml:space="preserve">, </w:t>
      </w:r>
      <w:proofErr w:type="spellStart"/>
      <w:r w:rsidRPr="00771675">
        <w:t>ciprofloxacina</w:t>
      </w:r>
      <w:proofErr w:type="spellEnd"/>
      <w:r w:rsidRPr="00771675">
        <w:t xml:space="preserve">), </w:t>
      </w:r>
      <w:proofErr w:type="spellStart"/>
      <w:r w:rsidRPr="00771675">
        <w:t>colistina</w:t>
      </w:r>
      <w:proofErr w:type="spellEnd"/>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i/>
          <w:lang w:val="en-GB"/>
        </w:rPr>
      </w:pPr>
      <w:r w:rsidRPr="009A4312">
        <w:rPr>
          <w:i/>
          <w:lang w:val="en-GB"/>
        </w:rPr>
        <w:t xml:space="preserve">Acinetobacter </w:t>
      </w:r>
      <w:proofErr w:type="spellStart"/>
      <w:r w:rsidRPr="009A4312">
        <w:rPr>
          <w:i/>
          <w:lang w:val="en-GB"/>
        </w:rPr>
        <w:t>baumannii</w:t>
      </w:r>
      <w:proofErr w:type="spellEnd"/>
      <w:r w:rsidRPr="009A4312">
        <w:rPr>
          <w:i/>
          <w:lang w:val="en-GB"/>
        </w:rPr>
        <w:t xml:space="preserve"> </w:t>
      </w:r>
      <w:proofErr w:type="spellStart"/>
      <w:r w:rsidRPr="009A4312">
        <w:rPr>
          <w:lang w:val="en-GB"/>
        </w:rPr>
        <w:t>resistente</w:t>
      </w:r>
      <w:proofErr w:type="spellEnd"/>
      <w:r w:rsidRPr="009A4312">
        <w:rPr>
          <w:lang w:val="en-GB"/>
        </w:rPr>
        <w:t xml:space="preserve"> </w:t>
      </w:r>
      <w:proofErr w:type="spellStart"/>
      <w:r w:rsidRPr="009A4312">
        <w:rPr>
          <w:lang w:val="en-GB"/>
        </w:rPr>
        <w:t>ai</w:t>
      </w:r>
      <w:proofErr w:type="spellEnd"/>
      <w:r w:rsidRPr="009A4312">
        <w:rPr>
          <w:lang w:val="en-GB"/>
        </w:rPr>
        <w:t xml:space="preserve"> </w:t>
      </w:r>
      <w:proofErr w:type="spellStart"/>
      <w:r w:rsidRPr="009A4312">
        <w:rPr>
          <w:lang w:val="en-GB"/>
        </w:rPr>
        <w:t>carbapenemici</w:t>
      </w:r>
      <w:proofErr w:type="spellEnd"/>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i/>
          <w:lang w:val="en-GB"/>
        </w:rPr>
      </w:pPr>
      <w:r w:rsidRPr="009A4312">
        <w:rPr>
          <w:i/>
          <w:lang w:val="en-GB"/>
        </w:rPr>
        <w:t>Clostridium difficile</w:t>
      </w:r>
    </w:p>
    <w:p w:rsidR="002A2287" w:rsidRPr="009A4312" w:rsidRDefault="002A2287" w:rsidP="002A2287">
      <w:pPr>
        <w:spacing w:line="360" w:lineRule="auto"/>
        <w:ind w:left="1401"/>
        <w:jc w:val="both"/>
        <w:rPr>
          <w:i/>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771675" w:rsidRDefault="002A2287" w:rsidP="007477D0">
      <w:pPr>
        <w:pStyle w:val="Paragrafoelenco"/>
        <w:numPr>
          <w:ilvl w:val="0"/>
          <w:numId w:val="22"/>
        </w:numPr>
        <w:spacing w:line="360" w:lineRule="auto"/>
        <w:jc w:val="both"/>
      </w:pPr>
      <w:r w:rsidRPr="00771675">
        <w:t xml:space="preserve">Misure di isolamento ed ulteriori precauzioni per gli ospiti colonizzati da germi </w:t>
      </w:r>
      <w:proofErr w:type="spellStart"/>
      <w:r w:rsidRPr="00771675">
        <w:t>multiresistenti</w:t>
      </w:r>
      <w:proofErr w:type="spellEnd"/>
      <w:r w:rsidRPr="00771675">
        <w:t xml:space="preserve"> agli antibiotici e/o </w:t>
      </w:r>
      <w:r w:rsidRPr="00771675">
        <w:rPr>
          <w:i/>
        </w:rPr>
        <w:t>C. difficile</w:t>
      </w:r>
    </w:p>
    <w:p w:rsidR="002A2287" w:rsidRPr="009A4312" w:rsidRDefault="002A2287" w:rsidP="007477D0">
      <w:pPr>
        <w:numPr>
          <w:ilvl w:val="1"/>
          <w:numId w:val="15"/>
        </w:numPr>
        <w:spacing w:line="360" w:lineRule="auto"/>
        <w:ind w:left="1401"/>
        <w:jc w:val="both"/>
        <w:rPr>
          <w:lang w:val="en-GB"/>
        </w:rPr>
      </w:pPr>
      <w:r w:rsidRPr="009A4312">
        <w:rPr>
          <w:lang w:val="en-GB"/>
        </w:rPr>
        <w:t>MRSA</w:t>
      </w:r>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771675" w:rsidRDefault="002A2287" w:rsidP="007477D0">
      <w:pPr>
        <w:pStyle w:val="Paragrafoelenco"/>
        <w:numPr>
          <w:ilvl w:val="1"/>
          <w:numId w:val="15"/>
        </w:numPr>
        <w:spacing w:line="360" w:lineRule="auto"/>
        <w:ind w:left="1437"/>
        <w:jc w:val="both"/>
      </w:pPr>
      <w:proofErr w:type="spellStart"/>
      <w:r w:rsidRPr="00771675">
        <w:rPr>
          <w:i/>
        </w:rPr>
        <w:t>Enterobacteriaceae</w:t>
      </w:r>
      <w:proofErr w:type="spellEnd"/>
      <w:r w:rsidRPr="00771675">
        <w:t xml:space="preserve"> resistenti alle cefalosporine di III generazione</w:t>
      </w:r>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lang w:val="en-GB"/>
        </w:rPr>
      </w:pPr>
      <w:r w:rsidRPr="009A4312">
        <w:rPr>
          <w:i/>
          <w:lang w:val="en-GB"/>
        </w:rPr>
        <w:t>Enterobacteriaceae</w:t>
      </w:r>
      <w:r w:rsidRPr="009A4312">
        <w:rPr>
          <w:lang w:val="en-GB"/>
        </w:rPr>
        <w:t xml:space="preserve"> </w:t>
      </w:r>
      <w:proofErr w:type="spellStart"/>
      <w:r w:rsidRPr="009A4312">
        <w:rPr>
          <w:lang w:val="en-GB"/>
        </w:rPr>
        <w:t>resistenti</w:t>
      </w:r>
      <w:proofErr w:type="spellEnd"/>
      <w:r w:rsidRPr="009A4312">
        <w:rPr>
          <w:lang w:val="en-GB"/>
        </w:rPr>
        <w:t xml:space="preserve"> </w:t>
      </w:r>
      <w:proofErr w:type="spellStart"/>
      <w:r w:rsidRPr="009A4312">
        <w:rPr>
          <w:lang w:val="en-GB"/>
        </w:rPr>
        <w:t>ai</w:t>
      </w:r>
      <w:proofErr w:type="spellEnd"/>
      <w:r w:rsidRPr="009A4312">
        <w:rPr>
          <w:lang w:val="en-GB"/>
        </w:rPr>
        <w:t xml:space="preserve"> </w:t>
      </w:r>
      <w:proofErr w:type="spellStart"/>
      <w:r w:rsidRPr="009A4312">
        <w:rPr>
          <w:lang w:val="en-GB"/>
        </w:rPr>
        <w:t>carbapenemici</w:t>
      </w:r>
      <w:proofErr w:type="spellEnd"/>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i/>
          <w:lang w:val="en-GB"/>
        </w:rPr>
      </w:pPr>
      <w:r w:rsidRPr="009A4312">
        <w:rPr>
          <w:i/>
          <w:lang w:val="en-GB"/>
        </w:rPr>
        <w:t xml:space="preserve">Enterococcus </w:t>
      </w:r>
      <w:r w:rsidRPr="009A4312">
        <w:rPr>
          <w:lang w:val="en-GB"/>
        </w:rPr>
        <w:t>spp.</w:t>
      </w:r>
      <w:r w:rsidRPr="009A4312">
        <w:rPr>
          <w:i/>
          <w:lang w:val="en-GB"/>
        </w:rPr>
        <w:t xml:space="preserve"> </w:t>
      </w:r>
      <w:proofErr w:type="spellStart"/>
      <w:r w:rsidRPr="009A4312">
        <w:rPr>
          <w:lang w:val="en-GB"/>
        </w:rPr>
        <w:t>vancomicino-resistente</w:t>
      </w:r>
      <w:proofErr w:type="spellEnd"/>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01"/>
        <w:jc w:val="both"/>
        <w:rPr>
          <w:lang w:val="en-GB"/>
        </w:rPr>
      </w:pPr>
      <w:r w:rsidRPr="009A4312">
        <w:rPr>
          <w:i/>
          <w:lang w:val="en-GB"/>
        </w:rPr>
        <w:t>Pseudomonas aeruginosa</w:t>
      </w:r>
      <w:r w:rsidRPr="009A4312">
        <w:rPr>
          <w:lang w:val="en-GB"/>
        </w:rPr>
        <w:t xml:space="preserve"> XDR</w:t>
      </w:r>
    </w:p>
    <w:p w:rsidR="002A2287" w:rsidRPr="009A4312" w:rsidRDefault="002A2287" w:rsidP="002A2287">
      <w:pPr>
        <w:pStyle w:val="Paragrafoelenco"/>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i/>
          <w:lang w:val="en-GB"/>
        </w:rPr>
      </w:pPr>
      <w:r w:rsidRPr="009A4312">
        <w:rPr>
          <w:i/>
          <w:lang w:val="en-GB"/>
        </w:rPr>
        <w:t xml:space="preserve">Acinetobacter </w:t>
      </w:r>
      <w:proofErr w:type="spellStart"/>
      <w:r w:rsidRPr="009A4312">
        <w:rPr>
          <w:i/>
          <w:lang w:val="en-GB"/>
        </w:rPr>
        <w:t>baumannii</w:t>
      </w:r>
      <w:proofErr w:type="spellEnd"/>
      <w:r w:rsidRPr="009A4312">
        <w:rPr>
          <w:i/>
          <w:lang w:val="en-GB"/>
        </w:rPr>
        <w:t xml:space="preserve"> </w:t>
      </w:r>
      <w:proofErr w:type="spellStart"/>
      <w:r w:rsidRPr="009A4312">
        <w:rPr>
          <w:lang w:val="en-GB"/>
        </w:rPr>
        <w:t>resistente</w:t>
      </w:r>
      <w:proofErr w:type="spellEnd"/>
      <w:r w:rsidRPr="009A4312">
        <w:rPr>
          <w:lang w:val="en-GB"/>
        </w:rPr>
        <w:t xml:space="preserve"> </w:t>
      </w:r>
      <w:proofErr w:type="spellStart"/>
      <w:r w:rsidRPr="009A4312">
        <w:rPr>
          <w:lang w:val="en-GB"/>
        </w:rPr>
        <w:t>ai</w:t>
      </w:r>
      <w:proofErr w:type="spellEnd"/>
      <w:r w:rsidRPr="009A4312">
        <w:rPr>
          <w:lang w:val="en-GB"/>
        </w:rPr>
        <w:t xml:space="preserve"> </w:t>
      </w:r>
      <w:proofErr w:type="spellStart"/>
      <w:r w:rsidRPr="009A4312">
        <w:rPr>
          <w:lang w:val="en-GB"/>
        </w:rPr>
        <w:t>carbapenemici</w:t>
      </w:r>
      <w:proofErr w:type="spellEnd"/>
    </w:p>
    <w:p w:rsidR="002A2287" w:rsidRPr="009A4312" w:rsidRDefault="002A2287" w:rsidP="002A2287">
      <w:pPr>
        <w:spacing w:line="360" w:lineRule="auto"/>
        <w:ind w:left="1401"/>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9A4312" w:rsidRDefault="002A2287" w:rsidP="007477D0">
      <w:pPr>
        <w:pStyle w:val="Paragrafoelenco"/>
        <w:numPr>
          <w:ilvl w:val="1"/>
          <w:numId w:val="15"/>
        </w:numPr>
        <w:spacing w:line="360" w:lineRule="auto"/>
        <w:ind w:left="1437"/>
        <w:jc w:val="both"/>
        <w:rPr>
          <w:i/>
          <w:lang w:val="en-GB"/>
        </w:rPr>
      </w:pPr>
      <w:r w:rsidRPr="009A4312">
        <w:rPr>
          <w:i/>
          <w:lang w:val="en-GB"/>
        </w:rPr>
        <w:t>C. difficile</w:t>
      </w:r>
    </w:p>
    <w:p w:rsidR="002A2287" w:rsidRPr="009A4312" w:rsidRDefault="002A2287" w:rsidP="002A2287">
      <w:pPr>
        <w:spacing w:line="360" w:lineRule="auto"/>
        <w:ind w:left="1401"/>
        <w:jc w:val="both"/>
        <w:rPr>
          <w:i/>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771675" w:rsidRDefault="002A2287" w:rsidP="002A2287">
      <w:pPr>
        <w:spacing w:line="360" w:lineRule="auto"/>
        <w:ind w:left="720"/>
        <w:jc w:val="both"/>
      </w:pPr>
      <w:r w:rsidRPr="009A4312">
        <w:rPr>
          <w:lang w:val="en-GB"/>
        </w:rPr>
        <w:sym w:font="Wingdings" w:char="F0A8"/>
      </w:r>
      <w:r w:rsidRPr="00771675">
        <w:t xml:space="preserve"> Nomina di una figura responsabile nel notificare e gestire epidemie</w:t>
      </w:r>
    </w:p>
    <w:p w:rsidR="002A2287" w:rsidRPr="00771675" w:rsidRDefault="002A2287" w:rsidP="002A2287">
      <w:pPr>
        <w:spacing w:line="360" w:lineRule="auto"/>
        <w:ind w:left="720"/>
        <w:jc w:val="both"/>
      </w:pPr>
      <w:r w:rsidRPr="009A4312">
        <w:rPr>
          <w:lang w:val="en-GB"/>
        </w:rPr>
        <w:lastRenderedPageBreak/>
        <w:sym w:font="Wingdings" w:char="F0A8"/>
      </w:r>
      <w:r w:rsidRPr="00771675">
        <w:t xml:space="preserve"> Feedback sui risultati della sorveglianza al personale medico/infermieristico della struttura </w:t>
      </w:r>
    </w:p>
    <w:p w:rsidR="002A2287" w:rsidRPr="00771675" w:rsidRDefault="002A2287" w:rsidP="007477D0">
      <w:pPr>
        <w:pStyle w:val="Paragrafoelenco"/>
        <w:numPr>
          <w:ilvl w:val="0"/>
          <w:numId w:val="22"/>
        </w:numPr>
        <w:spacing w:line="360" w:lineRule="auto"/>
        <w:jc w:val="both"/>
      </w:pPr>
      <w:r w:rsidRPr="00771675">
        <w:t>Sistemi di controllo della corretta disinfezione/sterilizzazione dei dispositivi medici/sanitari</w:t>
      </w:r>
    </w:p>
    <w:p w:rsidR="002A2287" w:rsidRPr="009A4312" w:rsidRDefault="002A2287" w:rsidP="007477D0">
      <w:pPr>
        <w:pStyle w:val="Paragrafoelenco"/>
        <w:numPr>
          <w:ilvl w:val="0"/>
          <w:numId w:val="15"/>
        </w:numPr>
        <w:spacing w:line="360" w:lineRule="auto"/>
        <w:jc w:val="both"/>
        <w:rPr>
          <w:lang w:val="en-GB"/>
        </w:rPr>
      </w:pPr>
      <w:proofErr w:type="spellStart"/>
      <w:r w:rsidRPr="009A4312">
        <w:rPr>
          <w:lang w:val="en-GB"/>
        </w:rPr>
        <w:t>Pappagalli</w:t>
      </w:r>
      <w:proofErr w:type="spellEnd"/>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3E7159" w:rsidRDefault="002A2287" w:rsidP="007477D0">
      <w:pPr>
        <w:pStyle w:val="Paragrafoelenco"/>
        <w:numPr>
          <w:ilvl w:val="0"/>
          <w:numId w:val="15"/>
        </w:numPr>
        <w:spacing w:line="360" w:lineRule="auto"/>
        <w:jc w:val="both"/>
      </w:pPr>
      <w:r w:rsidRPr="003E7159">
        <w:t xml:space="preserve">Padelle/comode </w:t>
      </w:r>
      <w:r w:rsidRPr="003E7159">
        <w:tab/>
      </w:r>
      <w:r w:rsidRPr="003E7159">
        <w:tab/>
      </w:r>
      <w:r w:rsidRPr="003E7159">
        <w:tab/>
      </w:r>
      <w:r w:rsidRPr="009A4312">
        <w:rPr>
          <w:lang w:val="en-GB"/>
        </w:rPr>
        <w:sym w:font="Wingdings" w:char="F0A8"/>
      </w:r>
      <w:r w:rsidRPr="003E7159">
        <w:t xml:space="preserve"> Sì</w:t>
      </w:r>
      <w:r w:rsidRPr="003E7159">
        <w:tab/>
      </w:r>
      <w:r w:rsidRPr="009A4312">
        <w:rPr>
          <w:lang w:val="en-GB"/>
        </w:rPr>
        <w:sym w:font="Wingdings" w:char="F0A8"/>
      </w:r>
      <w:r w:rsidRPr="003E7159">
        <w:t xml:space="preserve"> NO</w:t>
      </w:r>
      <w:r w:rsidRPr="003E7159">
        <w:tab/>
      </w:r>
      <w:r w:rsidRPr="009A4312">
        <w:rPr>
          <w:lang w:val="en-GB"/>
        </w:rPr>
        <w:sym w:font="Wingdings" w:char="F0A8"/>
      </w:r>
      <w:r w:rsidRPr="003E7159">
        <w:t xml:space="preserve"> NON NOTO</w:t>
      </w:r>
    </w:p>
    <w:p w:rsidR="002A2287" w:rsidRPr="003E7159" w:rsidRDefault="002A2287" w:rsidP="007477D0">
      <w:pPr>
        <w:pStyle w:val="Paragrafoelenco"/>
        <w:numPr>
          <w:ilvl w:val="0"/>
          <w:numId w:val="15"/>
        </w:numPr>
        <w:spacing w:line="360" w:lineRule="auto"/>
        <w:jc w:val="both"/>
      </w:pPr>
      <w:r w:rsidRPr="003E7159">
        <w:t xml:space="preserve">Strumenti per le medicazioni </w:t>
      </w:r>
      <w:r w:rsidRPr="003E7159">
        <w:tab/>
      </w:r>
      <w:r w:rsidRPr="009A4312">
        <w:rPr>
          <w:lang w:val="en-GB"/>
        </w:rPr>
        <w:sym w:font="Wingdings" w:char="F0A8"/>
      </w:r>
      <w:r w:rsidRPr="003E7159">
        <w:t xml:space="preserve"> Sì</w:t>
      </w:r>
      <w:r w:rsidRPr="003E7159">
        <w:tab/>
      </w:r>
      <w:r w:rsidRPr="009A4312">
        <w:rPr>
          <w:lang w:val="en-GB"/>
        </w:rPr>
        <w:sym w:font="Wingdings" w:char="F0A8"/>
      </w:r>
      <w:r w:rsidRPr="003E7159">
        <w:t xml:space="preserve"> NO</w:t>
      </w:r>
      <w:r w:rsidRPr="003E7159">
        <w:tab/>
      </w:r>
      <w:r w:rsidRPr="009A4312">
        <w:rPr>
          <w:lang w:val="en-GB"/>
        </w:rPr>
        <w:sym w:font="Wingdings" w:char="F0A8"/>
      </w:r>
      <w:r w:rsidRPr="003E7159">
        <w:t xml:space="preserve"> NON NOTO</w:t>
      </w:r>
    </w:p>
    <w:p w:rsidR="002A2287" w:rsidRPr="009A4312" w:rsidRDefault="002A2287" w:rsidP="007477D0">
      <w:pPr>
        <w:pStyle w:val="Paragrafoelenco"/>
        <w:numPr>
          <w:ilvl w:val="0"/>
          <w:numId w:val="15"/>
        </w:numPr>
        <w:spacing w:line="360" w:lineRule="auto"/>
        <w:jc w:val="both"/>
        <w:rPr>
          <w:lang w:val="en-GB"/>
        </w:rPr>
      </w:pPr>
      <w:proofErr w:type="spellStart"/>
      <w:r w:rsidRPr="009A4312">
        <w:rPr>
          <w:lang w:val="en-GB"/>
        </w:rPr>
        <w:t>Carrelli</w:t>
      </w:r>
      <w:proofErr w:type="spellEnd"/>
      <w:r w:rsidRPr="009A4312">
        <w:rPr>
          <w:lang w:val="en-GB"/>
        </w:rPr>
        <w:t xml:space="preserve"> </w:t>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r w:rsidRPr="009A4312">
        <w:rPr>
          <w:lang w:val="en-GB"/>
        </w:rPr>
        <w:tab/>
      </w:r>
      <w:r w:rsidRPr="009A4312">
        <w:rPr>
          <w:lang w:val="en-GB"/>
        </w:rPr>
        <w:sym w:font="Wingdings" w:char="F0A8"/>
      </w:r>
      <w:r w:rsidRPr="009A4312">
        <w:rPr>
          <w:lang w:val="en-GB"/>
        </w:rPr>
        <w:t xml:space="preserve"> </w:t>
      </w:r>
      <w:proofErr w:type="gramStart"/>
      <w:r w:rsidRPr="009A4312">
        <w:rPr>
          <w:lang w:val="en-GB"/>
        </w:rPr>
        <w:t>NON NOTO</w:t>
      </w:r>
      <w:proofErr w:type="gramEnd"/>
    </w:p>
    <w:p w:rsidR="002A2287" w:rsidRPr="00771675" w:rsidRDefault="002A2287" w:rsidP="002A2287">
      <w:pPr>
        <w:spacing w:line="360" w:lineRule="auto"/>
        <w:ind w:left="720"/>
        <w:jc w:val="both"/>
      </w:pPr>
      <w:r w:rsidRPr="009A4312">
        <w:rPr>
          <w:lang w:val="en-GB"/>
        </w:rPr>
        <w:sym w:font="Wingdings" w:char="F0A8"/>
      </w:r>
      <w:r w:rsidRPr="00771675">
        <w:t xml:space="preserve"> Offerta di una vaccinazione annuale contro l’influenza a tutti i residenti </w:t>
      </w:r>
    </w:p>
    <w:p w:rsidR="002A2287" w:rsidRPr="00771675" w:rsidRDefault="002A2287" w:rsidP="002A2287">
      <w:pPr>
        <w:spacing w:line="360" w:lineRule="auto"/>
        <w:ind w:left="720"/>
        <w:jc w:val="both"/>
      </w:pPr>
      <w:r w:rsidRPr="009A4312">
        <w:rPr>
          <w:lang w:val="en-GB"/>
        </w:rPr>
        <w:sym w:font="Wingdings" w:char="F0A8"/>
      </w:r>
      <w:r w:rsidRPr="00771675">
        <w:t xml:space="preserve"> Organizzazione, controllo e feedback regolari dei processi di sorveglianza sulle procedure e sulle prassi in tema di infezioni</w:t>
      </w:r>
    </w:p>
    <w:p w:rsidR="002A2287" w:rsidRPr="009A4312" w:rsidRDefault="002A2287" w:rsidP="002A2287">
      <w:pPr>
        <w:spacing w:line="360" w:lineRule="auto"/>
        <w:ind w:left="720"/>
        <w:jc w:val="both"/>
        <w:rPr>
          <w:lang w:val="en-GB"/>
        </w:rPr>
      </w:pPr>
      <w:r w:rsidRPr="009A4312">
        <w:rPr>
          <w:lang w:val="en-GB"/>
        </w:rPr>
        <w:sym w:font="Wingdings" w:char="F0A8"/>
      </w:r>
      <w:r w:rsidRPr="009A4312">
        <w:rPr>
          <w:lang w:val="en-GB"/>
        </w:rPr>
        <w:t xml:space="preserve"> </w:t>
      </w:r>
      <w:proofErr w:type="spellStart"/>
      <w:r w:rsidRPr="009A4312">
        <w:rPr>
          <w:lang w:val="en-GB"/>
        </w:rPr>
        <w:t>Nessuna</w:t>
      </w:r>
      <w:proofErr w:type="spellEnd"/>
      <w:r w:rsidRPr="009A4312">
        <w:rPr>
          <w:lang w:val="en-GB"/>
        </w:rPr>
        <w:t xml:space="preserve"> </w:t>
      </w:r>
      <w:proofErr w:type="spellStart"/>
      <w:r w:rsidRPr="009A4312">
        <w:rPr>
          <w:lang w:val="en-GB"/>
        </w:rPr>
        <w:t>delle</w:t>
      </w:r>
      <w:proofErr w:type="spellEnd"/>
      <w:r w:rsidRPr="009A4312">
        <w:rPr>
          <w:lang w:val="en-GB"/>
        </w:rPr>
        <w:t xml:space="preserve"> </w:t>
      </w:r>
      <w:proofErr w:type="spellStart"/>
      <w:r w:rsidRPr="009A4312">
        <w:rPr>
          <w:lang w:val="en-GB"/>
        </w:rPr>
        <w:t>precedenti</w:t>
      </w:r>
      <w:proofErr w:type="spellEnd"/>
    </w:p>
    <w:p w:rsidR="002A2287" w:rsidRPr="009A4312" w:rsidRDefault="002A2287" w:rsidP="002A2287">
      <w:pPr>
        <w:spacing w:line="360" w:lineRule="auto"/>
        <w:jc w:val="both"/>
        <w:rPr>
          <w:lang w:val="en-GB"/>
        </w:rPr>
      </w:pPr>
    </w:p>
    <w:p w:rsidR="002A2287" w:rsidRPr="009A4312" w:rsidRDefault="002A2287" w:rsidP="007477D0">
      <w:pPr>
        <w:numPr>
          <w:ilvl w:val="0"/>
          <w:numId w:val="12"/>
        </w:numPr>
        <w:spacing w:line="360" w:lineRule="auto"/>
        <w:jc w:val="both"/>
        <w:rPr>
          <w:lang w:val="en-GB"/>
        </w:rPr>
      </w:pPr>
      <w:r w:rsidRPr="00771675">
        <w:t xml:space="preserve">Nella struttura è presente una commissione interna di controllo delle infezioni? </w:t>
      </w:r>
      <w:r w:rsidRPr="00771675">
        <w:tab/>
      </w:r>
      <w:r w:rsidRPr="00771675">
        <w:tab/>
      </w:r>
      <w:r w:rsidRPr="00771675">
        <w:tab/>
      </w:r>
      <w:r w:rsidRPr="00771675">
        <w:tab/>
      </w:r>
      <w:r w:rsidRPr="00771675">
        <w:tab/>
      </w:r>
      <w:r w:rsidRPr="00771675">
        <w:tab/>
      </w:r>
      <w:r w:rsidRPr="00771675">
        <w:tab/>
      </w:r>
      <w:r w:rsidRPr="009A4312">
        <w:rPr>
          <w:lang w:val="en-GB"/>
        </w:rPr>
        <w:sym w:font="Wingdings" w:char="F0A8"/>
      </w:r>
      <w:r w:rsidRPr="00771675">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771675" w:rsidRDefault="002A2287" w:rsidP="002A2287">
      <w:pPr>
        <w:spacing w:line="360" w:lineRule="auto"/>
        <w:ind w:left="720"/>
        <w:jc w:val="both"/>
      </w:pPr>
      <w:r w:rsidRPr="00771675">
        <w:rPr>
          <w:b/>
        </w:rPr>
        <w:t>Se sì,</w:t>
      </w:r>
      <w:r w:rsidRPr="00771675">
        <w:t xml:space="preserve"> quanti incontri della commissione di controllo infezioni sono stati organizzati nell’anno precedente?</w:t>
      </w:r>
    </w:p>
    <w:p w:rsidR="002A2287" w:rsidRPr="00771675" w:rsidRDefault="002A2287" w:rsidP="002A2287">
      <w:pPr>
        <w:spacing w:line="360" w:lineRule="auto"/>
        <w:ind w:left="720"/>
        <w:jc w:val="both"/>
      </w:pPr>
      <w:r w:rsidRPr="00771675">
        <w:rPr>
          <w:i/>
        </w:rPr>
        <w:t>Numero totale di incontri dello scorso anno (2017)</w:t>
      </w:r>
      <w:r w:rsidRPr="00771675">
        <w:t xml:space="preserve"> </w:t>
      </w:r>
      <w:r w:rsidRPr="00771675">
        <w:tab/>
        <w:t>__________</w:t>
      </w:r>
    </w:p>
    <w:p w:rsidR="002A2287" w:rsidRPr="00771675" w:rsidRDefault="002A2287" w:rsidP="002A2287">
      <w:pPr>
        <w:spacing w:line="360" w:lineRule="auto"/>
        <w:ind w:left="720"/>
        <w:jc w:val="both"/>
      </w:pPr>
    </w:p>
    <w:p w:rsidR="002A2287" w:rsidRPr="009A4312" w:rsidRDefault="002A2287" w:rsidP="007477D0">
      <w:pPr>
        <w:numPr>
          <w:ilvl w:val="0"/>
          <w:numId w:val="12"/>
        </w:numPr>
        <w:spacing w:line="360" w:lineRule="auto"/>
        <w:jc w:val="both"/>
        <w:rPr>
          <w:lang w:val="en-GB"/>
        </w:rPr>
      </w:pPr>
      <w:r w:rsidRPr="00771675">
        <w:t>La struttura può richiedere assistenza e competenze in maniera formale ad un gruppo esterno di controllo (IC) (ad es. gruppo ICI di un ospedale locale/ICI dell’ULSS di competenza)?</w:t>
      </w:r>
      <w:r w:rsidRPr="00771675">
        <w:tab/>
      </w:r>
      <w:r w:rsidRPr="00771675">
        <w:tab/>
      </w:r>
      <w:r w:rsidRPr="00771675">
        <w:tab/>
      </w:r>
      <w:r w:rsidRPr="009A4312">
        <w:rPr>
          <w:lang w:val="en-GB"/>
        </w:rPr>
        <w:sym w:font="Wingdings" w:char="F0A8"/>
      </w:r>
      <w:r w:rsidRPr="00771675">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771675" w:rsidRDefault="002A2287" w:rsidP="002A2287">
      <w:pPr>
        <w:spacing w:line="360" w:lineRule="auto"/>
        <w:ind w:left="720"/>
        <w:jc w:val="both"/>
      </w:pPr>
      <w:r w:rsidRPr="00771675">
        <w:rPr>
          <w:b/>
        </w:rPr>
        <w:t>Se sì</w:t>
      </w:r>
      <w:r w:rsidRPr="00771675">
        <w:t>, è stato fatto?</w:t>
      </w:r>
    </w:p>
    <w:p w:rsidR="002A2287" w:rsidRPr="00771675" w:rsidRDefault="002A2287" w:rsidP="002A2287">
      <w:pPr>
        <w:spacing w:line="360" w:lineRule="auto"/>
        <w:ind w:left="720"/>
        <w:jc w:val="both"/>
      </w:pPr>
      <w:r w:rsidRPr="00771675">
        <w:rPr>
          <w:i/>
        </w:rPr>
        <w:t>Numero totale di incontri dello scorso anno (2017)</w:t>
      </w:r>
      <w:r w:rsidRPr="00771675">
        <w:t xml:space="preserve"> </w:t>
      </w:r>
      <w:r w:rsidRPr="00771675">
        <w:tab/>
        <w:t>__________</w:t>
      </w:r>
    </w:p>
    <w:p w:rsidR="002A2287" w:rsidRPr="00771675" w:rsidRDefault="002A2287" w:rsidP="002A2287">
      <w:pPr>
        <w:spacing w:line="360" w:lineRule="auto"/>
        <w:jc w:val="both"/>
      </w:pPr>
    </w:p>
    <w:p w:rsidR="002A2287" w:rsidRPr="00771675" w:rsidRDefault="002A2287" w:rsidP="007477D0">
      <w:pPr>
        <w:numPr>
          <w:ilvl w:val="0"/>
          <w:numId w:val="12"/>
        </w:numPr>
        <w:spacing w:line="360" w:lineRule="auto"/>
        <w:jc w:val="both"/>
      </w:pPr>
      <w:r w:rsidRPr="00771675">
        <w:t>Nella struttura, è disponibile un protocollo scritto per la gestione di (non considerare i protocolli di terapia antibiotica):</w:t>
      </w:r>
    </w:p>
    <w:p w:rsidR="002A2287" w:rsidRPr="009A4312" w:rsidRDefault="002A2287" w:rsidP="007477D0">
      <w:pPr>
        <w:pStyle w:val="Paragrafoelenco"/>
        <w:numPr>
          <w:ilvl w:val="0"/>
          <w:numId w:val="16"/>
        </w:numPr>
        <w:spacing w:line="360" w:lineRule="auto"/>
        <w:jc w:val="both"/>
        <w:rPr>
          <w:lang w:val="en-GB"/>
        </w:rPr>
      </w:pPr>
      <w:r w:rsidRPr="009A4312">
        <w:rPr>
          <w:lang w:val="en-GB"/>
        </w:rPr>
        <w:t>MRSA</w:t>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771675" w:rsidRDefault="002A2287" w:rsidP="007477D0">
      <w:pPr>
        <w:numPr>
          <w:ilvl w:val="0"/>
          <w:numId w:val="16"/>
        </w:numPr>
        <w:spacing w:line="360" w:lineRule="auto"/>
        <w:jc w:val="both"/>
      </w:pPr>
      <w:proofErr w:type="spellStart"/>
      <w:r w:rsidRPr="00771675">
        <w:rPr>
          <w:i/>
        </w:rPr>
        <w:t>Enterobacteriaceae</w:t>
      </w:r>
      <w:proofErr w:type="spellEnd"/>
      <w:r w:rsidRPr="00771675">
        <w:t xml:space="preserve"> resistenti a cefalosporine 3° </w:t>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numPr>
          <w:ilvl w:val="0"/>
          <w:numId w:val="16"/>
        </w:numPr>
        <w:spacing w:line="360" w:lineRule="auto"/>
        <w:jc w:val="both"/>
      </w:pPr>
      <w:proofErr w:type="spellStart"/>
      <w:r w:rsidRPr="00771675">
        <w:rPr>
          <w:i/>
        </w:rPr>
        <w:t>Enterobacteriaceae</w:t>
      </w:r>
      <w:proofErr w:type="spellEnd"/>
      <w:r w:rsidRPr="00771675">
        <w:t xml:space="preserve"> resistenti ai </w:t>
      </w:r>
      <w:proofErr w:type="spellStart"/>
      <w:r w:rsidRPr="00771675">
        <w:t>carbapenemici</w:t>
      </w:r>
      <w:proofErr w:type="spellEnd"/>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numPr>
          <w:ilvl w:val="0"/>
          <w:numId w:val="16"/>
        </w:numPr>
        <w:spacing w:line="360" w:lineRule="auto"/>
        <w:jc w:val="both"/>
      </w:pPr>
      <w:proofErr w:type="spellStart"/>
      <w:r w:rsidRPr="00771675">
        <w:rPr>
          <w:i/>
        </w:rPr>
        <w:t>Enterococcus</w:t>
      </w:r>
      <w:proofErr w:type="spellEnd"/>
      <w:r w:rsidRPr="00771675">
        <w:rPr>
          <w:i/>
        </w:rPr>
        <w:t xml:space="preserve"> </w:t>
      </w:r>
      <w:proofErr w:type="spellStart"/>
      <w:r w:rsidRPr="00771675">
        <w:t>spp</w:t>
      </w:r>
      <w:proofErr w:type="spellEnd"/>
      <w:r w:rsidRPr="00771675">
        <w:t>.</w:t>
      </w:r>
      <w:r w:rsidRPr="00771675">
        <w:rPr>
          <w:i/>
        </w:rPr>
        <w:t xml:space="preserve"> </w:t>
      </w:r>
      <w:r w:rsidRPr="00771675">
        <w:t>vancomicino-resistente</w:t>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9A4312" w:rsidRDefault="002A2287" w:rsidP="007477D0">
      <w:pPr>
        <w:numPr>
          <w:ilvl w:val="0"/>
          <w:numId w:val="16"/>
        </w:numPr>
        <w:spacing w:line="360" w:lineRule="auto"/>
        <w:jc w:val="both"/>
        <w:rPr>
          <w:lang w:val="en-GB"/>
        </w:rPr>
      </w:pPr>
      <w:r w:rsidRPr="009A4312">
        <w:rPr>
          <w:i/>
          <w:lang w:val="en-GB"/>
        </w:rPr>
        <w:t xml:space="preserve">Pseudomonas aeruginosa </w:t>
      </w:r>
      <w:r w:rsidRPr="009A4312">
        <w:rPr>
          <w:lang w:val="en-GB"/>
        </w:rPr>
        <w:t>XDR</w:t>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771675" w:rsidRDefault="002A2287" w:rsidP="007477D0">
      <w:pPr>
        <w:numPr>
          <w:ilvl w:val="0"/>
          <w:numId w:val="16"/>
        </w:numPr>
        <w:spacing w:line="360" w:lineRule="auto"/>
        <w:jc w:val="both"/>
      </w:pPr>
      <w:proofErr w:type="spellStart"/>
      <w:r w:rsidRPr="00771675">
        <w:rPr>
          <w:i/>
        </w:rPr>
        <w:lastRenderedPageBreak/>
        <w:t>Acinetobacter</w:t>
      </w:r>
      <w:proofErr w:type="spellEnd"/>
      <w:r w:rsidRPr="00771675">
        <w:rPr>
          <w:i/>
        </w:rPr>
        <w:t xml:space="preserve"> </w:t>
      </w:r>
      <w:proofErr w:type="spellStart"/>
      <w:r w:rsidRPr="00771675">
        <w:rPr>
          <w:i/>
        </w:rPr>
        <w:t>baumannii</w:t>
      </w:r>
      <w:proofErr w:type="spellEnd"/>
      <w:r w:rsidRPr="00771675">
        <w:rPr>
          <w:i/>
        </w:rPr>
        <w:t xml:space="preserve"> </w:t>
      </w:r>
      <w:r w:rsidRPr="00771675">
        <w:t xml:space="preserve">resistente ai </w:t>
      </w:r>
      <w:proofErr w:type="spellStart"/>
      <w:r w:rsidRPr="00771675">
        <w:t>carbapenemici</w:t>
      </w:r>
      <w:proofErr w:type="spellEnd"/>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9A4312" w:rsidRDefault="002A2287" w:rsidP="007477D0">
      <w:pPr>
        <w:numPr>
          <w:ilvl w:val="0"/>
          <w:numId w:val="16"/>
        </w:numPr>
        <w:spacing w:line="360" w:lineRule="auto"/>
        <w:jc w:val="both"/>
        <w:rPr>
          <w:lang w:val="en-GB"/>
        </w:rPr>
      </w:pPr>
      <w:r w:rsidRPr="009A4312">
        <w:rPr>
          <w:i/>
          <w:lang w:val="en-GB"/>
        </w:rPr>
        <w:t>C. difficile</w:t>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7477D0">
      <w:pPr>
        <w:numPr>
          <w:ilvl w:val="0"/>
          <w:numId w:val="16"/>
        </w:numPr>
        <w:spacing w:line="360" w:lineRule="auto"/>
        <w:jc w:val="both"/>
        <w:rPr>
          <w:lang w:val="en-GB"/>
        </w:rPr>
      </w:pPr>
      <w:proofErr w:type="spellStart"/>
      <w:r w:rsidRPr="009A4312">
        <w:rPr>
          <w:lang w:val="en-GB"/>
        </w:rPr>
        <w:t>igiene</w:t>
      </w:r>
      <w:proofErr w:type="spellEnd"/>
      <w:r w:rsidRPr="009A4312">
        <w:rPr>
          <w:lang w:val="en-GB"/>
        </w:rPr>
        <w:t xml:space="preserve"> </w:t>
      </w:r>
      <w:proofErr w:type="spellStart"/>
      <w:r w:rsidRPr="009A4312">
        <w:rPr>
          <w:lang w:val="en-GB"/>
        </w:rPr>
        <w:t>delle</w:t>
      </w:r>
      <w:proofErr w:type="spellEnd"/>
      <w:r w:rsidRPr="009A4312">
        <w:rPr>
          <w:lang w:val="en-GB"/>
        </w:rPr>
        <w:t xml:space="preserve"> </w:t>
      </w:r>
      <w:proofErr w:type="spellStart"/>
      <w:r w:rsidRPr="009A4312">
        <w:rPr>
          <w:lang w:val="en-GB"/>
        </w:rPr>
        <w:t>mani</w:t>
      </w:r>
      <w:proofErr w:type="spellEnd"/>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7477D0">
      <w:pPr>
        <w:numPr>
          <w:ilvl w:val="0"/>
          <w:numId w:val="16"/>
        </w:numPr>
        <w:spacing w:line="360" w:lineRule="auto"/>
        <w:jc w:val="both"/>
        <w:rPr>
          <w:lang w:val="en-GB"/>
        </w:rPr>
      </w:pPr>
      <w:proofErr w:type="spellStart"/>
      <w:r w:rsidRPr="009A4312">
        <w:rPr>
          <w:lang w:val="en-GB"/>
        </w:rPr>
        <w:t>cateteri</w:t>
      </w:r>
      <w:proofErr w:type="spellEnd"/>
      <w:r w:rsidRPr="009A4312">
        <w:rPr>
          <w:lang w:val="en-GB"/>
        </w:rPr>
        <w:t xml:space="preserve"> </w:t>
      </w:r>
      <w:proofErr w:type="spellStart"/>
      <w:r w:rsidRPr="009A4312">
        <w:rPr>
          <w:lang w:val="en-GB"/>
        </w:rPr>
        <w:t>urinari</w:t>
      </w:r>
      <w:proofErr w:type="spellEnd"/>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771675" w:rsidRDefault="002A2287" w:rsidP="007477D0">
      <w:pPr>
        <w:numPr>
          <w:ilvl w:val="0"/>
          <w:numId w:val="16"/>
        </w:numPr>
        <w:spacing w:line="360" w:lineRule="auto"/>
        <w:jc w:val="both"/>
      </w:pPr>
      <w:r w:rsidRPr="00771675">
        <w:t>cateteri venosi centrali e periferici</w:t>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numPr>
          <w:ilvl w:val="0"/>
          <w:numId w:val="16"/>
        </w:numPr>
        <w:spacing w:line="360" w:lineRule="auto"/>
        <w:jc w:val="both"/>
      </w:pPr>
      <w:r w:rsidRPr="00771675">
        <w:t>piaghe da decubito o ulcere trofiche</w:t>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9A4312" w:rsidRDefault="002A2287" w:rsidP="007477D0">
      <w:pPr>
        <w:numPr>
          <w:ilvl w:val="0"/>
          <w:numId w:val="16"/>
        </w:numPr>
        <w:spacing w:line="360" w:lineRule="auto"/>
        <w:jc w:val="both"/>
        <w:rPr>
          <w:lang w:val="en-GB"/>
        </w:rPr>
      </w:pPr>
      <w:proofErr w:type="spellStart"/>
      <w:r w:rsidRPr="009A4312">
        <w:rPr>
          <w:lang w:val="en-GB"/>
        </w:rPr>
        <w:t>nutrizione</w:t>
      </w:r>
      <w:proofErr w:type="spellEnd"/>
      <w:r w:rsidRPr="009A4312">
        <w:rPr>
          <w:lang w:val="en-GB"/>
        </w:rPr>
        <w:t xml:space="preserve"> </w:t>
      </w:r>
      <w:proofErr w:type="spellStart"/>
      <w:r w:rsidRPr="009A4312">
        <w:rPr>
          <w:lang w:val="en-GB"/>
        </w:rPr>
        <w:t>enterale</w:t>
      </w:r>
      <w:proofErr w:type="spellEnd"/>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2A2287">
      <w:pPr>
        <w:spacing w:line="360" w:lineRule="auto"/>
        <w:ind w:firstLine="360"/>
        <w:jc w:val="both"/>
        <w:rPr>
          <w:lang w:val="en-GB"/>
        </w:rPr>
      </w:pPr>
    </w:p>
    <w:p w:rsidR="002A2287" w:rsidRPr="009A4312" w:rsidRDefault="002A2287" w:rsidP="007477D0">
      <w:pPr>
        <w:pStyle w:val="Paragrafoelenco"/>
        <w:numPr>
          <w:ilvl w:val="0"/>
          <w:numId w:val="12"/>
        </w:numPr>
        <w:spacing w:line="360" w:lineRule="auto"/>
        <w:jc w:val="both"/>
        <w:rPr>
          <w:lang w:val="en-GB"/>
        </w:rPr>
      </w:pPr>
      <w:r w:rsidRPr="00771675">
        <w:t>È presente un programma di sorveglianza periodico delle HCAI (report del numero di infezioni urinarie, tratto respiratorio, …)</w:t>
      </w:r>
      <w:r w:rsidRPr="00771675">
        <w:tab/>
      </w:r>
      <w:r w:rsidRPr="00771675">
        <w:tab/>
      </w:r>
      <w:r w:rsidRPr="009A4312">
        <w:rPr>
          <w:lang w:val="en-GB"/>
        </w:rPr>
        <w:sym w:font="Wingdings" w:char="F0A8"/>
      </w:r>
      <w:r w:rsidRPr="00771675">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2A2287">
      <w:pPr>
        <w:spacing w:line="360" w:lineRule="auto"/>
        <w:ind w:left="720"/>
        <w:jc w:val="both"/>
        <w:rPr>
          <w:lang w:val="en-GB"/>
        </w:rPr>
      </w:pPr>
    </w:p>
    <w:p w:rsidR="002A2287" w:rsidRPr="009A4312" w:rsidRDefault="002A2287" w:rsidP="007477D0">
      <w:pPr>
        <w:pStyle w:val="Paragrafoelenco"/>
        <w:numPr>
          <w:ilvl w:val="0"/>
          <w:numId w:val="12"/>
        </w:numPr>
        <w:spacing w:line="360" w:lineRule="auto"/>
        <w:jc w:val="both"/>
        <w:rPr>
          <w:lang w:val="en-GB"/>
        </w:rPr>
      </w:pPr>
      <w:r w:rsidRPr="00771675">
        <w:t xml:space="preserve">Nella struttura, quali dei seguenti prodotti sono disponibili per l’igiene delle mani?  </w:t>
      </w:r>
      <w:r w:rsidRPr="009A4312">
        <w:rPr>
          <w:lang w:val="en-GB"/>
        </w:rPr>
        <w:t>(</w:t>
      </w:r>
      <w:proofErr w:type="spellStart"/>
      <w:r w:rsidRPr="009A4312">
        <w:rPr>
          <w:b/>
          <w:lang w:val="en-GB"/>
        </w:rPr>
        <w:t>possibile</w:t>
      </w:r>
      <w:proofErr w:type="spellEnd"/>
      <w:r w:rsidRPr="009A4312">
        <w:rPr>
          <w:b/>
          <w:lang w:val="en-GB"/>
        </w:rPr>
        <w:t xml:space="preserve"> </w:t>
      </w:r>
      <w:proofErr w:type="spellStart"/>
      <w:r w:rsidRPr="009A4312">
        <w:rPr>
          <w:b/>
          <w:lang w:val="en-GB"/>
        </w:rPr>
        <w:t>più</w:t>
      </w:r>
      <w:proofErr w:type="spellEnd"/>
      <w:r w:rsidRPr="009A4312">
        <w:rPr>
          <w:b/>
          <w:lang w:val="en-GB"/>
        </w:rPr>
        <w:t xml:space="preserve"> di </w:t>
      </w:r>
      <w:proofErr w:type="spellStart"/>
      <w:r w:rsidRPr="009A4312">
        <w:rPr>
          <w:b/>
          <w:lang w:val="en-GB"/>
        </w:rPr>
        <w:t>una</w:t>
      </w:r>
      <w:proofErr w:type="spellEnd"/>
      <w:r w:rsidRPr="009A4312">
        <w:rPr>
          <w:b/>
          <w:lang w:val="en-GB"/>
        </w:rPr>
        <w:t xml:space="preserve"> </w:t>
      </w:r>
      <w:proofErr w:type="spellStart"/>
      <w:r w:rsidRPr="009A4312">
        <w:rPr>
          <w:b/>
          <w:lang w:val="en-GB"/>
        </w:rPr>
        <w:t>risposta</w:t>
      </w:r>
      <w:proofErr w:type="spellEnd"/>
      <w:r w:rsidRPr="009A4312">
        <w:rPr>
          <w:lang w:val="en-GB"/>
        </w:rPr>
        <w:t>)</w:t>
      </w:r>
    </w:p>
    <w:p w:rsidR="002A2287" w:rsidRPr="00771675" w:rsidRDefault="002A2287" w:rsidP="007477D0">
      <w:pPr>
        <w:numPr>
          <w:ilvl w:val="0"/>
          <w:numId w:val="19"/>
        </w:numPr>
        <w:spacing w:line="360" w:lineRule="auto"/>
        <w:jc w:val="both"/>
      </w:pPr>
      <w:r w:rsidRPr="00771675">
        <w:t>soluzione idro-alcolica (</w:t>
      </w:r>
      <w:proofErr w:type="spellStart"/>
      <w:r w:rsidRPr="00771675">
        <w:t>hand-rub</w:t>
      </w:r>
      <w:proofErr w:type="spellEnd"/>
      <w:r w:rsidRPr="00771675">
        <w:t>)</w:t>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9A4312" w:rsidRDefault="002A2287" w:rsidP="007477D0">
      <w:pPr>
        <w:numPr>
          <w:ilvl w:val="0"/>
          <w:numId w:val="19"/>
        </w:numPr>
        <w:spacing w:line="360" w:lineRule="auto"/>
        <w:jc w:val="both"/>
        <w:rPr>
          <w:lang w:val="en-GB"/>
        </w:rPr>
      </w:pPr>
      <w:proofErr w:type="spellStart"/>
      <w:r w:rsidRPr="009A4312">
        <w:rPr>
          <w:lang w:val="en-GB"/>
        </w:rPr>
        <w:t>salviette</w:t>
      </w:r>
      <w:proofErr w:type="spellEnd"/>
      <w:r w:rsidRPr="009A4312">
        <w:rPr>
          <w:lang w:val="en-GB"/>
        </w:rPr>
        <w:t xml:space="preserve"> </w:t>
      </w:r>
      <w:proofErr w:type="spellStart"/>
      <w:r w:rsidRPr="009A4312">
        <w:rPr>
          <w:lang w:val="en-GB"/>
        </w:rPr>
        <w:t>imbevute</w:t>
      </w:r>
      <w:proofErr w:type="spellEnd"/>
      <w:r w:rsidRPr="009A4312">
        <w:rPr>
          <w:lang w:val="en-GB"/>
        </w:rPr>
        <w:t xml:space="preserve"> (</w:t>
      </w:r>
      <w:proofErr w:type="spellStart"/>
      <w:r w:rsidRPr="009A4312">
        <w:rPr>
          <w:lang w:val="en-GB"/>
        </w:rPr>
        <w:t>alcool</w:t>
      </w:r>
      <w:proofErr w:type="spellEnd"/>
      <w:r w:rsidRPr="009A4312">
        <w:rPr>
          <w:lang w:val="en-GB"/>
        </w:rPr>
        <w:t>)</w:t>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7477D0">
      <w:pPr>
        <w:numPr>
          <w:ilvl w:val="0"/>
          <w:numId w:val="19"/>
        </w:numPr>
        <w:spacing w:line="360" w:lineRule="auto"/>
        <w:jc w:val="both"/>
        <w:rPr>
          <w:lang w:val="en-GB"/>
        </w:rPr>
      </w:pPr>
      <w:proofErr w:type="spellStart"/>
      <w:r w:rsidRPr="009A4312">
        <w:rPr>
          <w:lang w:val="en-GB"/>
        </w:rPr>
        <w:t>sapone</w:t>
      </w:r>
      <w:proofErr w:type="spellEnd"/>
      <w:r w:rsidRPr="009A4312">
        <w:rPr>
          <w:lang w:val="en-GB"/>
        </w:rPr>
        <w:t xml:space="preserve"> </w:t>
      </w:r>
      <w:proofErr w:type="spellStart"/>
      <w:r w:rsidRPr="009A4312">
        <w:rPr>
          <w:lang w:val="en-GB"/>
        </w:rPr>
        <w:t>liquido</w:t>
      </w:r>
      <w:proofErr w:type="spellEnd"/>
      <w:r w:rsidRPr="009A4312">
        <w:rPr>
          <w:lang w:val="en-GB"/>
        </w:rPr>
        <w:t xml:space="preserve"> </w:t>
      </w:r>
      <w:proofErr w:type="spellStart"/>
      <w:r w:rsidRPr="009A4312">
        <w:rPr>
          <w:lang w:val="en-GB"/>
        </w:rPr>
        <w:t>medicato</w:t>
      </w:r>
      <w:proofErr w:type="spellEnd"/>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771675" w:rsidRDefault="002A2287" w:rsidP="007477D0">
      <w:pPr>
        <w:numPr>
          <w:ilvl w:val="0"/>
          <w:numId w:val="19"/>
        </w:numPr>
        <w:spacing w:line="360" w:lineRule="auto"/>
        <w:jc w:val="both"/>
      </w:pPr>
      <w:r w:rsidRPr="00771675">
        <w:t>sapone liquido non medicato</w:t>
      </w:r>
      <w:r w:rsidRPr="00771675">
        <w:tab/>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9A4312" w:rsidRDefault="002A2287" w:rsidP="007477D0">
      <w:pPr>
        <w:numPr>
          <w:ilvl w:val="0"/>
          <w:numId w:val="19"/>
        </w:numPr>
        <w:spacing w:line="360" w:lineRule="auto"/>
        <w:jc w:val="both"/>
        <w:rPr>
          <w:lang w:val="en-GB"/>
        </w:rPr>
      </w:pPr>
      <w:proofErr w:type="spellStart"/>
      <w:r w:rsidRPr="009A4312">
        <w:rPr>
          <w:lang w:val="en-GB"/>
        </w:rPr>
        <w:t>sapone</w:t>
      </w:r>
      <w:proofErr w:type="spellEnd"/>
      <w:r w:rsidRPr="009A4312">
        <w:rPr>
          <w:lang w:val="en-GB"/>
        </w:rPr>
        <w:t xml:space="preserve"> </w:t>
      </w:r>
      <w:proofErr w:type="spellStart"/>
      <w:r w:rsidRPr="009A4312">
        <w:rPr>
          <w:lang w:val="en-GB"/>
        </w:rPr>
        <w:t>solido</w:t>
      </w:r>
      <w:proofErr w:type="spellEnd"/>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2A2287">
      <w:pPr>
        <w:spacing w:line="360" w:lineRule="auto"/>
        <w:jc w:val="both"/>
        <w:rPr>
          <w:lang w:val="en-GB"/>
        </w:rPr>
      </w:pPr>
    </w:p>
    <w:p w:rsidR="002A2287" w:rsidRPr="009A4312" w:rsidRDefault="002A2287" w:rsidP="007477D0">
      <w:pPr>
        <w:pStyle w:val="Paragrafoelenco"/>
        <w:numPr>
          <w:ilvl w:val="0"/>
          <w:numId w:val="12"/>
        </w:numPr>
        <w:spacing w:line="360" w:lineRule="auto"/>
        <w:jc w:val="both"/>
        <w:rPr>
          <w:lang w:val="en-GB"/>
        </w:rPr>
      </w:pPr>
      <w:r w:rsidRPr="00771675">
        <w:t xml:space="preserve">Quale metodo di igiene delle mani è più frequentemente usato nella struttura quando le mani non sono visibilmente sporche? </w:t>
      </w:r>
      <w:r w:rsidRPr="009A4312">
        <w:rPr>
          <w:lang w:val="en-GB"/>
        </w:rPr>
        <w:t>(</w:t>
      </w:r>
      <w:proofErr w:type="spellStart"/>
      <w:r w:rsidRPr="009A4312">
        <w:rPr>
          <w:b/>
          <w:lang w:val="en-GB"/>
        </w:rPr>
        <w:t>una</w:t>
      </w:r>
      <w:proofErr w:type="spellEnd"/>
      <w:r w:rsidRPr="009A4312">
        <w:rPr>
          <w:b/>
          <w:lang w:val="en-GB"/>
        </w:rPr>
        <w:t xml:space="preserve"> sola </w:t>
      </w:r>
      <w:proofErr w:type="spellStart"/>
      <w:r w:rsidRPr="009A4312">
        <w:rPr>
          <w:b/>
          <w:lang w:val="en-GB"/>
        </w:rPr>
        <w:t>risposta</w:t>
      </w:r>
      <w:proofErr w:type="spellEnd"/>
      <w:r w:rsidRPr="009A4312">
        <w:rPr>
          <w:lang w:val="en-GB"/>
        </w:rPr>
        <w:t>)</w:t>
      </w:r>
    </w:p>
    <w:p w:rsidR="002A2287" w:rsidRPr="00771675" w:rsidRDefault="002A2287" w:rsidP="002A2287">
      <w:pPr>
        <w:spacing w:line="360" w:lineRule="auto"/>
        <w:ind w:left="360"/>
        <w:jc w:val="both"/>
      </w:pPr>
      <w:r w:rsidRPr="00771675">
        <w:tab/>
      </w:r>
      <w:r w:rsidRPr="009A4312">
        <w:rPr>
          <w:lang w:val="en-GB"/>
        </w:rPr>
        <w:sym w:font="Wingdings" w:char="F0A8"/>
      </w:r>
      <w:r w:rsidRPr="00771675">
        <w:t xml:space="preserve"> disinfezione delle mani mediante frizione con soluzione alcolica</w:t>
      </w:r>
    </w:p>
    <w:p w:rsidR="002A2287" w:rsidRPr="00771675" w:rsidRDefault="002A2287" w:rsidP="002A2287">
      <w:pPr>
        <w:spacing w:line="360" w:lineRule="auto"/>
        <w:ind w:firstLine="708"/>
        <w:jc w:val="both"/>
      </w:pPr>
      <w:r w:rsidRPr="009A4312">
        <w:rPr>
          <w:lang w:val="en-GB"/>
        </w:rPr>
        <w:sym w:font="Wingdings" w:char="F0A8"/>
      </w:r>
      <w:r w:rsidRPr="00771675">
        <w:t xml:space="preserve"> lavaggio delle mani con acqua e sapone non antisettico</w:t>
      </w:r>
    </w:p>
    <w:p w:rsidR="002A2287" w:rsidRPr="00771675" w:rsidRDefault="002A2287" w:rsidP="002A2287">
      <w:pPr>
        <w:spacing w:line="360" w:lineRule="auto"/>
        <w:ind w:firstLine="708"/>
        <w:jc w:val="both"/>
      </w:pPr>
      <w:r w:rsidRPr="009A4312">
        <w:rPr>
          <w:lang w:val="en-GB"/>
        </w:rPr>
        <w:sym w:font="Wingdings" w:char="F0A8"/>
      </w:r>
      <w:r w:rsidRPr="00771675">
        <w:t xml:space="preserve"> lavaggio delle mani con acqua e sapone antisettico</w:t>
      </w:r>
    </w:p>
    <w:p w:rsidR="002A2287" w:rsidRPr="00771675" w:rsidRDefault="002A2287" w:rsidP="002A2287">
      <w:pPr>
        <w:spacing w:line="360" w:lineRule="auto"/>
        <w:jc w:val="both"/>
      </w:pPr>
    </w:p>
    <w:p w:rsidR="002A2287" w:rsidRPr="00771675" w:rsidRDefault="002A2287" w:rsidP="007477D0">
      <w:pPr>
        <w:pStyle w:val="Paragrafoelenco"/>
        <w:numPr>
          <w:ilvl w:val="0"/>
          <w:numId w:val="12"/>
        </w:numPr>
        <w:spacing w:line="360" w:lineRule="auto"/>
        <w:jc w:val="both"/>
      </w:pPr>
      <w:r w:rsidRPr="00771675">
        <w:t>Quanti litri di soluzione alcolica per l’igiene delle mani sono stati utilizzati lo scorso anno?</w:t>
      </w:r>
    </w:p>
    <w:p w:rsidR="002A2287" w:rsidRPr="00771675" w:rsidRDefault="002A2287" w:rsidP="002A2287">
      <w:pPr>
        <w:spacing w:line="360" w:lineRule="auto"/>
        <w:ind w:left="720"/>
        <w:jc w:val="both"/>
      </w:pPr>
      <w:r w:rsidRPr="00771675">
        <w:rPr>
          <w:i/>
        </w:rPr>
        <w:t>Consumo annuo complessivo in litri (2015)</w:t>
      </w:r>
      <w:r w:rsidRPr="00771675">
        <w:rPr>
          <w:i/>
        </w:rPr>
        <w:tab/>
      </w:r>
      <w:r w:rsidRPr="00771675">
        <w:rPr>
          <w:i/>
        </w:rPr>
        <w:tab/>
      </w:r>
      <w:r w:rsidRPr="00771675">
        <w:rPr>
          <w:i/>
        </w:rPr>
        <w:tab/>
      </w:r>
      <w:r w:rsidRPr="00771675">
        <w:t xml:space="preserve"> _________</w:t>
      </w:r>
    </w:p>
    <w:p w:rsidR="002A2287" w:rsidRPr="00771675" w:rsidRDefault="002A2287" w:rsidP="002A2287">
      <w:pPr>
        <w:spacing w:line="360" w:lineRule="auto"/>
        <w:jc w:val="both"/>
      </w:pPr>
    </w:p>
    <w:p w:rsidR="002A2287" w:rsidRPr="009A4312" w:rsidRDefault="002A2287" w:rsidP="007477D0">
      <w:pPr>
        <w:pStyle w:val="Paragrafoelenco"/>
        <w:numPr>
          <w:ilvl w:val="0"/>
          <w:numId w:val="12"/>
        </w:numPr>
        <w:spacing w:line="360" w:lineRule="auto"/>
        <w:jc w:val="both"/>
        <w:rPr>
          <w:lang w:val="en-GB"/>
        </w:rPr>
      </w:pPr>
      <w:r w:rsidRPr="00771675">
        <w:t>Lo scorso anno è stato organizzata una sessione di formazione sull’igiene delle mani per gli operatori sanitari della struttura?</w:t>
      </w:r>
      <w:r w:rsidRPr="00771675">
        <w:tab/>
      </w:r>
      <w:r w:rsidRPr="00771675">
        <w:tab/>
      </w:r>
      <w:r w:rsidRPr="009A4312">
        <w:rPr>
          <w:lang w:val="en-GB"/>
        </w:rPr>
        <w:sym w:font="Wingdings" w:char="F0A8"/>
      </w:r>
      <w:r w:rsidRPr="00771675">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2A2287">
      <w:pPr>
        <w:spacing w:line="360" w:lineRule="auto"/>
        <w:jc w:val="both"/>
        <w:rPr>
          <w:lang w:val="en-GB"/>
        </w:rPr>
      </w:pPr>
      <w:r w:rsidRPr="009A4312">
        <w:rPr>
          <w:lang w:val="en-GB"/>
        </w:rPr>
        <w:t xml:space="preserve"> </w:t>
      </w:r>
    </w:p>
    <w:p w:rsidR="002A2287" w:rsidRPr="009A4312" w:rsidRDefault="002A2287" w:rsidP="007477D0">
      <w:pPr>
        <w:pStyle w:val="Paragrafoelenco"/>
        <w:numPr>
          <w:ilvl w:val="0"/>
          <w:numId w:val="12"/>
        </w:numPr>
        <w:spacing w:line="360" w:lineRule="auto"/>
        <w:jc w:val="both"/>
        <w:rPr>
          <w:lang w:val="en-GB"/>
        </w:rPr>
      </w:pPr>
      <w:r w:rsidRPr="00771675">
        <w:lastRenderedPageBreak/>
        <w:t>Lo scorso anno (2017) è stato effettuato uno studio sul n° di opportunità di igiene delle mani nella vostra struttura?</w:t>
      </w:r>
      <w:r w:rsidRPr="00771675">
        <w:tab/>
      </w:r>
      <w:r w:rsidRPr="00771675">
        <w:tab/>
      </w:r>
      <w:r w:rsidRPr="00771675">
        <w:tab/>
      </w:r>
      <w:r w:rsidRPr="009A4312">
        <w:rPr>
          <w:lang w:val="en-GB"/>
        </w:rPr>
        <w:sym w:font="Wingdings" w:char="F0A8"/>
      </w:r>
      <w:r w:rsidRPr="00771675">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771675" w:rsidRDefault="002A2287" w:rsidP="002A2287">
      <w:pPr>
        <w:pStyle w:val="Paragrafoelenco"/>
        <w:spacing w:line="360" w:lineRule="auto"/>
        <w:jc w:val="both"/>
      </w:pPr>
      <w:r w:rsidRPr="00771675">
        <w:rPr>
          <w:b/>
        </w:rPr>
        <w:t>Se sì</w:t>
      </w:r>
      <w:r w:rsidRPr="00771675">
        <w:t xml:space="preserve">, quante sono risultate le opportunità di igiene delle mani attese? </w:t>
      </w:r>
    </w:p>
    <w:p w:rsidR="002A2287" w:rsidRPr="00771675" w:rsidRDefault="002A2287" w:rsidP="002A2287">
      <w:pPr>
        <w:spacing w:line="360" w:lineRule="auto"/>
        <w:ind w:left="720"/>
        <w:jc w:val="both"/>
      </w:pPr>
      <w:r w:rsidRPr="00771675">
        <w:t>Numero occasioni osservate   __________ dello scorso anno (2015).</w:t>
      </w:r>
    </w:p>
    <w:p w:rsidR="002A2287" w:rsidRPr="00771675" w:rsidRDefault="002A2287" w:rsidP="002A2287">
      <w:pPr>
        <w:spacing w:line="360" w:lineRule="auto"/>
        <w:jc w:val="both"/>
      </w:pPr>
    </w:p>
    <w:p w:rsidR="002A2287" w:rsidRPr="00771675" w:rsidRDefault="002A2287" w:rsidP="007477D0">
      <w:pPr>
        <w:numPr>
          <w:ilvl w:val="0"/>
          <w:numId w:val="9"/>
        </w:numPr>
        <w:spacing w:line="360" w:lineRule="auto"/>
        <w:jc w:val="both"/>
        <w:rPr>
          <w:b/>
        </w:rPr>
      </w:pPr>
      <w:r w:rsidRPr="00771675">
        <w:rPr>
          <w:b/>
        </w:rPr>
        <w:t>PRASSI E PROTOCOLLI SULL’UTILIZZO DI ANTIBIOTICI</w:t>
      </w:r>
    </w:p>
    <w:p w:rsidR="002A2287" w:rsidRPr="009A4312" w:rsidRDefault="002A2287" w:rsidP="007477D0">
      <w:pPr>
        <w:numPr>
          <w:ilvl w:val="0"/>
          <w:numId w:val="13"/>
        </w:numPr>
        <w:spacing w:line="360" w:lineRule="auto"/>
        <w:jc w:val="both"/>
        <w:rPr>
          <w:lang w:val="en-GB"/>
        </w:rPr>
      </w:pPr>
      <w:r w:rsidRPr="00771675">
        <w:t xml:space="preserve">La struttura utilizza una lista di antibiotici “soggetti a restrizione”? </w:t>
      </w:r>
      <w:r w:rsidRPr="009A4312">
        <w:rPr>
          <w:lang w:val="en-GB"/>
        </w:rPr>
        <w:t xml:space="preserve">(la cui </w:t>
      </w:r>
      <w:proofErr w:type="spellStart"/>
      <w:r w:rsidRPr="009A4312">
        <w:rPr>
          <w:lang w:val="en-GB"/>
        </w:rPr>
        <w:t>prescrizione</w:t>
      </w:r>
      <w:proofErr w:type="spellEnd"/>
      <w:r w:rsidRPr="009A4312">
        <w:rPr>
          <w:lang w:val="en-GB"/>
        </w:rPr>
        <w:t xml:space="preserve"> </w:t>
      </w:r>
      <w:proofErr w:type="spellStart"/>
      <w:r w:rsidRPr="009A4312">
        <w:rPr>
          <w:lang w:val="en-GB"/>
        </w:rPr>
        <w:t>richiede</w:t>
      </w:r>
      <w:proofErr w:type="spellEnd"/>
      <w:r w:rsidRPr="009A4312">
        <w:rPr>
          <w:lang w:val="en-GB"/>
        </w:rPr>
        <w:t xml:space="preserve"> </w:t>
      </w:r>
      <w:proofErr w:type="spellStart"/>
      <w:r w:rsidRPr="009A4312">
        <w:rPr>
          <w:lang w:val="en-GB"/>
        </w:rPr>
        <w:t>l’aurizzazione</w:t>
      </w:r>
      <w:proofErr w:type="spellEnd"/>
      <w:r w:rsidRPr="009A4312">
        <w:rPr>
          <w:lang w:val="en-GB"/>
        </w:rPr>
        <w:t xml:space="preserve"> di </w:t>
      </w:r>
      <w:proofErr w:type="spellStart"/>
      <w:r w:rsidRPr="009A4312">
        <w:rPr>
          <w:lang w:val="en-GB"/>
        </w:rPr>
        <w:t>una</w:t>
      </w:r>
      <w:proofErr w:type="spellEnd"/>
      <w:r w:rsidRPr="009A4312">
        <w:rPr>
          <w:lang w:val="en-GB"/>
        </w:rPr>
        <w:t xml:space="preserve"> persona </w:t>
      </w:r>
      <w:proofErr w:type="spellStart"/>
      <w:r w:rsidRPr="009A4312">
        <w:rPr>
          <w:lang w:val="en-GB"/>
        </w:rPr>
        <w:t>designata</w:t>
      </w:r>
      <w:proofErr w:type="spellEnd"/>
      <w:r w:rsidRPr="009A4312">
        <w:rPr>
          <w:lang w:val="en-GB"/>
        </w:rPr>
        <w:t xml:space="preserve">) </w:t>
      </w:r>
    </w:p>
    <w:p w:rsidR="002A2287" w:rsidRPr="009A4312" w:rsidRDefault="002A2287" w:rsidP="002A2287">
      <w:pPr>
        <w:spacing w:line="360" w:lineRule="auto"/>
        <w:ind w:left="720"/>
        <w:jc w:val="both"/>
        <w:rPr>
          <w:lang w:val="en-GB"/>
        </w:rPr>
      </w:pP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2A2287">
      <w:pPr>
        <w:spacing w:line="360" w:lineRule="auto"/>
        <w:jc w:val="both"/>
        <w:rPr>
          <w:lang w:val="en-GB"/>
        </w:rPr>
      </w:pPr>
    </w:p>
    <w:p w:rsidR="002A2287" w:rsidRPr="00771675" w:rsidRDefault="002A2287" w:rsidP="007477D0">
      <w:pPr>
        <w:numPr>
          <w:ilvl w:val="0"/>
          <w:numId w:val="13"/>
        </w:numPr>
        <w:spacing w:line="360" w:lineRule="auto"/>
        <w:jc w:val="both"/>
      </w:pPr>
      <w:r w:rsidRPr="00771675">
        <w:t>Se questa lista è disponibile, quali antibiotici comprende (</w:t>
      </w:r>
      <w:r w:rsidRPr="00771675">
        <w:rPr>
          <w:b/>
        </w:rPr>
        <w:t>è possibile più di una risposta</w:t>
      </w:r>
      <w:r w:rsidRPr="00771675">
        <w:t>)?</w:t>
      </w:r>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carbapenemi</w:t>
      </w:r>
      <w:proofErr w:type="spellEnd"/>
      <w:r w:rsidRPr="00771675">
        <w:t xml:space="preserve"> (</w:t>
      </w:r>
      <w:proofErr w:type="spellStart"/>
      <w:r w:rsidRPr="00771675">
        <w:t>imipenem</w:t>
      </w:r>
      <w:proofErr w:type="spellEnd"/>
      <w:r w:rsidRPr="00771675">
        <w:t>/</w:t>
      </w:r>
      <w:proofErr w:type="spellStart"/>
      <w:r w:rsidRPr="00771675">
        <w:t>meropenem</w:t>
      </w:r>
      <w:proofErr w:type="spellEnd"/>
      <w:r w:rsidRPr="00771675">
        <w:t>/</w:t>
      </w:r>
      <w:proofErr w:type="spellStart"/>
      <w:r w:rsidRPr="00771675">
        <w:t>ertapenem</w:t>
      </w:r>
      <w:proofErr w:type="spellEnd"/>
      <w:r w:rsidRPr="00771675">
        <w:t>)</w:t>
      </w:r>
    </w:p>
    <w:p w:rsidR="002A2287" w:rsidRPr="00771675" w:rsidRDefault="002A2287" w:rsidP="002A2287">
      <w:pPr>
        <w:spacing w:line="360" w:lineRule="auto"/>
        <w:ind w:left="369" w:firstLine="339"/>
        <w:jc w:val="both"/>
      </w:pPr>
      <w:r w:rsidRPr="009A4312">
        <w:rPr>
          <w:lang w:val="en-GB"/>
        </w:rPr>
        <w:sym w:font="Wingdings" w:char="F0A8"/>
      </w:r>
      <w:r w:rsidRPr="00771675">
        <w:t xml:space="preserve">  cefalosporine di 3°/4°/5° generazione per via endovenosa o per </w:t>
      </w:r>
      <w:proofErr w:type="spellStart"/>
      <w:r w:rsidRPr="00771675">
        <w:t>os</w:t>
      </w:r>
      <w:proofErr w:type="spellEnd"/>
    </w:p>
    <w:p w:rsidR="002A2287" w:rsidRPr="00771675" w:rsidRDefault="002A2287" w:rsidP="002A2287">
      <w:pPr>
        <w:spacing w:line="360" w:lineRule="auto"/>
        <w:ind w:firstLine="708"/>
        <w:jc w:val="both"/>
      </w:pPr>
      <w:r w:rsidRPr="00771675">
        <w:t>(</w:t>
      </w:r>
      <w:proofErr w:type="spellStart"/>
      <w:r w:rsidRPr="00771675">
        <w:t>cefotaxime</w:t>
      </w:r>
      <w:proofErr w:type="spellEnd"/>
      <w:r w:rsidRPr="00771675">
        <w:t xml:space="preserve">, </w:t>
      </w:r>
      <w:proofErr w:type="spellStart"/>
      <w:r w:rsidRPr="00771675">
        <w:t>ceftriaxone</w:t>
      </w:r>
      <w:proofErr w:type="spellEnd"/>
      <w:r w:rsidRPr="00771675">
        <w:t xml:space="preserve">, </w:t>
      </w:r>
      <w:proofErr w:type="spellStart"/>
      <w:r w:rsidRPr="00771675">
        <w:t>ceftazidime</w:t>
      </w:r>
      <w:proofErr w:type="spellEnd"/>
      <w:r w:rsidRPr="00771675">
        <w:t xml:space="preserve">, </w:t>
      </w:r>
      <w:proofErr w:type="spellStart"/>
      <w:r w:rsidRPr="00771675">
        <w:t>cefixime</w:t>
      </w:r>
      <w:proofErr w:type="spellEnd"/>
      <w:r w:rsidRPr="00771675">
        <w:t xml:space="preserve">, </w:t>
      </w:r>
      <w:proofErr w:type="spellStart"/>
      <w:r w:rsidRPr="00771675">
        <w:t>cefditoren</w:t>
      </w:r>
      <w:proofErr w:type="spellEnd"/>
      <w:r w:rsidRPr="00771675">
        <w:t xml:space="preserve">, </w:t>
      </w:r>
      <w:proofErr w:type="spellStart"/>
      <w:r w:rsidRPr="00771675">
        <w:t>ceftibuten</w:t>
      </w:r>
      <w:proofErr w:type="spellEnd"/>
      <w:r w:rsidRPr="00771675">
        <w:t>,</w:t>
      </w:r>
      <w:r w:rsidRPr="00771675">
        <w:tab/>
      </w:r>
      <w:proofErr w:type="spellStart"/>
      <w:r w:rsidRPr="00771675">
        <w:t>cefepime</w:t>
      </w:r>
      <w:proofErr w:type="spellEnd"/>
      <w:r w:rsidRPr="00771675">
        <w:t xml:space="preserve">, </w:t>
      </w:r>
      <w:proofErr w:type="spellStart"/>
      <w:r w:rsidRPr="00771675">
        <w:t>ceftobiprole</w:t>
      </w:r>
      <w:proofErr w:type="spellEnd"/>
      <w:r w:rsidRPr="00771675">
        <w:t xml:space="preserve">, </w:t>
      </w:r>
      <w:proofErr w:type="spellStart"/>
      <w:r w:rsidRPr="00771675">
        <w:t>ceftarolina</w:t>
      </w:r>
      <w:proofErr w:type="spellEnd"/>
      <w:r w:rsidRPr="00771675">
        <w:t>)</w:t>
      </w:r>
    </w:p>
    <w:p w:rsidR="002A2287" w:rsidRPr="00771675" w:rsidRDefault="002A2287" w:rsidP="002A2287">
      <w:pPr>
        <w:spacing w:line="360" w:lineRule="auto"/>
        <w:ind w:left="720"/>
        <w:jc w:val="both"/>
      </w:pPr>
      <w:r w:rsidRPr="009A4312">
        <w:rPr>
          <w:lang w:val="en-GB"/>
        </w:rPr>
        <w:sym w:font="Wingdings" w:char="F0A8"/>
      </w:r>
      <w:r w:rsidRPr="00771675">
        <w:t xml:space="preserve"> </w:t>
      </w:r>
      <w:proofErr w:type="spellStart"/>
      <w:r w:rsidRPr="00771675">
        <w:t>fluorochinoloni</w:t>
      </w:r>
      <w:proofErr w:type="spellEnd"/>
      <w:r w:rsidRPr="00771675">
        <w:t xml:space="preserve"> (</w:t>
      </w:r>
      <w:proofErr w:type="spellStart"/>
      <w:r w:rsidRPr="00771675">
        <w:t>ciprofloxacina</w:t>
      </w:r>
      <w:proofErr w:type="spellEnd"/>
      <w:r w:rsidRPr="00771675">
        <w:t xml:space="preserve">, </w:t>
      </w:r>
      <w:proofErr w:type="spellStart"/>
      <w:r w:rsidRPr="00771675">
        <w:t>levofloxacina</w:t>
      </w:r>
      <w:proofErr w:type="spellEnd"/>
      <w:r w:rsidRPr="00771675">
        <w:t xml:space="preserve">, </w:t>
      </w:r>
      <w:proofErr w:type="spellStart"/>
      <w:r w:rsidRPr="00771675">
        <w:t>moxifloxacina</w:t>
      </w:r>
      <w:proofErr w:type="spellEnd"/>
      <w:r w:rsidRPr="00771675">
        <w:t xml:space="preserve">, </w:t>
      </w:r>
      <w:proofErr w:type="spellStart"/>
      <w:r w:rsidRPr="00771675">
        <w:t>prulifloxacina</w:t>
      </w:r>
      <w:proofErr w:type="spellEnd"/>
      <w:r w:rsidRPr="00771675">
        <w:t xml:space="preserve">, </w:t>
      </w:r>
      <w:proofErr w:type="spellStart"/>
      <w:r w:rsidRPr="00771675">
        <w:t>norfloxacina</w:t>
      </w:r>
      <w:proofErr w:type="spellEnd"/>
      <w:r w:rsidRPr="00771675">
        <w:t>)</w:t>
      </w:r>
    </w:p>
    <w:p w:rsidR="002A2287" w:rsidRPr="00771675" w:rsidRDefault="002A2287" w:rsidP="002A2287">
      <w:pPr>
        <w:spacing w:line="360" w:lineRule="auto"/>
        <w:ind w:left="12" w:firstLine="708"/>
        <w:jc w:val="both"/>
      </w:pPr>
      <w:r w:rsidRPr="009A4312">
        <w:rPr>
          <w:lang w:val="en-GB"/>
        </w:rPr>
        <w:sym w:font="Wingdings" w:char="F0A8"/>
      </w:r>
      <w:r w:rsidRPr="00771675">
        <w:t xml:space="preserve">  </w:t>
      </w:r>
      <w:proofErr w:type="spellStart"/>
      <w:r w:rsidRPr="00771675">
        <w:t>vancomicina</w:t>
      </w:r>
      <w:proofErr w:type="spellEnd"/>
      <w:r w:rsidRPr="00771675">
        <w:t xml:space="preserve"> per via endovenosa</w:t>
      </w:r>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vancomicina</w:t>
      </w:r>
      <w:proofErr w:type="spellEnd"/>
      <w:r w:rsidRPr="00771675">
        <w:t xml:space="preserve"> per </w:t>
      </w:r>
      <w:proofErr w:type="spellStart"/>
      <w:r w:rsidRPr="00771675">
        <w:t>os</w:t>
      </w:r>
      <w:proofErr w:type="spellEnd"/>
    </w:p>
    <w:p w:rsidR="002A2287" w:rsidRPr="00771675" w:rsidRDefault="002A2287" w:rsidP="002A2287">
      <w:pPr>
        <w:spacing w:line="360" w:lineRule="auto"/>
        <w:ind w:left="372" w:firstLine="336"/>
        <w:jc w:val="both"/>
      </w:pPr>
      <w:r w:rsidRPr="009A4312">
        <w:rPr>
          <w:lang w:val="en-GB"/>
        </w:rPr>
        <w:sym w:font="Wingdings" w:char="F0A8"/>
      </w:r>
      <w:r w:rsidRPr="00771675">
        <w:t xml:space="preserve">  </w:t>
      </w:r>
      <w:proofErr w:type="spellStart"/>
      <w:r w:rsidRPr="00771675">
        <w:t>teicoplanina</w:t>
      </w:r>
      <w:proofErr w:type="spellEnd"/>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daptomicina</w:t>
      </w:r>
      <w:proofErr w:type="spellEnd"/>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dalbavancina</w:t>
      </w:r>
      <w:proofErr w:type="spellEnd"/>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linezolid</w:t>
      </w:r>
      <w:proofErr w:type="spellEnd"/>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tigeciclina</w:t>
      </w:r>
      <w:proofErr w:type="spellEnd"/>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colistina</w:t>
      </w:r>
      <w:proofErr w:type="spellEnd"/>
    </w:p>
    <w:p w:rsidR="002A2287" w:rsidRPr="00771675" w:rsidRDefault="002A2287" w:rsidP="002A2287">
      <w:pPr>
        <w:spacing w:line="360" w:lineRule="auto"/>
        <w:ind w:firstLine="708"/>
        <w:jc w:val="both"/>
      </w:pPr>
      <w:r w:rsidRPr="009A4312">
        <w:rPr>
          <w:lang w:val="en-GB"/>
        </w:rPr>
        <w:sym w:font="Wingdings" w:char="F0A8"/>
      </w:r>
      <w:r w:rsidRPr="00771675">
        <w:t xml:space="preserve">  </w:t>
      </w:r>
      <w:proofErr w:type="spellStart"/>
      <w:r w:rsidRPr="00771675">
        <w:t>aminoglicosidi</w:t>
      </w:r>
      <w:proofErr w:type="spellEnd"/>
      <w:r w:rsidRPr="00771675">
        <w:t xml:space="preserve"> (gentamicina, </w:t>
      </w:r>
      <w:proofErr w:type="spellStart"/>
      <w:r w:rsidRPr="00771675">
        <w:t>amikacina</w:t>
      </w:r>
      <w:proofErr w:type="spellEnd"/>
      <w:r w:rsidRPr="00771675">
        <w:t>)</w:t>
      </w:r>
    </w:p>
    <w:p w:rsidR="002A2287" w:rsidRPr="00771675" w:rsidRDefault="002A2287" w:rsidP="002A2287">
      <w:pPr>
        <w:spacing w:line="360" w:lineRule="auto"/>
        <w:ind w:left="720"/>
        <w:jc w:val="both"/>
      </w:pPr>
      <w:r w:rsidRPr="009A4312">
        <w:rPr>
          <w:lang w:val="en-GB"/>
        </w:rPr>
        <w:sym w:font="Wingdings" w:char="F0A8"/>
      </w:r>
      <w:r w:rsidRPr="00771675">
        <w:t xml:space="preserve"> altro (specificare la classe antibiotica e/o il principio attivo) ________________________________________________________________________________________________________________________</w:t>
      </w:r>
    </w:p>
    <w:p w:rsidR="002A2287" w:rsidRPr="00771675" w:rsidRDefault="002A2287" w:rsidP="002A2287">
      <w:pPr>
        <w:spacing w:line="360" w:lineRule="auto"/>
        <w:jc w:val="both"/>
      </w:pPr>
    </w:p>
    <w:p w:rsidR="002A2287" w:rsidRPr="00771675" w:rsidRDefault="002A2287" w:rsidP="007477D0">
      <w:pPr>
        <w:numPr>
          <w:ilvl w:val="0"/>
          <w:numId w:val="13"/>
        </w:numPr>
        <w:spacing w:line="360" w:lineRule="auto"/>
        <w:jc w:val="both"/>
      </w:pPr>
      <w:r w:rsidRPr="00771675">
        <w:lastRenderedPageBreak/>
        <w:t>Quali dei seguenti strumenti è disponibile all’interno della struttura (</w:t>
      </w:r>
      <w:r w:rsidRPr="00771675">
        <w:rPr>
          <w:b/>
        </w:rPr>
        <w:t>è possibile più di una risposta</w:t>
      </w:r>
      <w:r w:rsidRPr="00771675">
        <w:t>)?</w:t>
      </w:r>
    </w:p>
    <w:p w:rsidR="002A2287" w:rsidRPr="00771675" w:rsidRDefault="002A2287" w:rsidP="002A2287">
      <w:pPr>
        <w:spacing w:line="360" w:lineRule="auto"/>
        <w:ind w:left="708"/>
        <w:jc w:val="both"/>
      </w:pPr>
      <w:r w:rsidRPr="009A4312">
        <w:rPr>
          <w:lang w:val="en-GB"/>
        </w:rPr>
        <w:sym w:font="Wingdings" w:char="F0A8"/>
      </w:r>
      <w:r w:rsidRPr="00771675">
        <w:t xml:space="preserve">  comitato per la definizione dei protocolli antibiotici</w:t>
      </w:r>
    </w:p>
    <w:p w:rsidR="002A2287" w:rsidRPr="00771675" w:rsidRDefault="002A2287" w:rsidP="002A2287">
      <w:pPr>
        <w:spacing w:line="360" w:lineRule="auto"/>
        <w:ind w:left="708"/>
        <w:jc w:val="both"/>
      </w:pPr>
      <w:r w:rsidRPr="009A4312">
        <w:rPr>
          <w:lang w:val="en-GB"/>
        </w:rPr>
        <w:sym w:font="Wingdings" w:char="F0A8"/>
      </w:r>
      <w:r w:rsidRPr="00771675">
        <w:t xml:space="preserve">  corso di formazione annuale regolare sulla prescrizione appropriata degli antibiotici</w:t>
      </w:r>
    </w:p>
    <w:p w:rsidR="002A2287" w:rsidRPr="00771675" w:rsidRDefault="002A2287" w:rsidP="002A2287">
      <w:pPr>
        <w:spacing w:line="360" w:lineRule="auto"/>
        <w:ind w:left="708"/>
        <w:jc w:val="both"/>
      </w:pPr>
      <w:r w:rsidRPr="009A4312">
        <w:rPr>
          <w:lang w:val="en-GB"/>
        </w:rPr>
        <w:sym w:font="Wingdings" w:char="F0A8"/>
      </w:r>
      <w:r w:rsidRPr="00771675">
        <w:t xml:space="preserve">  linee guida scritte per l’uso appropriato (buon uso) degli antibiotici nella struttura</w:t>
      </w:r>
    </w:p>
    <w:p w:rsidR="002A2287" w:rsidRPr="00771675" w:rsidRDefault="002A2287" w:rsidP="002A2287">
      <w:pPr>
        <w:spacing w:line="360" w:lineRule="auto"/>
        <w:ind w:left="708"/>
        <w:jc w:val="both"/>
      </w:pPr>
      <w:r w:rsidRPr="009A4312">
        <w:rPr>
          <w:lang w:val="en-GB"/>
        </w:rPr>
        <w:sym w:font="Wingdings" w:char="F0A8"/>
      </w:r>
      <w:r w:rsidRPr="00771675">
        <w:t xml:space="preserve">  disponibilità di dati sul consumo di antibiotici annuo per classe antibiotica</w:t>
      </w:r>
    </w:p>
    <w:p w:rsidR="002A2287" w:rsidRPr="00771675" w:rsidRDefault="002A2287" w:rsidP="002A2287">
      <w:pPr>
        <w:spacing w:line="360" w:lineRule="auto"/>
        <w:ind w:left="708"/>
        <w:jc w:val="both"/>
      </w:pPr>
      <w:r w:rsidRPr="009A4312">
        <w:rPr>
          <w:lang w:val="en-GB"/>
        </w:rPr>
        <w:sym w:font="Wingdings" w:char="F0A8"/>
      </w:r>
      <w:r w:rsidRPr="00771675">
        <w:t xml:space="preserve">  strumenti per ricordare al personale sanitario l’importanza dei campioni microbiologici nel guidare la scelta antibiotica migliore</w:t>
      </w:r>
    </w:p>
    <w:p w:rsidR="002A2287" w:rsidRPr="00771675" w:rsidRDefault="002A2287" w:rsidP="002A2287">
      <w:pPr>
        <w:spacing w:line="360" w:lineRule="auto"/>
        <w:ind w:left="708"/>
        <w:jc w:val="both"/>
      </w:pPr>
      <w:r w:rsidRPr="009A4312">
        <w:rPr>
          <w:lang w:val="en-GB"/>
        </w:rPr>
        <w:sym w:font="Wingdings" w:char="F0A8"/>
      </w:r>
      <w:r w:rsidRPr="00771675">
        <w:t xml:space="preserve">  report locali (es: regionali/provinciali) relativi al profilo di resistenza antibiotica dei germi più frequentemente isolati consultabili nella LTCF o negli ambulatori del medico generale</w:t>
      </w:r>
    </w:p>
    <w:p w:rsidR="002A2287" w:rsidRPr="00771675" w:rsidRDefault="002A2287" w:rsidP="002A2287">
      <w:pPr>
        <w:spacing w:line="360" w:lineRule="auto"/>
        <w:ind w:left="708"/>
        <w:jc w:val="both"/>
      </w:pPr>
      <w:r w:rsidRPr="009A4312">
        <w:rPr>
          <w:lang w:val="en-GB"/>
        </w:rPr>
        <w:sym w:font="Wingdings" w:char="F0A8"/>
      </w:r>
      <w:r w:rsidRPr="00771675">
        <w:t xml:space="preserve">  sistemi per l’autorizzazione da parte di personale designato alla prescrizione restrittiva di antibiotici non inclusi nel formulario terapeutico locale</w:t>
      </w:r>
    </w:p>
    <w:p w:rsidR="002A2287" w:rsidRPr="00771675" w:rsidRDefault="002A2287" w:rsidP="002A2287">
      <w:pPr>
        <w:spacing w:line="360" w:lineRule="auto"/>
        <w:ind w:left="708"/>
        <w:jc w:val="both"/>
      </w:pPr>
      <w:r w:rsidRPr="009A4312">
        <w:rPr>
          <w:lang w:val="en-GB"/>
        </w:rPr>
        <w:sym w:font="Wingdings" w:char="F0A8"/>
      </w:r>
      <w:r w:rsidRPr="00771675">
        <w:t xml:space="preserve">  consulenza di un farmacista relativamente ad antibiotici non compresi nel formulario</w:t>
      </w:r>
    </w:p>
    <w:p w:rsidR="002A2287" w:rsidRPr="00771675" w:rsidRDefault="002A2287" w:rsidP="002A2287">
      <w:pPr>
        <w:spacing w:line="360" w:lineRule="auto"/>
        <w:ind w:left="708"/>
        <w:jc w:val="both"/>
      </w:pPr>
      <w:r w:rsidRPr="009A4312">
        <w:rPr>
          <w:lang w:val="en-GB"/>
        </w:rPr>
        <w:sym w:font="Wingdings" w:char="F0A8"/>
      </w:r>
      <w:r w:rsidRPr="00771675">
        <w:t xml:space="preserve">  prontuario terapeutico, comprendente una lista di tutti gli antibiotici</w:t>
      </w:r>
    </w:p>
    <w:p w:rsidR="002A2287" w:rsidRPr="00771675" w:rsidRDefault="002A2287" w:rsidP="002A2287">
      <w:pPr>
        <w:spacing w:line="360" w:lineRule="auto"/>
        <w:ind w:left="708"/>
        <w:jc w:val="both"/>
      </w:pPr>
      <w:r w:rsidRPr="009A4312">
        <w:rPr>
          <w:lang w:val="en-GB"/>
        </w:rPr>
        <w:sym w:font="Wingdings" w:char="F0A8"/>
      </w:r>
      <w:r w:rsidRPr="00771675">
        <w:t xml:space="preserve">  reportistica per i medici (MMG) locali relativamente al consumo di antibiotici all’interno della struttura</w:t>
      </w:r>
    </w:p>
    <w:p w:rsidR="002A2287" w:rsidRPr="009A4312" w:rsidRDefault="002A2287" w:rsidP="002A2287">
      <w:pPr>
        <w:spacing w:line="360" w:lineRule="auto"/>
        <w:ind w:left="708"/>
        <w:jc w:val="both"/>
        <w:rPr>
          <w:lang w:val="en-GB"/>
        </w:rPr>
      </w:pPr>
      <w:r w:rsidRPr="009A4312">
        <w:rPr>
          <w:lang w:val="en-GB"/>
        </w:rPr>
        <w:sym w:font="Wingdings" w:char="F0A8"/>
      </w:r>
      <w:r w:rsidRPr="009A4312">
        <w:rPr>
          <w:lang w:val="en-GB"/>
        </w:rPr>
        <w:t xml:space="preserve">  </w:t>
      </w:r>
      <w:proofErr w:type="spellStart"/>
      <w:r w:rsidRPr="009A4312">
        <w:rPr>
          <w:lang w:val="en-GB"/>
        </w:rPr>
        <w:t>nessuno</w:t>
      </w:r>
      <w:proofErr w:type="spellEnd"/>
      <w:r w:rsidRPr="009A4312">
        <w:rPr>
          <w:lang w:val="en-GB"/>
        </w:rPr>
        <w:t xml:space="preserve"> </w:t>
      </w:r>
      <w:proofErr w:type="spellStart"/>
      <w:r w:rsidRPr="009A4312">
        <w:rPr>
          <w:lang w:val="en-GB"/>
        </w:rPr>
        <w:t>dei</w:t>
      </w:r>
      <w:proofErr w:type="spellEnd"/>
      <w:r w:rsidRPr="009A4312">
        <w:rPr>
          <w:lang w:val="en-GB"/>
        </w:rPr>
        <w:t xml:space="preserve"> </w:t>
      </w:r>
      <w:proofErr w:type="spellStart"/>
      <w:r w:rsidRPr="009A4312">
        <w:rPr>
          <w:lang w:val="en-GB"/>
        </w:rPr>
        <w:t>precedenti</w:t>
      </w:r>
      <w:proofErr w:type="spellEnd"/>
    </w:p>
    <w:p w:rsidR="002A2287" w:rsidRPr="009A4312" w:rsidRDefault="002A2287" w:rsidP="002A2287">
      <w:pPr>
        <w:spacing w:line="360" w:lineRule="auto"/>
        <w:ind w:left="705"/>
        <w:jc w:val="both"/>
        <w:rPr>
          <w:lang w:val="en-GB"/>
        </w:rPr>
      </w:pPr>
    </w:p>
    <w:p w:rsidR="002A2287" w:rsidRPr="00771675" w:rsidRDefault="002A2287" w:rsidP="007477D0">
      <w:pPr>
        <w:numPr>
          <w:ilvl w:val="0"/>
          <w:numId w:val="13"/>
        </w:numPr>
        <w:spacing w:line="360" w:lineRule="auto"/>
        <w:jc w:val="both"/>
      </w:pPr>
      <w:r w:rsidRPr="00771675">
        <w:t>Se nella struttura sono disponibili linee guida terapeutiche scritte, queste sono relative a:</w:t>
      </w:r>
    </w:p>
    <w:p w:rsidR="002A2287" w:rsidRPr="00771675" w:rsidRDefault="002A2287" w:rsidP="007477D0">
      <w:pPr>
        <w:numPr>
          <w:ilvl w:val="0"/>
          <w:numId w:val="18"/>
        </w:numPr>
        <w:spacing w:line="360" w:lineRule="auto"/>
        <w:jc w:val="both"/>
      </w:pPr>
      <w:r w:rsidRPr="00771675">
        <w:t>infezioni del tratto respiratorio</w:t>
      </w:r>
      <w:r w:rsidRPr="00771675">
        <w:tab/>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numPr>
          <w:ilvl w:val="0"/>
          <w:numId w:val="18"/>
        </w:numPr>
        <w:spacing w:line="360" w:lineRule="auto"/>
        <w:jc w:val="both"/>
      </w:pPr>
      <w:r w:rsidRPr="00771675">
        <w:t>infezioni del tratto urinario</w:t>
      </w:r>
      <w:r w:rsidRPr="00771675">
        <w:tab/>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numPr>
          <w:ilvl w:val="0"/>
          <w:numId w:val="18"/>
        </w:numPr>
        <w:spacing w:line="360" w:lineRule="auto"/>
        <w:jc w:val="both"/>
      </w:pPr>
      <w:r w:rsidRPr="00771675">
        <w:t xml:space="preserve">infezioni di ferite e cute e tessuti molli </w:t>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numPr>
          <w:ilvl w:val="0"/>
          <w:numId w:val="18"/>
        </w:numPr>
        <w:spacing w:line="360" w:lineRule="auto"/>
        <w:jc w:val="both"/>
      </w:pPr>
      <w:r w:rsidRPr="00771675">
        <w:t>infezioni del tratto gastro-enterico</w:t>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numPr>
          <w:ilvl w:val="0"/>
          <w:numId w:val="18"/>
        </w:numPr>
        <w:spacing w:line="360" w:lineRule="auto"/>
        <w:jc w:val="both"/>
      </w:pPr>
      <w:r w:rsidRPr="00771675">
        <w:t xml:space="preserve">infezione da </w:t>
      </w:r>
      <w:r w:rsidRPr="00771675">
        <w:rPr>
          <w:i/>
        </w:rPr>
        <w:t>C. difficile</w:t>
      </w:r>
      <w:r w:rsidRPr="00771675">
        <w:rPr>
          <w:i/>
        </w:rPr>
        <w:tab/>
      </w:r>
      <w:r w:rsidRPr="00771675">
        <w:rPr>
          <w:i/>
        </w:rPr>
        <w:tab/>
      </w:r>
      <w:r w:rsidRPr="00771675">
        <w:rPr>
          <w:i/>
        </w:rPr>
        <w:tab/>
      </w:r>
      <w:r w:rsidRPr="00771675">
        <w:rPr>
          <w:i/>
        </w:rPr>
        <w:tab/>
      </w:r>
      <w:r w:rsidRPr="00771675">
        <w:rPr>
          <w:i/>
        </w:rPr>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2A2287">
      <w:pPr>
        <w:spacing w:line="360" w:lineRule="auto"/>
        <w:jc w:val="both"/>
      </w:pPr>
    </w:p>
    <w:p w:rsidR="002A2287" w:rsidRPr="00771675" w:rsidRDefault="002A2287" w:rsidP="007477D0">
      <w:pPr>
        <w:numPr>
          <w:ilvl w:val="0"/>
          <w:numId w:val="13"/>
        </w:numPr>
        <w:spacing w:line="360" w:lineRule="auto"/>
        <w:jc w:val="both"/>
      </w:pPr>
      <w:r w:rsidRPr="00771675">
        <w:lastRenderedPageBreak/>
        <w:t xml:space="preserve">In caso di sospetta infezione del tratto urinario, l’uso del </w:t>
      </w:r>
      <w:proofErr w:type="spellStart"/>
      <w:r w:rsidRPr="00771675">
        <w:t>dipstick</w:t>
      </w:r>
      <w:proofErr w:type="spellEnd"/>
      <w:r w:rsidRPr="00771675">
        <w:t xml:space="preserve"> è:</w:t>
      </w:r>
    </w:p>
    <w:p w:rsidR="002A2287" w:rsidRPr="00771675" w:rsidRDefault="002A2287" w:rsidP="002A2287">
      <w:pPr>
        <w:spacing w:line="360" w:lineRule="auto"/>
        <w:ind w:left="708"/>
        <w:jc w:val="both"/>
      </w:pPr>
      <w:r w:rsidRPr="009A4312">
        <w:rPr>
          <w:lang w:val="en-GB"/>
        </w:rPr>
        <w:sym w:font="Wingdings" w:char="F0A8"/>
      </w:r>
      <w:r w:rsidRPr="00771675">
        <w:t xml:space="preserve">  di routine</w:t>
      </w:r>
    </w:p>
    <w:p w:rsidR="002A2287" w:rsidRPr="00771675" w:rsidRDefault="002A2287" w:rsidP="002A2287">
      <w:pPr>
        <w:spacing w:line="360" w:lineRule="auto"/>
        <w:ind w:left="708"/>
        <w:jc w:val="both"/>
      </w:pPr>
      <w:r w:rsidRPr="009A4312">
        <w:rPr>
          <w:lang w:val="en-GB"/>
        </w:rPr>
        <w:sym w:font="Wingdings" w:char="F0A8"/>
      </w:r>
      <w:r w:rsidRPr="00771675">
        <w:t xml:space="preserve">  solo a volte</w:t>
      </w:r>
    </w:p>
    <w:p w:rsidR="002A2287" w:rsidRPr="00771675" w:rsidRDefault="002A2287" w:rsidP="002A2287">
      <w:pPr>
        <w:spacing w:line="360" w:lineRule="auto"/>
        <w:ind w:left="708"/>
        <w:jc w:val="both"/>
      </w:pPr>
      <w:r w:rsidRPr="009A4312">
        <w:rPr>
          <w:lang w:val="en-GB"/>
        </w:rPr>
        <w:sym w:font="Wingdings" w:char="F0A8"/>
      </w:r>
      <w:r w:rsidRPr="00771675">
        <w:t xml:space="preserve">  mai</w:t>
      </w:r>
    </w:p>
    <w:p w:rsidR="002A2287" w:rsidRPr="00771675" w:rsidRDefault="002A2287" w:rsidP="002A2287">
      <w:pPr>
        <w:spacing w:line="360" w:lineRule="auto"/>
        <w:jc w:val="both"/>
      </w:pPr>
    </w:p>
    <w:p w:rsidR="002A2287" w:rsidRPr="009A4312" w:rsidRDefault="002A2287" w:rsidP="007477D0">
      <w:pPr>
        <w:numPr>
          <w:ilvl w:val="0"/>
          <w:numId w:val="13"/>
        </w:numPr>
        <w:spacing w:line="360" w:lineRule="auto"/>
        <w:jc w:val="both"/>
        <w:rPr>
          <w:lang w:val="en-GB"/>
        </w:rPr>
      </w:pPr>
      <w:r w:rsidRPr="00771675">
        <w:t>All’interno della struttura è in atto un programma di sorveglianza e di feedback del consumo degli antibiotici?</w:t>
      </w:r>
      <w:r w:rsidRPr="00771675">
        <w:tab/>
      </w:r>
      <w:r w:rsidRPr="00771675">
        <w:tab/>
      </w:r>
      <w:r w:rsidRPr="00771675">
        <w:tab/>
      </w:r>
      <w:r w:rsidRPr="009A4312">
        <w:rPr>
          <w:lang w:val="en-GB"/>
        </w:rPr>
        <w:sym w:font="Wingdings" w:char="F0A8"/>
      </w:r>
      <w:r w:rsidRPr="00771675">
        <w:t xml:space="preserve">  </w:t>
      </w:r>
      <w:proofErr w:type="spellStart"/>
      <w:r w:rsidRPr="009A4312">
        <w:rPr>
          <w:lang w:val="en-GB"/>
        </w:rPr>
        <w:t>Sì</w:t>
      </w:r>
      <w:proofErr w:type="spellEnd"/>
      <w:r w:rsidRPr="009A4312">
        <w:rPr>
          <w:lang w:val="en-GB"/>
        </w:rPr>
        <w:tab/>
      </w:r>
      <w:r w:rsidRPr="009A4312">
        <w:rPr>
          <w:lang w:val="en-GB"/>
        </w:rPr>
        <w:sym w:font="Wingdings" w:char="F0A8"/>
      </w:r>
      <w:r w:rsidRPr="009A4312">
        <w:rPr>
          <w:lang w:val="en-GB"/>
        </w:rPr>
        <w:t xml:space="preserve">  NO</w:t>
      </w:r>
    </w:p>
    <w:p w:rsidR="002A2287" w:rsidRPr="009A4312" w:rsidRDefault="002A2287" w:rsidP="002A2287">
      <w:pPr>
        <w:spacing w:line="360" w:lineRule="auto"/>
        <w:ind w:left="720"/>
        <w:jc w:val="both"/>
        <w:rPr>
          <w:lang w:val="en-GB"/>
        </w:rPr>
      </w:pPr>
    </w:p>
    <w:p w:rsidR="002A2287" w:rsidRPr="00771675" w:rsidRDefault="002A2287" w:rsidP="007477D0">
      <w:pPr>
        <w:pStyle w:val="Paragrafoelenco"/>
        <w:numPr>
          <w:ilvl w:val="0"/>
          <w:numId w:val="13"/>
        </w:numPr>
        <w:spacing w:line="360" w:lineRule="auto"/>
        <w:jc w:val="both"/>
      </w:pPr>
      <w:r w:rsidRPr="00771675">
        <w:t>All’interno della struttura è attivo un programma per la sorveglianza di germi antibiotico-resistenti? (report di sintesi annuale per</w:t>
      </w:r>
      <w:r w:rsidRPr="00771675">
        <w:rPr>
          <w:i/>
        </w:rPr>
        <w:t xml:space="preserve"> MRSA, </w:t>
      </w:r>
      <w:proofErr w:type="spellStart"/>
      <w:r w:rsidRPr="00771675">
        <w:rPr>
          <w:i/>
        </w:rPr>
        <w:t>Clostridum</w:t>
      </w:r>
      <w:proofErr w:type="spellEnd"/>
      <w:r w:rsidRPr="00771675">
        <w:rPr>
          <w:i/>
        </w:rPr>
        <w:t xml:space="preserve"> difficile, </w:t>
      </w:r>
      <w:proofErr w:type="spellStart"/>
      <w:r w:rsidRPr="00771675">
        <w:rPr>
          <w:i/>
        </w:rPr>
        <w:t>Enterobacteriaceae</w:t>
      </w:r>
      <w:proofErr w:type="spellEnd"/>
      <w:r w:rsidRPr="00771675">
        <w:t xml:space="preserve"> resistenti alle cefalosporine di III generazione, </w:t>
      </w:r>
      <w:proofErr w:type="spellStart"/>
      <w:r w:rsidRPr="00771675">
        <w:rPr>
          <w:i/>
        </w:rPr>
        <w:t>Enterobacteriaceae</w:t>
      </w:r>
      <w:proofErr w:type="spellEnd"/>
      <w:r w:rsidRPr="00771675">
        <w:t xml:space="preserve"> resistenti ai </w:t>
      </w:r>
      <w:proofErr w:type="spellStart"/>
      <w:r w:rsidRPr="00771675">
        <w:t>carbapenemici</w:t>
      </w:r>
      <w:proofErr w:type="spellEnd"/>
      <w:r w:rsidRPr="00771675">
        <w:t xml:space="preserve">, </w:t>
      </w:r>
      <w:proofErr w:type="spellStart"/>
      <w:r w:rsidRPr="00771675">
        <w:rPr>
          <w:i/>
        </w:rPr>
        <w:t>Enterococcus</w:t>
      </w:r>
      <w:proofErr w:type="spellEnd"/>
      <w:r w:rsidRPr="00771675">
        <w:rPr>
          <w:i/>
        </w:rPr>
        <w:t xml:space="preserve"> </w:t>
      </w:r>
      <w:proofErr w:type="spellStart"/>
      <w:r w:rsidRPr="00771675">
        <w:t>spp</w:t>
      </w:r>
      <w:proofErr w:type="spellEnd"/>
      <w:r w:rsidRPr="00771675">
        <w:t>.</w:t>
      </w:r>
      <w:r w:rsidRPr="00771675">
        <w:rPr>
          <w:i/>
        </w:rPr>
        <w:t xml:space="preserve"> </w:t>
      </w:r>
      <w:r w:rsidRPr="00771675">
        <w:t xml:space="preserve">vancomicino-resistente, </w:t>
      </w:r>
      <w:proofErr w:type="spellStart"/>
      <w:r w:rsidRPr="00771675">
        <w:rPr>
          <w:i/>
        </w:rPr>
        <w:t>Pseudomonas</w:t>
      </w:r>
      <w:proofErr w:type="spellEnd"/>
      <w:r w:rsidRPr="00771675">
        <w:rPr>
          <w:i/>
        </w:rPr>
        <w:t xml:space="preserve"> </w:t>
      </w:r>
      <w:proofErr w:type="spellStart"/>
      <w:r w:rsidRPr="00771675">
        <w:rPr>
          <w:i/>
        </w:rPr>
        <w:t>aeruginosa</w:t>
      </w:r>
      <w:proofErr w:type="spellEnd"/>
      <w:r w:rsidRPr="00771675">
        <w:rPr>
          <w:i/>
        </w:rPr>
        <w:t xml:space="preserve"> </w:t>
      </w:r>
      <w:r w:rsidRPr="00771675">
        <w:t xml:space="preserve">o </w:t>
      </w:r>
      <w:proofErr w:type="spellStart"/>
      <w:r w:rsidRPr="00771675">
        <w:rPr>
          <w:i/>
        </w:rPr>
        <w:t>Acinetobacter</w:t>
      </w:r>
      <w:proofErr w:type="spellEnd"/>
      <w:r w:rsidRPr="00771675">
        <w:rPr>
          <w:i/>
        </w:rPr>
        <w:t xml:space="preserve"> </w:t>
      </w:r>
      <w:proofErr w:type="spellStart"/>
      <w:r w:rsidRPr="00771675">
        <w:rPr>
          <w:i/>
        </w:rPr>
        <w:t>baumannii</w:t>
      </w:r>
      <w:proofErr w:type="spellEnd"/>
      <w:r w:rsidRPr="00771675">
        <w:rPr>
          <w:i/>
        </w:rPr>
        <w:t xml:space="preserve"> </w:t>
      </w:r>
      <w:r w:rsidRPr="00771675">
        <w:t xml:space="preserve">resistenti ai </w:t>
      </w:r>
      <w:proofErr w:type="spellStart"/>
      <w:r w:rsidRPr="00771675">
        <w:t>carbapenemici</w:t>
      </w:r>
      <w:proofErr w:type="spellEnd"/>
      <w:r w:rsidRPr="00771675">
        <w:t xml:space="preserve">, </w:t>
      </w:r>
      <w:r w:rsidRPr="00771675">
        <w:rPr>
          <w:i/>
        </w:rPr>
        <w:t>C. difficile)</w:t>
      </w:r>
      <w:r w:rsidRPr="00771675">
        <w:rPr>
          <w:i/>
        </w:rPr>
        <w:tab/>
      </w:r>
      <w:r w:rsidRPr="00771675">
        <w:rPr>
          <w:i/>
        </w:rPr>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2A2287">
      <w:pPr>
        <w:spacing w:line="360" w:lineRule="auto"/>
        <w:ind w:left="720"/>
        <w:jc w:val="both"/>
      </w:pPr>
    </w:p>
    <w:p w:rsidR="002A2287" w:rsidRPr="00771675" w:rsidRDefault="002A2287" w:rsidP="007477D0">
      <w:pPr>
        <w:numPr>
          <w:ilvl w:val="0"/>
          <w:numId w:val="13"/>
        </w:numPr>
        <w:spacing w:line="360" w:lineRule="auto"/>
        <w:jc w:val="both"/>
      </w:pPr>
      <w:r w:rsidRPr="00771675">
        <w:t>Come vengono forniti gli antibiotici alla vostra struttura?</w:t>
      </w:r>
    </w:p>
    <w:p w:rsidR="002A2287" w:rsidRPr="00771675" w:rsidRDefault="002A2287" w:rsidP="007477D0">
      <w:pPr>
        <w:pStyle w:val="Paragrafoelenco"/>
        <w:numPr>
          <w:ilvl w:val="0"/>
          <w:numId w:val="21"/>
        </w:numPr>
        <w:spacing w:line="360" w:lineRule="auto"/>
        <w:jc w:val="both"/>
      </w:pPr>
      <w:r w:rsidRPr="00771675">
        <w:t>Da più di una farmacia</w:t>
      </w:r>
      <w:r w:rsidRPr="00771675">
        <w:tab/>
      </w:r>
      <w:r w:rsidRPr="00771675">
        <w:tab/>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pStyle w:val="Paragrafoelenco"/>
        <w:numPr>
          <w:ilvl w:val="0"/>
          <w:numId w:val="21"/>
        </w:numPr>
        <w:spacing w:line="360" w:lineRule="auto"/>
        <w:jc w:val="both"/>
      </w:pPr>
      <w:r w:rsidRPr="00771675">
        <w:t>Vengono forniti da una sola farmacia</w:t>
      </w:r>
      <w:r w:rsidRPr="00771675">
        <w:tab/>
      </w:r>
      <w:r w:rsidRPr="00771675">
        <w:tab/>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7477D0">
      <w:pPr>
        <w:pStyle w:val="Paragrafoelenco"/>
        <w:numPr>
          <w:ilvl w:val="0"/>
          <w:numId w:val="21"/>
        </w:numPr>
        <w:spacing w:line="360" w:lineRule="auto"/>
        <w:jc w:val="both"/>
      </w:pPr>
      <w:r w:rsidRPr="00771675">
        <w:t>Questa struttura non acquista antibiotici direttamente; gli antibiotici sono acquistati dai residenti (es. forniti dalla famiglia)</w:t>
      </w:r>
      <w:r w:rsidRPr="00771675">
        <w:tab/>
      </w: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r w:rsidRPr="00771675">
        <w:tab/>
      </w:r>
    </w:p>
    <w:p w:rsidR="002A2287" w:rsidRPr="00771675" w:rsidRDefault="002A2287" w:rsidP="002A2287">
      <w:pPr>
        <w:spacing w:line="360" w:lineRule="auto"/>
        <w:ind w:left="720"/>
        <w:jc w:val="both"/>
      </w:pPr>
    </w:p>
    <w:p w:rsidR="002A2287" w:rsidRPr="00771675" w:rsidRDefault="002A2287" w:rsidP="007477D0">
      <w:pPr>
        <w:numPr>
          <w:ilvl w:val="0"/>
          <w:numId w:val="13"/>
        </w:numPr>
        <w:spacing w:line="360" w:lineRule="auto"/>
        <w:jc w:val="both"/>
      </w:pPr>
      <w:r w:rsidRPr="00771675">
        <w:t xml:space="preserve">Con quanti laboratori microbiologici lavorate? (è possibile </w:t>
      </w:r>
      <w:r w:rsidRPr="00771675">
        <w:rPr>
          <w:b/>
        </w:rPr>
        <w:t>una sola risposta</w:t>
      </w:r>
      <w:r w:rsidRPr="00771675">
        <w:t>)</w:t>
      </w:r>
    </w:p>
    <w:p w:rsidR="002A2287" w:rsidRPr="00771675" w:rsidRDefault="002A2287" w:rsidP="002A2287">
      <w:pPr>
        <w:spacing w:line="360" w:lineRule="auto"/>
        <w:ind w:left="720"/>
        <w:jc w:val="both"/>
      </w:pPr>
      <w:r w:rsidRPr="009A4312">
        <w:rPr>
          <w:lang w:val="en-GB"/>
        </w:rPr>
        <w:sym w:font="Wingdings" w:char="F0A8"/>
      </w:r>
      <w:r w:rsidRPr="00771675">
        <w:t xml:space="preserve"> Con più di un laboratorio microbiologico di natura giuridica pubblica</w:t>
      </w:r>
    </w:p>
    <w:p w:rsidR="002A2287" w:rsidRPr="00771675" w:rsidRDefault="002A2287" w:rsidP="002A2287">
      <w:pPr>
        <w:spacing w:line="360" w:lineRule="auto"/>
        <w:ind w:left="720"/>
        <w:jc w:val="both"/>
      </w:pPr>
      <w:r w:rsidRPr="009A4312">
        <w:rPr>
          <w:lang w:val="en-GB"/>
        </w:rPr>
        <w:sym w:font="Wingdings" w:char="F0A8"/>
      </w:r>
      <w:r w:rsidRPr="00771675">
        <w:t xml:space="preserve"> Con più di un laboratorio microbiologico di natura giuridica privata</w:t>
      </w:r>
    </w:p>
    <w:p w:rsidR="002A2287" w:rsidRPr="00771675" w:rsidRDefault="002A2287" w:rsidP="002A2287">
      <w:pPr>
        <w:spacing w:line="360" w:lineRule="auto"/>
        <w:ind w:left="720"/>
        <w:jc w:val="both"/>
      </w:pPr>
      <w:r w:rsidRPr="009A4312">
        <w:rPr>
          <w:lang w:val="en-GB"/>
        </w:rPr>
        <w:sym w:font="Wingdings" w:char="F0A8"/>
      </w:r>
      <w:r w:rsidRPr="00771675">
        <w:t xml:space="preserve"> Con più di un laboratorio microbiologico di natura giuridica composita</w:t>
      </w:r>
    </w:p>
    <w:p w:rsidR="002A2287" w:rsidRPr="00771675" w:rsidRDefault="002A2287" w:rsidP="002A2287">
      <w:pPr>
        <w:spacing w:line="360" w:lineRule="auto"/>
        <w:ind w:left="720"/>
        <w:jc w:val="both"/>
      </w:pPr>
      <w:r w:rsidRPr="009A4312">
        <w:rPr>
          <w:lang w:val="en-GB"/>
        </w:rPr>
        <w:sym w:font="Wingdings" w:char="F0A8"/>
      </w:r>
      <w:r w:rsidRPr="00771675">
        <w:t xml:space="preserve"> Con un solo laboratorio microbiologico di natura giuridica pubblica</w:t>
      </w:r>
    </w:p>
    <w:p w:rsidR="002A2287" w:rsidRPr="00771675" w:rsidRDefault="002A2287" w:rsidP="002A2287">
      <w:pPr>
        <w:spacing w:line="360" w:lineRule="auto"/>
        <w:ind w:left="720"/>
        <w:jc w:val="both"/>
      </w:pPr>
      <w:r w:rsidRPr="009A4312">
        <w:rPr>
          <w:lang w:val="en-GB"/>
        </w:rPr>
        <w:sym w:font="Wingdings" w:char="F0A8"/>
      </w:r>
      <w:r w:rsidRPr="00771675">
        <w:t xml:space="preserve"> Con un solo laboratorio microbiologico di natura giuridica privata </w:t>
      </w:r>
    </w:p>
    <w:p w:rsidR="002A2287" w:rsidRPr="00771675" w:rsidRDefault="002A2287" w:rsidP="002A2287">
      <w:pPr>
        <w:spacing w:line="360" w:lineRule="auto"/>
        <w:ind w:left="720"/>
        <w:jc w:val="both"/>
      </w:pPr>
      <w:r w:rsidRPr="009A4312">
        <w:rPr>
          <w:lang w:val="en-GB"/>
        </w:rPr>
        <w:sym w:font="Wingdings" w:char="F0A8"/>
      </w:r>
      <w:r w:rsidRPr="00771675">
        <w:t xml:space="preserve"> Questa struttura non invia campioni microbiologici ad alcun laboratorio; ogni medico di medicina generale può lavorare con un laboratorio microbiologico a sua scelta</w:t>
      </w:r>
    </w:p>
    <w:p w:rsidR="002A2287" w:rsidRPr="00771675" w:rsidRDefault="002A2287" w:rsidP="002A2287">
      <w:pPr>
        <w:spacing w:line="360" w:lineRule="auto"/>
        <w:jc w:val="both"/>
        <w:rPr>
          <w:b/>
        </w:rPr>
      </w:pPr>
    </w:p>
    <w:p w:rsidR="002A2287" w:rsidRPr="00771675" w:rsidRDefault="002A2287" w:rsidP="002A2287">
      <w:pPr>
        <w:keepNext/>
        <w:spacing w:line="360" w:lineRule="auto"/>
        <w:ind w:left="360"/>
        <w:jc w:val="both"/>
        <w:rPr>
          <w:b/>
        </w:rPr>
      </w:pPr>
      <w:r w:rsidRPr="00771675">
        <w:rPr>
          <w:b/>
        </w:rPr>
        <w:lastRenderedPageBreak/>
        <w:t>F. SVOLGIMENTO DELLA RILEVAZIONE NELLA STRUTTURA</w:t>
      </w:r>
    </w:p>
    <w:p w:rsidR="002A2287" w:rsidRPr="00771675" w:rsidRDefault="002A2287" w:rsidP="007477D0">
      <w:pPr>
        <w:keepNext/>
        <w:numPr>
          <w:ilvl w:val="0"/>
          <w:numId w:val="14"/>
        </w:numPr>
        <w:spacing w:line="360" w:lineRule="auto"/>
        <w:jc w:val="both"/>
      </w:pPr>
      <w:r w:rsidRPr="00771675">
        <w:t>Chi ha raccolto i dati (</w:t>
      </w:r>
      <w:r w:rsidRPr="00771675">
        <w:rPr>
          <w:b/>
        </w:rPr>
        <w:t>è possibile una sola risposta</w:t>
      </w:r>
      <w:r w:rsidRPr="00771675">
        <w:t>)? (sia il questionario di struttura che quello degli ospiti)</w:t>
      </w:r>
    </w:p>
    <w:p w:rsidR="002A2287" w:rsidRPr="009A4312" w:rsidRDefault="002A2287" w:rsidP="002A2287">
      <w:pPr>
        <w:spacing w:line="360" w:lineRule="auto"/>
        <w:ind w:left="720"/>
        <w:jc w:val="both"/>
        <w:rPr>
          <w:lang w:val="en-GB"/>
        </w:rPr>
      </w:pPr>
      <w:r w:rsidRPr="009A4312">
        <w:rPr>
          <w:lang w:val="en-GB"/>
        </w:rPr>
        <w:sym w:font="Wingdings" w:char="F0A8"/>
      </w:r>
      <w:r w:rsidRPr="009A4312">
        <w:rPr>
          <w:lang w:val="en-GB"/>
        </w:rPr>
        <w:t xml:space="preserve"> medico</w:t>
      </w:r>
    </w:p>
    <w:p w:rsidR="002A2287" w:rsidRPr="009A4312" w:rsidRDefault="002A2287" w:rsidP="002A2287">
      <w:pPr>
        <w:spacing w:line="360" w:lineRule="auto"/>
        <w:ind w:left="720"/>
        <w:jc w:val="both"/>
        <w:rPr>
          <w:lang w:val="en-GB"/>
        </w:rPr>
      </w:pPr>
      <w:r w:rsidRPr="009A4312">
        <w:rPr>
          <w:lang w:val="en-GB"/>
        </w:rPr>
        <w:sym w:font="Wingdings" w:char="F0A8"/>
      </w:r>
      <w:r w:rsidRPr="009A4312">
        <w:rPr>
          <w:lang w:val="en-GB"/>
        </w:rPr>
        <w:t xml:space="preserve"> </w:t>
      </w:r>
      <w:proofErr w:type="spellStart"/>
      <w:r w:rsidRPr="009A4312">
        <w:rPr>
          <w:lang w:val="en-GB"/>
        </w:rPr>
        <w:t>infermiere</w:t>
      </w:r>
      <w:proofErr w:type="spellEnd"/>
    </w:p>
    <w:p w:rsidR="002A2287" w:rsidRPr="009A4312" w:rsidRDefault="002A2287" w:rsidP="002A2287">
      <w:pPr>
        <w:spacing w:line="360" w:lineRule="auto"/>
        <w:ind w:left="720"/>
        <w:jc w:val="both"/>
        <w:rPr>
          <w:lang w:val="en-GB"/>
        </w:rPr>
      </w:pPr>
      <w:r w:rsidRPr="009A4312">
        <w:rPr>
          <w:lang w:val="en-GB"/>
        </w:rPr>
        <w:sym w:font="Wingdings" w:char="F0A8"/>
      </w:r>
      <w:r w:rsidRPr="009A4312">
        <w:rPr>
          <w:lang w:val="en-GB"/>
        </w:rPr>
        <w:t xml:space="preserve"> </w:t>
      </w:r>
      <w:proofErr w:type="spellStart"/>
      <w:r w:rsidRPr="009A4312">
        <w:rPr>
          <w:lang w:val="en-GB"/>
        </w:rPr>
        <w:t>altro</w:t>
      </w:r>
      <w:proofErr w:type="spellEnd"/>
    </w:p>
    <w:p w:rsidR="002A2287" w:rsidRPr="009A4312" w:rsidRDefault="002A2287" w:rsidP="002A2287">
      <w:pPr>
        <w:spacing w:line="360" w:lineRule="auto"/>
        <w:ind w:left="720"/>
        <w:jc w:val="both"/>
        <w:rPr>
          <w:lang w:val="en-GB"/>
        </w:rPr>
      </w:pPr>
    </w:p>
    <w:p w:rsidR="002A2287" w:rsidRPr="00771675" w:rsidRDefault="002A2287" w:rsidP="007477D0">
      <w:pPr>
        <w:numPr>
          <w:ilvl w:val="0"/>
          <w:numId w:val="14"/>
        </w:numPr>
        <w:spacing w:line="360" w:lineRule="auto"/>
        <w:jc w:val="both"/>
      </w:pPr>
      <w:r w:rsidRPr="00771675">
        <w:t>Nel caso in cui non sia stato coinvolto un medico nella raccolta dei dati, questo li ha validati successivamente?</w:t>
      </w:r>
    </w:p>
    <w:p w:rsidR="002A2287" w:rsidRPr="00771675" w:rsidRDefault="002A2287" w:rsidP="002A2287">
      <w:pPr>
        <w:spacing w:line="360" w:lineRule="auto"/>
        <w:ind w:left="720"/>
        <w:jc w:val="both"/>
      </w:pPr>
      <w:r w:rsidRPr="009A4312">
        <w:rPr>
          <w:lang w:val="en-GB"/>
        </w:rPr>
        <w:sym w:font="Wingdings" w:char="F0A8"/>
      </w:r>
      <w:r w:rsidRPr="00771675">
        <w:t xml:space="preserve">  Sì</w:t>
      </w:r>
      <w:r w:rsidRPr="00771675">
        <w:tab/>
      </w:r>
      <w:r w:rsidRPr="009A4312">
        <w:rPr>
          <w:lang w:val="en-GB"/>
        </w:rPr>
        <w:sym w:font="Wingdings" w:char="F0A8"/>
      </w:r>
      <w:r w:rsidRPr="00771675">
        <w:t xml:space="preserve">  NO</w:t>
      </w:r>
    </w:p>
    <w:p w:rsidR="002A2287" w:rsidRPr="00771675" w:rsidRDefault="002A2287" w:rsidP="002A2287">
      <w:r w:rsidRPr="00771675">
        <w:br w:type="page"/>
      </w:r>
    </w:p>
    <w:p w:rsidR="002A2287" w:rsidRPr="00771675" w:rsidRDefault="002A2287" w:rsidP="002A2287">
      <w:pPr>
        <w:pStyle w:val="NormaleWeb"/>
        <w:spacing w:before="0" w:beforeAutospacing="0" w:after="0" w:afterAutospacing="0" w:line="360" w:lineRule="auto"/>
        <w:jc w:val="center"/>
        <w:rPr>
          <w:b/>
        </w:rPr>
      </w:pPr>
      <w:r w:rsidRPr="00771675">
        <w:rPr>
          <w:b/>
        </w:rPr>
        <w:lastRenderedPageBreak/>
        <w:t>A</w:t>
      </w:r>
      <w:r w:rsidR="00313A54" w:rsidRPr="00771675">
        <w:rPr>
          <w:b/>
        </w:rPr>
        <w:t>PPENDIX</w:t>
      </w:r>
      <w:r w:rsidRPr="00771675">
        <w:rPr>
          <w:b/>
        </w:rPr>
        <w:t xml:space="preserve"> 2</w:t>
      </w:r>
    </w:p>
    <w:p w:rsidR="002A2287" w:rsidRPr="00771675" w:rsidRDefault="002A2287" w:rsidP="002A2287">
      <w:pPr>
        <w:spacing w:line="360" w:lineRule="auto"/>
        <w:jc w:val="center"/>
        <w:rPr>
          <w:b/>
        </w:rPr>
      </w:pPr>
    </w:p>
    <w:p w:rsidR="002A2287" w:rsidRPr="00771675" w:rsidRDefault="002A2287" w:rsidP="002A2287">
      <w:pPr>
        <w:spacing w:line="360" w:lineRule="auto"/>
        <w:jc w:val="center"/>
        <w:rPr>
          <w:b/>
        </w:rPr>
      </w:pPr>
      <w:r w:rsidRPr="00771675">
        <w:rPr>
          <w:b/>
        </w:rPr>
        <w:t>QUESTIONARIO OSPITE</w:t>
      </w:r>
    </w:p>
    <w:p w:rsidR="002A2287" w:rsidRPr="00771675" w:rsidRDefault="002A2287" w:rsidP="002A2287">
      <w:pPr>
        <w:spacing w:line="360" w:lineRule="auto"/>
        <w:jc w:val="center"/>
        <w:rPr>
          <w:b/>
        </w:rPr>
      </w:pPr>
      <w:r w:rsidRPr="00771675">
        <w:rPr>
          <w:b/>
        </w:rPr>
        <w:t>Questa pagina è da compilare per tutti i degenti reclutati</w:t>
      </w:r>
    </w:p>
    <w:p w:rsidR="002A2287" w:rsidRPr="00771675" w:rsidRDefault="002A2287" w:rsidP="002A2287">
      <w:pPr>
        <w:spacing w:line="360" w:lineRule="auto"/>
      </w:pPr>
    </w:p>
    <w:p w:rsidR="002A2287" w:rsidRPr="00771675" w:rsidRDefault="002A2287" w:rsidP="002A2287">
      <w:pPr>
        <w:spacing w:line="360" w:lineRule="auto"/>
        <w:rPr>
          <w:sz w:val="28"/>
          <w:szCs w:val="28"/>
        </w:rPr>
      </w:pPr>
      <w:r w:rsidRPr="00771675">
        <w:t xml:space="preserve">GENERE </w:t>
      </w:r>
      <w:r w:rsidRPr="00771675">
        <w:tab/>
      </w:r>
      <w:r w:rsidRPr="00771675">
        <w:tab/>
      </w:r>
      <w:r w:rsidRPr="00771675">
        <w:tab/>
      </w:r>
      <w:r w:rsidRPr="00771675">
        <w:tab/>
      </w:r>
      <w:r w:rsidRPr="00771675">
        <w:tab/>
      </w:r>
      <w:r w:rsidRPr="00771675">
        <w:tab/>
      </w:r>
      <w:r w:rsidRPr="00771675">
        <w:tab/>
      </w:r>
      <w:r w:rsidRPr="009A4312">
        <w:rPr>
          <w:lang w:val="en-GB"/>
        </w:rPr>
        <w:sym w:font="Wingdings" w:char="F0A8"/>
      </w:r>
      <w:r w:rsidRPr="00771675">
        <w:t xml:space="preserve"> F</w:t>
      </w:r>
      <w:r w:rsidRPr="00771675">
        <w:tab/>
      </w:r>
      <w:r w:rsidRPr="009A4312">
        <w:rPr>
          <w:lang w:val="en-GB"/>
        </w:rPr>
        <w:sym w:font="Wingdings" w:char="F0A8"/>
      </w:r>
      <w:r w:rsidRPr="00771675">
        <w:t xml:space="preserve"> M</w:t>
      </w:r>
    </w:p>
    <w:p w:rsidR="002A2287" w:rsidRPr="00771675" w:rsidRDefault="002A2287" w:rsidP="002A2287">
      <w:pPr>
        <w:spacing w:line="360" w:lineRule="auto"/>
      </w:pPr>
      <w:r w:rsidRPr="00771675">
        <w:t>DATA DI NASCITA</w:t>
      </w:r>
      <w:r w:rsidRPr="00771675">
        <w:tab/>
      </w:r>
      <w:r w:rsidRPr="00771675">
        <w:tab/>
      </w:r>
      <w:r w:rsidRPr="00771675">
        <w:tab/>
      </w:r>
      <w:r w:rsidRPr="00771675">
        <w:tab/>
      </w:r>
      <w:r w:rsidRPr="00771675">
        <w:tab/>
      </w:r>
      <w:r w:rsidRPr="00771675">
        <w:tab/>
        <w:t>_ _ _ _ (YYYY)</w:t>
      </w:r>
    </w:p>
    <w:p w:rsidR="002A2287" w:rsidRPr="00771675" w:rsidRDefault="002A2287" w:rsidP="002A2287">
      <w:pPr>
        <w:spacing w:line="360" w:lineRule="auto"/>
      </w:pPr>
      <w:r w:rsidRPr="00771675">
        <w:t xml:space="preserve">DURATA DELLA DEGENZA IN STRUTTURA </w:t>
      </w:r>
      <w:r w:rsidRPr="00771675">
        <w:tab/>
      </w:r>
      <w:r w:rsidRPr="00771675">
        <w:tab/>
      </w:r>
      <w:r w:rsidRPr="009A4312">
        <w:rPr>
          <w:lang w:val="en-GB"/>
        </w:rPr>
        <w:sym w:font="Wingdings" w:char="F0A8"/>
      </w:r>
      <w:r w:rsidRPr="00771675">
        <w:t xml:space="preserve"> &lt; 1 anno</w:t>
      </w:r>
    </w:p>
    <w:p w:rsidR="002A2287" w:rsidRPr="00771675" w:rsidRDefault="002A2287" w:rsidP="002A2287">
      <w:pPr>
        <w:spacing w:line="360" w:lineRule="auto"/>
        <w:ind w:left="5664"/>
      </w:pPr>
      <w:r w:rsidRPr="009A4312">
        <w:rPr>
          <w:lang w:val="en-GB"/>
        </w:rPr>
        <w:sym w:font="Wingdings" w:char="F0A8"/>
      </w:r>
      <w:r w:rsidRPr="00771675">
        <w:t xml:space="preserve"> </w:t>
      </w:r>
      <w:r w:rsidRPr="00771675">
        <w:rPr>
          <w:u w:val="single"/>
        </w:rPr>
        <w:t>&gt;</w:t>
      </w:r>
      <w:r w:rsidRPr="00771675">
        <w:t xml:space="preserve"> 1 anno</w:t>
      </w:r>
    </w:p>
    <w:p w:rsidR="002A2287" w:rsidRPr="00771675" w:rsidRDefault="002A2287" w:rsidP="002A2287">
      <w:pPr>
        <w:spacing w:line="360" w:lineRule="auto"/>
        <w:ind w:left="5664"/>
      </w:pPr>
    </w:p>
    <w:p w:rsidR="002A2287" w:rsidRPr="00771675" w:rsidRDefault="002A2287" w:rsidP="002A2287">
      <w:pPr>
        <w:spacing w:line="360" w:lineRule="auto"/>
        <w:rPr>
          <w:sz w:val="28"/>
          <w:szCs w:val="28"/>
        </w:rPr>
      </w:pPr>
      <w:r w:rsidRPr="00771675">
        <w:t xml:space="preserve">RICOVERO IN OSPEDALE NEI </w:t>
      </w:r>
      <w:r w:rsidRPr="00771675">
        <w:tab/>
      </w:r>
      <w:r w:rsidRPr="00771675">
        <w:tab/>
      </w:r>
      <w:r w:rsidRPr="00771675">
        <w:tab/>
      </w:r>
      <w:r w:rsidRPr="00771675">
        <w:tab/>
      </w:r>
      <w:r w:rsidRPr="009A4312">
        <w:rPr>
          <w:lang w:val="en-GB"/>
        </w:rPr>
        <w:sym w:font="Wingdings" w:char="F0A8"/>
      </w:r>
      <w:r w:rsidRPr="00771675">
        <w:t xml:space="preserve"> Sì </w:t>
      </w:r>
      <w:r w:rsidRPr="009A4312">
        <w:rPr>
          <w:lang w:val="en-GB"/>
        </w:rPr>
        <w:sym w:font="Wingdings" w:char="F0A8"/>
      </w:r>
      <w:r w:rsidRPr="00771675">
        <w:t xml:space="preserve"> NO</w:t>
      </w:r>
    </w:p>
    <w:p w:rsidR="002A2287" w:rsidRPr="00771675" w:rsidRDefault="002A2287" w:rsidP="002A2287">
      <w:pPr>
        <w:spacing w:line="360" w:lineRule="auto"/>
      </w:pPr>
      <w:r w:rsidRPr="00771675">
        <w:t>3 MESI PRECEDENTI</w:t>
      </w:r>
    </w:p>
    <w:p w:rsidR="002A2287" w:rsidRPr="00771675" w:rsidRDefault="002A2287" w:rsidP="002A2287">
      <w:pPr>
        <w:spacing w:line="360" w:lineRule="auto"/>
      </w:pPr>
    </w:p>
    <w:p w:rsidR="002A2287" w:rsidRPr="00771675" w:rsidRDefault="002A2287" w:rsidP="002A2287">
      <w:pPr>
        <w:spacing w:line="360" w:lineRule="auto"/>
      </w:pPr>
      <w:r w:rsidRPr="00771675">
        <w:t>INTERVENTO CHIRURGICO NEI</w:t>
      </w:r>
      <w:r w:rsidRPr="00771675">
        <w:tab/>
      </w:r>
      <w:r w:rsidRPr="00771675">
        <w:tab/>
      </w:r>
      <w:r w:rsidRPr="00771675">
        <w:tab/>
      </w:r>
      <w:r w:rsidRPr="00771675">
        <w:tab/>
      </w:r>
      <w:r w:rsidRPr="009A4312">
        <w:rPr>
          <w:lang w:val="en-GB"/>
        </w:rPr>
        <w:sym w:font="Wingdings" w:char="F0A8"/>
      </w:r>
      <w:r w:rsidRPr="00771675">
        <w:t xml:space="preserve"> Sì </w:t>
      </w:r>
      <w:r w:rsidRPr="009A4312">
        <w:rPr>
          <w:lang w:val="en-GB"/>
        </w:rPr>
        <w:sym w:font="Wingdings" w:char="F0A8"/>
      </w:r>
      <w:r w:rsidRPr="00771675">
        <w:t xml:space="preserve"> NO</w:t>
      </w:r>
    </w:p>
    <w:p w:rsidR="002A2287" w:rsidRPr="009A4312" w:rsidRDefault="002A2287" w:rsidP="002A2287">
      <w:pPr>
        <w:spacing w:line="360" w:lineRule="auto"/>
        <w:rPr>
          <w:lang w:val="en-GB"/>
        </w:rPr>
      </w:pPr>
      <w:r w:rsidRPr="009A4312">
        <w:rPr>
          <w:lang w:val="en-GB"/>
        </w:rPr>
        <w:t>30 GIORNI PRECEDENTI</w:t>
      </w:r>
    </w:p>
    <w:p w:rsidR="002A2287" w:rsidRPr="009A4312" w:rsidRDefault="002A2287" w:rsidP="002A2287">
      <w:pPr>
        <w:spacing w:line="360" w:lineRule="auto"/>
        <w:rPr>
          <w:lang w:val="en-GB"/>
        </w:rPr>
      </w:pPr>
    </w:p>
    <w:p w:rsidR="002A2287" w:rsidRPr="009A4312" w:rsidRDefault="002A2287" w:rsidP="002A2287">
      <w:pPr>
        <w:spacing w:line="360" w:lineRule="auto"/>
        <w:rPr>
          <w:lang w:val="en-GB"/>
        </w:rPr>
      </w:pPr>
      <w:r w:rsidRPr="009A4312">
        <w:rPr>
          <w:lang w:val="en-GB"/>
        </w:rPr>
        <w:t>PRESENZA DI:</w:t>
      </w:r>
    </w:p>
    <w:p w:rsidR="002A2287" w:rsidRPr="009A4312" w:rsidRDefault="002A2287" w:rsidP="007477D0">
      <w:pPr>
        <w:numPr>
          <w:ilvl w:val="0"/>
          <w:numId w:val="24"/>
        </w:numPr>
        <w:spacing w:line="360" w:lineRule="auto"/>
        <w:rPr>
          <w:lang w:val="en-GB"/>
        </w:rPr>
      </w:pPr>
      <w:r w:rsidRPr="009A4312">
        <w:rPr>
          <w:lang w:val="en-GB"/>
        </w:rPr>
        <w:t xml:space="preserve">CATETERE URINARIO </w:t>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 xml:space="preserve"> </w:t>
      </w:r>
      <w:r w:rsidRPr="009A4312">
        <w:rPr>
          <w:lang w:val="en-GB"/>
        </w:rPr>
        <w:sym w:font="Wingdings" w:char="F0A8"/>
      </w:r>
      <w:r w:rsidRPr="009A4312">
        <w:rPr>
          <w:lang w:val="en-GB"/>
        </w:rPr>
        <w:t xml:space="preserve"> NO</w:t>
      </w:r>
    </w:p>
    <w:p w:rsidR="002A2287" w:rsidRPr="009A4312" w:rsidRDefault="002A2287" w:rsidP="007477D0">
      <w:pPr>
        <w:numPr>
          <w:ilvl w:val="0"/>
          <w:numId w:val="24"/>
        </w:numPr>
        <w:spacing w:line="360" w:lineRule="auto"/>
        <w:rPr>
          <w:lang w:val="en-GB"/>
        </w:rPr>
      </w:pPr>
      <w:r w:rsidRPr="009A4312">
        <w:rPr>
          <w:lang w:val="en-GB"/>
        </w:rPr>
        <w:t xml:space="preserve">CATETERE VASCOLARE </w:t>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 xml:space="preserve"> </w:t>
      </w:r>
      <w:r w:rsidRPr="009A4312">
        <w:rPr>
          <w:lang w:val="en-GB"/>
        </w:rPr>
        <w:sym w:font="Wingdings" w:char="F0A8"/>
      </w:r>
      <w:r w:rsidRPr="009A4312">
        <w:rPr>
          <w:lang w:val="en-GB"/>
        </w:rPr>
        <w:t xml:space="preserve"> NO</w:t>
      </w:r>
    </w:p>
    <w:p w:rsidR="002A2287" w:rsidRPr="00771675" w:rsidRDefault="002A2287" w:rsidP="007477D0">
      <w:pPr>
        <w:numPr>
          <w:ilvl w:val="0"/>
          <w:numId w:val="24"/>
        </w:numPr>
        <w:spacing w:line="360" w:lineRule="auto"/>
      </w:pPr>
      <w:r w:rsidRPr="00771675">
        <w:t xml:space="preserve">INCONTINENZA (urinaria e/o fecale) </w:t>
      </w:r>
      <w:r w:rsidRPr="00771675">
        <w:tab/>
      </w:r>
      <w:r w:rsidRPr="00771675">
        <w:tab/>
      </w:r>
      <w:r w:rsidRPr="009A4312">
        <w:rPr>
          <w:lang w:val="en-GB"/>
        </w:rPr>
        <w:sym w:font="Wingdings" w:char="F0A8"/>
      </w:r>
      <w:r w:rsidRPr="00771675">
        <w:t xml:space="preserve"> Sì </w:t>
      </w:r>
      <w:r w:rsidRPr="009A4312">
        <w:rPr>
          <w:lang w:val="en-GB"/>
        </w:rPr>
        <w:sym w:font="Wingdings" w:char="F0A8"/>
      </w:r>
      <w:r w:rsidRPr="00771675">
        <w:t xml:space="preserve"> NO</w:t>
      </w:r>
    </w:p>
    <w:p w:rsidR="002A2287" w:rsidRPr="009A4312" w:rsidRDefault="002A2287" w:rsidP="007477D0">
      <w:pPr>
        <w:numPr>
          <w:ilvl w:val="0"/>
          <w:numId w:val="24"/>
        </w:numPr>
        <w:spacing w:line="360" w:lineRule="auto"/>
        <w:rPr>
          <w:lang w:val="en-GB"/>
        </w:rPr>
      </w:pPr>
      <w:r w:rsidRPr="009A4312">
        <w:rPr>
          <w:lang w:val="en-GB"/>
        </w:rPr>
        <w:t>FERITE</w:t>
      </w:r>
    </w:p>
    <w:p w:rsidR="002A2287" w:rsidRPr="009A4312" w:rsidRDefault="002A2287" w:rsidP="007477D0">
      <w:pPr>
        <w:numPr>
          <w:ilvl w:val="1"/>
          <w:numId w:val="24"/>
        </w:numPr>
        <w:spacing w:line="360" w:lineRule="auto"/>
        <w:rPr>
          <w:lang w:val="en-GB"/>
        </w:rPr>
      </w:pPr>
      <w:r w:rsidRPr="009A4312">
        <w:rPr>
          <w:lang w:val="en-GB"/>
        </w:rPr>
        <w:t xml:space="preserve">PIAGHE DA DECUBITO </w:t>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 xml:space="preserve"> </w:t>
      </w:r>
      <w:r w:rsidRPr="009A4312">
        <w:rPr>
          <w:lang w:val="en-GB"/>
        </w:rPr>
        <w:sym w:font="Wingdings" w:char="F0A8"/>
      </w:r>
      <w:r w:rsidRPr="009A4312">
        <w:rPr>
          <w:lang w:val="en-GB"/>
        </w:rPr>
        <w:t xml:space="preserve"> NO</w:t>
      </w:r>
    </w:p>
    <w:p w:rsidR="002A2287" w:rsidRPr="009A4312" w:rsidRDefault="002A2287" w:rsidP="007477D0">
      <w:pPr>
        <w:numPr>
          <w:ilvl w:val="1"/>
          <w:numId w:val="24"/>
        </w:numPr>
        <w:spacing w:line="360" w:lineRule="auto"/>
        <w:rPr>
          <w:lang w:val="en-GB"/>
        </w:rPr>
      </w:pPr>
      <w:r w:rsidRPr="009A4312">
        <w:rPr>
          <w:lang w:val="en-GB"/>
        </w:rPr>
        <w:t xml:space="preserve">ALTRE FERITE </w:t>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 xml:space="preserve"> </w:t>
      </w:r>
      <w:r w:rsidRPr="009A4312">
        <w:rPr>
          <w:lang w:val="en-GB"/>
        </w:rPr>
        <w:sym w:font="Wingdings" w:char="F0A8"/>
      </w:r>
      <w:r w:rsidRPr="009A4312">
        <w:rPr>
          <w:lang w:val="en-GB"/>
        </w:rPr>
        <w:t xml:space="preserve"> NO</w:t>
      </w:r>
    </w:p>
    <w:p w:rsidR="002A2287" w:rsidRPr="009A4312" w:rsidRDefault="002A2287" w:rsidP="002A2287">
      <w:pPr>
        <w:spacing w:line="360" w:lineRule="auto"/>
        <w:rPr>
          <w:lang w:val="en-GB"/>
        </w:rPr>
      </w:pPr>
    </w:p>
    <w:p w:rsidR="002A2287" w:rsidRPr="009A4312" w:rsidRDefault="002A2287" w:rsidP="007477D0">
      <w:pPr>
        <w:numPr>
          <w:ilvl w:val="0"/>
          <w:numId w:val="24"/>
        </w:numPr>
        <w:spacing w:line="360" w:lineRule="auto"/>
        <w:rPr>
          <w:lang w:val="en-GB"/>
        </w:rPr>
      </w:pPr>
      <w:r w:rsidRPr="009A4312">
        <w:rPr>
          <w:lang w:val="en-GB"/>
        </w:rPr>
        <w:t>DISORIENTAMENTO</w:t>
      </w:r>
      <w:r w:rsidRPr="009A4312">
        <w:rPr>
          <w:lang w:val="en-GB"/>
        </w:rPr>
        <w:tab/>
      </w:r>
      <w:r w:rsidRPr="009A4312">
        <w:rPr>
          <w:lang w:val="en-GB"/>
        </w:rPr>
        <w:tab/>
      </w:r>
      <w:r w:rsidRPr="009A4312">
        <w:rPr>
          <w:lang w:val="en-GB"/>
        </w:rPr>
        <w:tab/>
      </w:r>
      <w:r w:rsidRPr="009A4312">
        <w:rPr>
          <w:lang w:val="en-GB"/>
        </w:rPr>
        <w:tab/>
      </w:r>
      <w:r w:rsidRPr="009A4312">
        <w:rPr>
          <w:lang w:val="en-GB"/>
        </w:rPr>
        <w:sym w:font="Wingdings" w:char="F0A8"/>
      </w:r>
      <w:r w:rsidRPr="009A4312">
        <w:rPr>
          <w:lang w:val="en-GB"/>
        </w:rPr>
        <w:t xml:space="preserve"> </w:t>
      </w:r>
      <w:proofErr w:type="spellStart"/>
      <w:r w:rsidRPr="009A4312">
        <w:rPr>
          <w:lang w:val="en-GB"/>
        </w:rPr>
        <w:t>Sì</w:t>
      </w:r>
      <w:proofErr w:type="spellEnd"/>
      <w:r w:rsidRPr="009A4312">
        <w:rPr>
          <w:lang w:val="en-GB"/>
        </w:rPr>
        <w:t xml:space="preserve"> </w:t>
      </w:r>
      <w:r w:rsidRPr="009A4312">
        <w:rPr>
          <w:lang w:val="en-GB"/>
        </w:rPr>
        <w:sym w:font="Wingdings" w:char="F0A8"/>
      </w:r>
      <w:r w:rsidRPr="009A4312">
        <w:rPr>
          <w:lang w:val="en-GB"/>
        </w:rPr>
        <w:t xml:space="preserve"> NO</w:t>
      </w:r>
    </w:p>
    <w:p w:rsidR="002A2287" w:rsidRPr="00771675" w:rsidRDefault="002A2287" w:rsidP="002A2287">
      <w:pPr>
        <w:spacing w:line="360" w:lineRule="auto"/>
      </w:pPr>
      <w:r w:rsidRPr="00771675">
        <w:tab/>
        <w:t>(nello spazio e/o nel tempo)</w:t>
      </w:r>
    </w:p>
    <w:p w:rsidR="002A2287" w:rsidRPr="00771675" w:rsidRDefault="002A2287" w:rsidP="002A2287">
      <w:pPr>
        <w:spacing w:line="360" w:lineRule="auto"/>
      </w:pPr>
    </w:p>
    <w:p w:rsidR="002A2287" w:rsidRPr="00771675" w:rsidRDefault="002A2287" w:rsidP="002A2287">
      <w:pPr>
        <w:spacing w:line="360" w:lineRule="auto"/>
      </w:pPr>
      <w:r w:rsidRPr="00771675">
        <w:t xml:space="preserve">MOTRICITA’ </w:t>
      </w:r>
      <w:r w:rsidRPr="00771675">
        <w:tab/>
      </w:r>
      <w:r w:rsidRPr="00771675">
        <w:tab/>
      </w:r>
      <w:r w:rsidRPr="009A4312">
        <w:rPr>
          <w:lang w:val="en-GB"/>
        </w:rPr>
        <w:sym w:font="Wingdings" w:char="F0A8"/>
      </w:r>
      <w:r w:rsidRPr="00771675">
        <w:t xml:space="preserve"> deambulante       </w:t>
      </w:r>
      <w:r w:rsidRPr="009A4312">
        <w:rPr>
          <w:lang w:val="en-GB"/>
        </w:rPr>
        <w:sym w:font="Wingdings" w:char="F0A8"/>
      </w:r>
      <w:r w:rsidRPr="00771675">
        <w:t>carrozzina</w:t>
      </w:r>
      <w:r w:rsidRPr="00771675">
        <w:tab/>
      </w:r>
      <w:r w:rsidRPr="009A4312">
        <w:rPr>
          <w:lang w:val="en-GB"/>
        </w:rPr>
        <w:sym w:font="Wingdings" w:char="F0A8"/>
      </w:r>
      <w:r w:rsidRPr="00771675">
        <w:t xml:space="preserve"> allettato</w:t>
      </w:r>
    </w:p>
    <w:p w:rsidR="002A2287" w:rsidRPr="00771675" w:rsidRDefault="002A2287" w:rsidP="002A2287">
      <w:pPr>
        <w:spacing w:line="360" w:lineRule="auto"/>
      </w:pPr>
    </w:p>
    <w:p w:rsidR="002A2287" w:rsidRPr="00771675" w:rsidRDefault="002A2287" w:rsidP="002A2287">
      <w:pPr>
        <w:rPr>
          <w:rFonts w:ascii="TimesNewRomanPS" w:hAnsi="TimesNewRomanPS"/>
          <w:b/>
          <w:bCs/>
        </w:rPr>
      </w:pPr>
      <w:r w:rsidRPr="00771675">
        <w:rPr>
          <w:rFonts w:ascii="TimesNewRomanPS" w:hAnsi="TimesNewRomanPS"/>
          <w:b/>
          <w:bCs/>
        </w:rPr>
        <w:br w:type="page"/>
      </w:r>
    </w:p>
    <w:p w:rsidR="002A2287" w:rsidRPr="00771675" w:rsidRDefault="002A2287" w:rsidP="002A2287">
      <w:pPr>
        <w:keepNext/>
        <w:spacing w:line="360" w:lineRule="auto"/>
        <w:jc w:val="center"/>
      </w:pPr>
      <w:r w:rsidRPr="00771675">
        <w:rPr>
          <w:rFonts w:ascii="TimesNewRomanPS" w:hAnsi="TimesNewRomanPS"/>
          <w:b/>
          <w:bCs/>
        </w:rPr>
        <w:lastRenderedPageBreak/>
        <w:t>PARTE A: SEGNI E SINTOMI DI INFEZIONE ATTIVA</w:t>
      </w:r>
    </w:p>
    <w:p w:rsidR="002A2287" w:rsidRPr="00771675" w:rsidRDefault="002A2287" w:rsidP="002A2287">
      <w:pPr>
        <w:keepNext/>
        <w:spacing w:line="360" w:lineRule="auto"/>
        <w:jc w:val="both"/>
        <w:rPr>
          <w:rFonts w:ascii="TimesNewRomanPSMT" w:hAnsi="TimesNewRomanPSMT" w:cs="TimesNewRomanPSMT"/>
        </w:rPr>
      </w:pPr>
      <w:r w:rsidRPr="00771675">
        <w:rPr>
          <w:rFonts w:ascii="TimesNewRomanPSMT" w:hAnsi="TimesNewRomanPSMT" w:cs="TimesNewRomanPSMT"/>
        </w:rPr>
        <w:t xml:space="preserve">Devono essere riportate tutte le infezioni associate all’assistenza </w:t>
      </w:r>
      <w:r w:rsidRPr="00771675">
        <w:rPr>
          <w:rFonts w:ascii="TimesNewRomanPS" w:hAnsi="TimesNewRomanPS"/>
          <w:b/>
          <w:bCs/>
        </w:rPr>
        <w:t xml:space="preserve">in atto </w:t>
      </w:r>
      <w:r w:rsidRPr="00771675">
        <w:rPr>
          <w:rFonts w:ascii="TimesNewRomanPSMT" w:hAnsi="TimesNewRomanPSMT" w:cs="TimesNewRomanPSMT"/>
        </w:rPr>
        <w:t xml:space="preserve">il giorno dell’indagine di sorveglianza. Un’infezione è in atto quando i segni/sintomi che la caratterizzano sono presenti il giorno dell’indagine </w:t>
      </w:r>
      <w:r w:rsidRPr="00771675">
        <w:rPr>
          <w:rFonts w:ascii="TimesNewRomanPS" w:hAnsi="TimesNewRomanPS"/>
          <w:b/>
          <w:bCs/>
        </w:rPr>
        <w:t xml:space="preserve">O </w:t>
      </w:r>
      <w:r w:rsidRPr="00771675">
        <w:rPr>
          <w:rFonts w:ascii="TimesNewRomanPSMT" w:hAnsi="TimesNewRomanPSMT" w:cs="TimesNewRomanPSMT"/>
        </w:rPr>
        <w:t xml:space="preserve">erano presenti in precedenza ed il giorno dell’indagine il paziente sta ancora assumendo il trattamento antibiotico prescritto per quell’infezione. Si dovrebbe verificare la presenza di segni/sintomi di infezione nei 14 giorni precedenti l’indagine per verificare se l’infezione trattata corrisponde ad una delle tipologie di HAI definite. </w:t>
      </w:r>
    </w:p>
    <w:p w:rsidR="002A2287" w:rsidRPr="00771675" w:rsidRDefault="002A2287" w:rsidP="002A2287">
      <w:pPr>
        <w:keepNext/>
        <w:spacing w:line="360" w:lineRule="auto"/>
        <w:jc w:val="both"/>
        <w:rPr>
          <w:rFonts w:ascii="TimesNewRomanPSMT" w:hAnsi="TimesNewRomanPSMT" w:cs="TimesNewRomanPSMT"/>
        </w:rPr>
      </w:pPr>
    </w:p>
    <w:p w:rsidR="002A2287" w:rsidRPr="009A4312" w:rsidRDefault="002A2287" w:rsidP="002A2287">
      <w:pPr>
        <w:keepNext/>
        <w:spacing w:line="360" w:lineRule="auto"/>
        <w:jc w:val="both"/>
        <w:rPr>
          <w:lang w:val="en-GB"/>
        </w:rPr>
      </w:pPr>
      <w:r w:rsidRPr="009A4312">
        <w:rPr>
          <w:noProof/>
          <w:lang w:val="en-GB"/>
        </w:rPr>
        <w:drawing>
          <wp:inline distT="0" distB="0" distL="0" distR="0" wp14:anchorId="21CFBE13" wp14:editId="39BB9587">
            <wp:extent cx="5036185" cy="1500505"/>
            <wp:effectExtent l="0" t="0" r="571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nome.png"/>
                    <pic:cNvPicPr/>
                  </pic:nvPicPr>
                  <pic:blipFill>
                    <a:blip r:embed="rId10">
                      <a:extLst>
                        <a:ext uri="{28A0092B-C50C-407E-A947-70E740481C1C}">
                          <a14:useLocalDpi xmlns:a14="http://schemas.microsoft.com/office/drawing/2010/main" val="0"/>
                        </a:ext>
                      </a:extLst>
                    </a:blip>
                    <a:stretch>
                      <a:fillRect/>
                    </a:stretch>
                  </pic:blipFill>
                  <pic:spPr>
                    <a:xfrm>
                      <a:off x="0" y="0"/>
                      <a:ext cx="5036185" cy="1500505"/>
                    </a:xfrm>
                    <a:prstGeom prst="rect">
                      <a:avLst/>
                    </a:prstGeom>
                  </pic:spPr>
                </pic:pic>
              </a:graphicData>
            </a:graphic>
          </wp:inline>
        </w:drawing>
      </w:r>
    </w:p>
    <w:p w:rsidR="002A2287" w:rsidRPr="009A4312" w:rsidRDefault="002A2287" w:rsidP="002A2287">
      <w:pPr>
        <w:keepNext/>
        <w:spacing w:line="360" w:lineRule="auto"/>
        <w:jc w:val="both"/>
        <w:rPr>
          <w:lang w:val="en-GB"/>
        </w:rPr>
      </w:pPr>
    </w:p>
    <w:p w:rsidR="002A2287" w:rsidRPr="009A4312" w:rsidRDefault="002A2287" w:rsidP="002A2287">
      <w:pPr>
        <w:rPr>
          <w:lang w:val="en-GB"/>
        </w:rPr>
      </w:pPr>
      <w:r w:rsidRPr="009A4312">
        <w:rPr>
          <w:lang w:val="en-GB"/>
        </w:rPr>
        <w:br w:type="page"/>
      </w:r>
    </w:p>
    <w:p w:rsidR="002A2287" w:rsidRPr="009A4312" w:rsidRDefault="002A2287" w:rsidP="002A2287">
      <w:pPr>
        <w:spacing w:line="360" w:lineRule="auto"/>
        <w:jc w:val="center"/>
        <w:rPr>
          <w:b/>
          <w:lang w:val="en-GB"/>
        </w:rPr>
      </w:pPr>
      <w:r w:rsidRPr="009A4312">
        <w:rPr>
          <w:b/>
          <w:lang w:val="en-GB"/>
        </w:rPr>
        <w:lastRenderedPageBreak/>
        <w:t>INFEZIONI DEL TRATTO URINARIO</w:t>
      </w:r>
    </w:p>
    <w:p w:rsidR="002A2287" w:rsidRPr="009A4312" w:rsidRDefault="002A2287" w:rsidP="002A2287">
      <w:pPr>
        <w:pStyle w:val="NormaleWeb"/>
        <w:spacing w:before="0" w:beforeAutospacing="0" w:after="0" w:afterAutospacing="0" w:line="360" w:lineRule="auto"/>
        <w:jc w:val="center"/>
        <w:rPr>
          <w:b/>
          <w:lang w:val="en-GB"/>
        </w:rPr>
      </w:pPr>
      <w:r w:rsidRPr="009A4312">
        <w:rPr>
          <w:b/>
          <w:noProof/>
          <w:lang w:val="en-GB"/>
        </w:rPr>
        <w:drawing>
          <wp:inline distT="0" distB="0" distL="0" distR="0" wp14:anchorId="6C641F7A" wp14:editId="58187771">
            <wp:extent cx="5036185" cy="62865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png"/>
                    <pic:cNvPicPr/>
                  </pic:nvPicPr>
                  <pic:blipFill>
                    <a:blip r:embed="rId11">
                      <a:extLst>
                        <a:ext uri="{28A0092B-C50C-407E-A947-70E740481C1C}">
                          <a14:useLocalDpi xmlns:a14="http://schemas.microsoft.com/office/drawing/2010/main" val="0"/>
                        </a:ext>
                      </a:extLst>
                    </a:blip>
                    <a:stretch>
                      <a:fillRect/>
                    </a:stretch>
                  </pic:blipFill>
                  <pic:spPr>
                    <a:xfrm>
                      <a:off x="0" y="0"/>
                      <a:ext cx="5036185" cy="6286500"/>
                    </a:xfrm>
                    <a:prstGeom prst="rect">
                      <a:avLst/>
                    </a:prstGeom>
                  </pic:spPr>
                </pic:pic>
              </a:graphicData>
            </a:graphic>
          </wp:inline>
        </w:drawing>
      </w:r>
    </w:p>
    <w:p w:rsidR="002A2287" w:rsidRPr="009A4312" w:rsidRDefault="002A2287" w:rsidP="002A2287">
      <w:pPr>
        <w:rPr>
          <w:lang w:val="en-GB"/>
        </w:rPr>
      </w:pPr>
    </w:p>
    <w:p w:rsidR="002A2287" w:rsidRPr="009A4312" w:rsidRDefault="002A2287" w:rsidP="002A2287">
      <w:pPr>
        <w:rPr>
          <w:lang w:val="en-GB"/>
        </w:rPr>
      </w:pPr>
    </w:p>
    <w:p w:rsidR="002A2287" w:rsidRPr="009A4312" w:rsidRDefault="002A2287" w:rsidP="002A2287">
      <w:pPr>
        <w:rPr>
          <w:lang w:val="en-GB"/>
        </w:rPr>
      </w:pPr>
    </w:p>
    <w:p w:rsidR="002A2287" w:rsidRPr="009A4312" w:rsidRDefault="002A2287" w:rsidP="002A2287">
      <w:pPr>
        <w:rPr>
          <w:lang w:val="en-GB"/>
        </w:rPr>
      </w:pPr>
    </w:p>
    <w:p w:rsidR="002A2287" w:rsidRPr="009A4312" w:rsidRDefault="002A2287" w:rsidP="002A2287">
      <w:pPr>
        <w:rPr>
          <w:lang w:val="en-GB"/>
        </w:rPr>
      </w:pPr>
      <w:r w:rsidRPr="009A4312">
        <w:rPr>
          <w:lang w:val="en-GB"/>
        </w:rPr>
        <w:br w:type="page"/>
      </w:r>
    </w:p>
    <w:p w:rsidR="002A2287" w:rsidRPr="009A4312" w:rsidRDefault="002A2287" w:rsidP="002A2287">
      <w:pPr>
        <w:spacing w:line="360" w:lineRule="auto"/>
        <w:jc w:val="center"/>
        <w:rPr>
          <w:b/>
          <w:lang w:val="en-GB"/>
        </w:rPr>
      </w:pPr>
      <w:r w:rsidRPr="009A4312">
        <w:rPr>
          <w:b/>
          <w:lang w:val="en-GB"/>
        </w:rPr>
        <w:lastRenderedPageBreak/>
        <w:t>INFEZIONI DEL TRATTO RESPIRATORIO SUPERIORE</w:t>
      </w:r>
    </w:p>
    <w:p w:rsidR="002A2287" w:rsidRPr="009A4312" w:rsidRDefault="002A2287" w:rsidP="002A2287">
      <w:pPr>
        <w:jc w:val="center"/>
        <w:rPr>
          <w:lang w:val="en-GB"/>
        </w:rPr>
      </w:pPr>
      <w:r w:rsidRPr="009A4312">
        <w:rPr>
          <w:noProof/>
          <w:lang w:val="en-GB"/>
        </w:rPr>
        <w:drawing>
          <wp:inline distT="0" distB="0" distL="0" distR="0" wp14:anchorId="3DAB0816" wp14:editId="65620C41">
            <wp:extent cx="5036185" cy="2064385"/>
            <wp:effectExtent l="0" t="0" r="571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2">
                      <a:extLst>
                        <a:ext uri="{28A0092B-C50C-407E-A947-70E740481C1C}">
                          <a14:useLocalDpi xmlns:a14="http://schemas.microsoft.com/office/drawing/2010/main" val="0"/>
                        </a:ext>
                      </a:extLst>
                    </a:blip>
                    <a:stretch>
                      <a:fillRect/>
                    </a:stretch>
                  </pic:blipFill>
                  <pic:spPr>
                    <a:xfrm>
                      <a:off x="0" y="0"/>
                      <a:ext cx="5036185" cy="2064385"/>
                    </a:xfrm>
                    <a:prstGeom prst="rect">
                      <a:avLst/>
                    </a:prstGeom>
                  </pic:spPr>
                </pic:pic>
              </a:graphicData>
            </a:graphic>
          </wp:inline>
        </w:drawing>
      </w:r>
    </w:p>
    <w:p w:rsidR="002A2287" w:rsidRPr="009A4312" w:rsidRDefault="002A2287" w:rsidP="002A2287">
      <w:pPr>
        <w:jc w:val="center"/>
        <w:rPr>
          <w:lang w:val="en-GB"/>
        </w:rPr>
      </w:pPr>
    </w:p>
    <w:p w:rsidR="002A2287" w:rsidRPr="009A4312" w:rsidRDefault="002A2287" w:rsidP="002A2287">
      <w:pPr>
        <w:jc w:val="center"/>
        <w:rPr>
          <w:lang w:val="en-GB"/>
        </w:rPr>
      </w:pPr>
    </w:p>
    <w:p w:rsidR="002A2287" w:rsidRPr="009A4312" w:rsidRDefault="002A2287" w:rsidP="002A2287">
      <w:pPr>
        <w:spacing w:line="360" w:lineRule="auto"/>
        <w:jc w:val="center"/>
        <w:rPr>
          <w:b/>
          <w:lang w:val="en-GB"/>
        </w:rPr>
      </w:pPr>
      <w:r w:rsidRPr="009A4312">
        <w:rPr>
          <w:b/>
          <w:lang w:val="en-GB"/>
        </w:rPr>
        <w:t>INFEZIONI DEL TRATTO RESPIRATORIO INFERIORE</w:t>
      </w:r>
    </w:p>
    <w:p w:rsidR="002A2287" w:rsidRPr="009A4312" w:rsidRDefault="002A2287" w:rsidP="002A2287">
      <w:pPr>
        <w:jc w:val="center"/>
        <w:rPr>
          <w:lang w:val="en-GB"/>
        </w:rPr>
      </w:pPr>
      <w:r w:rsidRPr="009A4312">
        <w:rPr>
          <w:noProof/>
          <w:lang w:val="en-GB"/>
        </w:rPr>
        <w:drawing>
          <wp:inline distT="0" distB="0" distL="0" distR="0" wp14:anchorId="7D7D18C3" wp14:editId="432BFA69">
            <wp:extent cx="5036185" cy="3783965"/>
            <wp:effectExtent l="0" t="0" r="571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3">
                      <a:extLst>
                        <a:ext uri="{28A0092B-C50C-407E-A947-70E740481C1C}">
                          <a14:useLocalDpi xmlns:a14="http://schemas.microsoft.com/office/drawing/2010/main" val="0"/>
                        </a:ext>
                      </a:extLst>
                    </a:blip>
                    <a:stretch>
                      <a:fillRect/>
                    </a:stretch>
                  </pic:blipFill>
                  <pic:spPr>
                    <a:xfrm>
                      <a:off x="0" y="0"/>
                      <a:ext cx="5036185" cy="3783965"/>
                    </a:xfrm>
                    <a:prstGeom prst="rect">
                      <a:avLst/>
                    </a:prstGeom>
                  </pic:spPr>
                </pic:pic>
              </a:graphicData>
            </a:graphic>
          </wp:inline>
        </w:drawing>
      </w:r>
    </w:p>
    <w:p w:rsidR="002A2287" w:rsidRPr="009A4312" w:rsidRDefault="002A2287" w:rsidP="002A2287">
      <w:pPr>
        <w:rPr>
          <w:lang w:val="en-GB"/>
        </w:rPr>
      </w:pPr>
    </w:p>
    <w:p w:rsidR="002A2287" w:rsidRPr="009A4312" w:rsidRDefault="002A2287" w:rsidP="002A2287">
      <w:pPr>
        <w:rPr>
          <w:lang w:val="en-GB"/>
        </w:rPr>
      </w:pPr>
    </w:p>
    <w:p w:rsidR="002A2287" w:rsidRPr="009A4312" w:rsidRDefault="002A2287" w:rsidP="002A2287">
      <w:pPr>
        <w:rPr>
          <w:lang w:val="en-GB"/>
        </w:rPr>
      </w:pPr>
      <w:r w:rsidRPr="009A4312">
        <w:rPr>
          <w:lang w:val="en-GB"/>
        </w:rPr>
        <w:br w:type="page"/>
      </w:r>
    </w:p>
    <w:p w:rsidR="002A2287" w:rsidRPr="009A4312" w:rsidRDefault="002A2287" w:rsidP="002A2287">
      <w:pPr>
        <w:spacing w:line="360" w:lineRule="auto"/>
        <w:jc w:val="center"/>
        <w:rPr>
          <w:b/>
          <w:lang w:val="en-GB"/>
        </w:rPr>
      </w:pPr>
      <w:r w:rsidRPr="009A4312">
        <w:rPr>
          <w:b/>
          <w:lang w:val="en-GB"/>
        </w:rPr>
        <w:lastRenderedPageBreak/>
        <w:t>INFEZIONI CUTANEE</w:t>
      </w:r>
    </w:p>
    <w:p w:rsidR="002A2287" w:rsidRPr="009A4312" w:rsidRDefault="002A2287" w:rsidP="002A2287">
      <w:pPr>
        <w:jc w:val="both"/>
        <w:rPr>
          <w:lang w:val="en-GB"/>
        </w:rPr>
      </w:pPr>
      <w:r w:rsidRPr="009A4312">
        <w:rPr>
          <w:noProof/>
          <w:lang w:val="en-GB"/>
        </w:rPr>
        <w:drawing>
          <wp:inline distT="0" distB="0" distL="0" distR="0" wp14:anchorId="09325482" wp14:editId="6AE0A1D7">
            <wp:extent cx="5036185" cy="468757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14">
                      <a:extLst>
                        <a:ext uri="{28A0092B-C50C-407E-A947-70E740481C1C}">
                          <a14:useLocalDpi xmlns:a14="http://schemas.microsoft.com/office/drawing/2010/main" val="0"/>
                        </a:ext>
                      </a:extLst>
                    </a:blip>
                    <a:stretch>
                      <a:fillRect/>
                    </a:stretch>
                  </pic:blipFill>
                  <pic:spPr>
                    <a:xfrm>
                      <a:off x="0" y="0"/>
                      <a:ext cx="5036185" cy="4687570"/>
                    </a:xfrm>
                    <a:prstGeom prst="rect">
                      <a:avLst/>
                    </a:prstGeom>
                  </pic:spPr>
                </pic:pic>
              </a:graphicData>
            </a:graphic>
          </wp:inline>
        </w:drawing>
      </w:r>
    </w:p>
    <w:p w:rsidR="002A2287" w:rsidRPr="009A4312" w:rsidRDefault="002A2287" w:rsidP="002A2287">
      <w:pPr>
        <w:jc w:val="both"/>
        <w:rPr>
          <w:lang w:val="en-GB"/>
        </w:rPr>
      </w:pPr>
    </w:p>
    <w:p w:rsidR="002A2287" w:rsidRPr="009A4312" w:rsidRDefault="002A2287" w:rsidP="002A2287">
      <w:pPr>
        <w:jc w:val="center"/>
        <w:rPr>
          <w:b/>
          <w:lang w:val="en-GB"/>
        </w:rPr>
      </w:pPr>
    </w:p>
    <w:p w:rsidR="002A2287" w:rsidRPr="009A4312" w:rsidRDefault="002A2287" w:rsidP="002A2287">
      <w:pPr>
        <w:spacing w:line="360" w:lineRule="auto"/>
        <w:jc w:val="center"/>
        <w:rPr>
          <w:b/>
          <w:lang w:val="en-GB"/>
        </w:rPr>
      </w:pPr>
      <w:r w:rsidRPr="009A4312">
        <w:rPr>
          <w:b/>
          <w:lang w:val="en-GB"/>
        </w:rPr>
        <w:t>INFEZIONI DEL TRATTO GASTROENTERICO</w:t>
      </w:r>
    </w:p>
    <w:p w:rsidR="002A2287" w:rsidRPr="009A4312" w:rsidRDefault="002A2287" w:rsidP="002A2287">
      <w:pPr>
        <w:jc w:val="center"/>
        <w:rPr>
          <w:b/>
          <w:lang w:val="en-GB"/>
        </w:rPr>
      </w:pPr>
      <w:r w:rsidRPr="009A4312">
        <w:rPr>
          <w:b/>
          <w:noProof/>
          <w:lang w:val="en-GB"/>
        </w:rPr>
        <w:drawing>
          <wp:inline distT="0" distB="0" distL="0" distR="0" wp14:anchorId="46ADB229" wp14:editId="1098AEE2">
            <wp:extent cx="5036185" cy="2290445"/>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png"/>
                    <pic:cNvPicPr/>
                  </pic:nvPicPr>
                  <pic:blipFill>
                    <a:blip r:embed="rId15">
                      <a:extLst>
                        <a:ext uri="{28A0092B-C50C-407E-A947-70E740481C1C}">
                          <a14:useLocalDpi xmlns:a14="http://schemas.microsoft.com/office/drawing/2010/main" val="0"/>
                        </a:ext>
                      </a:extLst>
                    </a:blip>
                    <a:stretch>
                      <a:fillRect/>
                    </a:stretch>
                  </pic:blipFill>
                  <pic:spPr>
                    <a:xfrm>
                      <a:off x="0" y="0"/>
                      <a:ext cx="5036185" cy="2290445"/>
                    </a:xfrm>
                    <a:prstGeom prst="rect">
                      <a:avLst/>
                    </a:prstGeom>
                  </pic:spPr>
                </pic:pic>
              </a:graphicData>
            </a:graphic>
          </wp:inline>
        </w:drawing>
      </w:r>
    </w:p>
    <w:p w:rsidR="002A2287" w:rsidRPr="009A4312" w:rsidRDefault="002A2287" w:rsidP="002A2287">
      <w:pPr>
        <w:rPr>
          <w:b/>
          <w:lang w:val="en-GB"/>
        </w:rPr>
      </w:pPr>
      <w:r w:rsidRPr="009A4312">
        <w:rPr>
          <w:b/>
          <w:lang w:val="en-GB"/>
        </w:rPr>
        <w:br w:type="page"/>
      </w:r>
    </w:p>
    <w:p w:rsidR="002A2287" w:rsidRPr="00771675" w:rsidRDefault="002A2287" w:rsidP="002A2287">
      <w:pPr>
        <w:spacing w:line="360" w:lineRule="auto"/>
      </w:pPr>
      <w:r w:rsidRPr="00771675">
        <w:rPr>
          <w:b/>
          <w:bCs/>
        </w:rPr>
        <w:lastRenderedPageBreak/>
        <w:t>CONGIUNTIVITI, OTITI, SINUSITI ED INFEZIONI DEL CAVO ORALE</w:t>
      </w:r>
    </w:p>
    <w:p w:rsidR="002A2287" w:rsidRPr="009A4312" w:rsidRDefault="002A2287" w:rsidP="002A2287">
      <w:pPr>
        <w:rPr>
          <w:b/>
          <w:lang w:val="en-GB"/>
        </w:rPr>
      </w:pPr>
      <w:r w:rsidRPr="009A4312">
        <w:rPr>
          <w:b/>
          <w:noProof/>
          <w:lang w:val="en-GB"/>
        </w:rPr>
        <w:drawing>
          <wp:inline distT="0" distB="0" distL="0" distR="0" wp14:anchorId="4C79BB5D" wp14:editId="7515BF84">
            <wp:extent cx="5036185" cy="3771265"/>
            <wp:effectExtent l="0" t="0" r="5715"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png"/>
                    <pic:cNvPicPr/>
                  </pic:nvPicPr>
                  <pic:blipFill>
                    <a:blip r:embed="rId16">
                      <a:extLst>
                        <a:ext uri="{28A0092B-C50C-407E-A947-70E740481C1C}">
                          <a14:useLocalDpi xmlns:a14="http://schemas.microsoft.com/office/drawing/2010/main" val="0"/>
                        </a:ext>
                      </a:extLst>
                    </a:blip>
                    <a:stretch>
                      <a:fillRect/>
                    </a:stretch>
                  </pic:blipFill>
                  <pic:spPr>
                    <a:xfrm>
                      <a:off x="0" y="0"/>
                      <a:ext cx="5036185" cy="3771265"/>
                    </a:xfrm>
                    <a:prstGeom prst="rect">
                      <a:avLst/>
                    </a:prstGeom>
                  </pic:spPr>
                </pic:pic>
              </a:graphicData>
            </a:graphic>
          </wp:inline>
        </w:drawing>
      </w:r>
    </w:p>
    <w:p w:rsidR="002A2287" w:rsidRPr="009A4312" w:rsidRDefault="002A2287" w:rsidP="002A2287">
      <w:pPr>
        <w:jc w:val="center"/>
        <w:rPr>
          <w:b/>
          <w:lang w:val="en-GB"/>
        </w:rPr>
      </w:pPr>
    </w:p>
    <w:p w:rsidR="002A2287" w:rsidRPr="009A4312" w:rsidRDefault="002A2287" w:rsidP="002A2287">
      <w:pPr>
        <w:jc w:val="center"/>
        <w:rPr>
          <w:b/>
          <w:lang w:val="en-GB"/>
        </w:rPr>
      </w:pPr>
    </w:p>
    <w:p w:rsidR="002A2287" w:rsidRPr="00771675" w:rsidRDefault="002A2287" w:rsidP="002A2287">
      <w:pPr>
        <w:spacing w:line="360" w:lineRule="auto"/>
        <w:jc w:val="center"/>
        <w:rPr>
          <w:b/>
        </w:rPr>
      </w:pPr>
      <w:r w:rsidRPr="00771675">
        <w:rPr>
          <w:b/>
        </w:rPr>
        <w:t>SEPSI E FEBBRE DI ORIGINE SCONOSCIUTA</w:t>
      </w:r>
    </w:p>
    <w:p w:rsidR="002A2287" w:rsidRPr="009A4312" w:rsidRDefault="002A2287" w:rsidP="002A2287">
      <w:pPr>
        <w:jc w:val="center"/>
        <w:rPr>
          <w:b/>
          <w:lang w:val="en-GB"/>
        </w:rPr>
      </w:pPr>
      <w:r w:rsidRPr="009A4312">
        <w:rPr>
          <w:b/>
          <w:noProof/>
          <w:lang w:val="en-GB"/>
        </w:rPr>
        <w:drawing>
          <wp:inline distT="0" distB="0" distL="0" distR="0" wp14:anchorId="5E6117E6" wp14:editId="4DDEB097">
            <wp:extent cx="5036185" cy="2534285"/>
            <wp:effectExtent l="0" t="0" r="5715"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png"/>
                    <pic:cNvPicPr/>
                  </pic:nvPicPr>
                  <pic:blipFill>
                    <a:blip r:embed="rId17">
                      <a:extLst>
                        <a:ext uri="{28A0092B-C50C-407E-A947-70E740481C1C}">
                          <a14:useLocalDpi xmlns:a14="http://schemas.microsoft.com/office/drawing/2010/main" val="0"/>
                        </a:ext>
                      </a:extLst>
                    </a:blip>
                    <a:stretch>
                      <a:fillRect/>
                    </a:stretch>
                  </pic:blipFill>
                  <pic:spPr>
                    <a:xfrm>
                      <a:off x="0" y="0"/>
                      <a:ext cx="5036185" cy="2534285"/>
                    </a:xfrm>
                    <a:prstGeom prst="rect">
                      <a:avLst/>
                    </a:prstGeom>
                  </pic:spPr>
                </pic:pic>
              </a:graphicData>
            </a:graphic>
          </wp:inline>
        </w:drawing>
      </w:r>
    </w:p>
    <w:p w:rsidR="002A2287" w:rsidRPr="009A4312" w:rsidRDefault="002A2287" w:rsidP="002A2287">
      <w:pPr>
        <w:rPr>
          <w:b/>
          <w:lang w:val="en-GB"/>
        </w:rPr>
      </w:pPr>
      <w:r w:rsidRPr="009A4312">
        <w:rPr>
          <w:b/>
          <w:lang w:val="en-GB"/>
        </w:rPr>
        <w:br w:type="page"/>
      </w:r>
    </w:p>
    <w:p w:rsidR="002A2287" w:rsidRPr="00771675" w:rsidRDefault="002A2287" w:rsidP="002A2287">
      <w:pPr>
        <w:spacing w:line="360" w:lineRule="auto"/>
        <w:jc w:val="center"/>
        <w:rPr>
          <w:b/>
        </w:rPr>
      </w:pPr>
      <w:r w:rsidRPr="00771675">
        <w:rPr>
          <w:b/>
        </w:rPr>
        <w:lastRenderedPageBreak/>
        <w:t>PARTE B: UTILIZZO DEGLI ANTIBIOTICI NEGLI ULTIMI 30 GIORNI</w:t>
      </w:r>
    </w:p>
    <w:p w:rsidR="002A2287" w:rsidRPr="00771675" w:rsidRDefault="002A2287" w:rsidP="002A2287">
      <w:pPr>
        <w:widowControl w:val="0"/>
        <w:autoSpaceDE w:val="0"/>
        <w:autoSpaceDN w:val="0"/>
        <w:spacing w:line="360" w:lineRule="auto"/>
        <w:jc w:val="both"/>
        <w:rPr>
          <w:rFonts w:eastAsia="Calibri"/>
          <w:lang w:bidi="it-IT"/>
        </w:rPr>
      </w:pPr>
      <w:r w:rsidRPr="00771675">
        <w:rPr>
          <w:rFonts w:eastAsia="Calibri"/>
          <w:lang w:bidi="it-IT"/>
        </w:rPr>
        <w:t xml:space="preserve">Devono essere </w:t>
      </w:r>
      <w:r w:rsidRPr="00771675">
        <w:rPr>
          <w:rFonts w:eastAsia="Calibri"/>
          <w:b/>
          <w:u w:val="single"/>
          <w:lang w:bidi="it-IT"/>
        </w:rPr>
        <w:t>inclusi</w:t>
      </w:r>
      <w:r w:rsidRPr="00771675">
        <w:rPr>
          <w:rFonts w:eastAsia="Calibri"/>
          <w:b/>
          <w:lang w:bidi="it-IT"/>
        </w:rPr>
        <w:t xml:space="preserve"> </w:t>
      </w:r>
      <w:r w:rsidRPr="00771675">
        <w:rPr>
          <w:rFonts w:eastAsia="Calibri"/>
          <w:lang w:bidi="it-IT"/>
        </w:rPr>
        <w:t>nello studio, quindi indicati nella “Parte B - utilizzo degli antibiotici negli ultimi 30 giorni” della scheda Residente, i seguenti antibiotici, qualora la via di somministrazione sia orale, parenterale (endovenosa), intramuscolare, sottocutanea, inalatoria o rettale:</w:t>
      </w:r>
    </w:p>
    <w:p w:rsidR="002A2287" w:rsidRPr="00771675" w:rsidRDefault="002A2287" w:rsidP="007477D0">
      <w:pPr>
        <w:pStyle w:val="Paragrafoelenco"/>
        <w:widowControl w:val="0"/>
        <w:numPr>
          <w:ilvl w:val="0"/>
          <w:numId w:val="26"/>
        </w:numPr>
        <w:autoSpaceDE w:val="0"/>
        <w:autoSpaceDN w:val="0"/>
        <w:spacing w:line="360" w:lineRule="auto"/>
        <w:jc w:val="both"/>
        <w:rPr>
          <w:rFonts w:eastAsia="Calibri"/>
          <w:lang w:bidi="it-IT"/>
        </w:rPr>
      </w:pPr>
      <w:r w:rsidRPr="00771675">
        <w:rPr>
          <w:rFonts w:eastAsia="Calibri"/>
          <w:lang w:bidi="it-IT"/>
        </w:rPr>
        <w:t>antibiotici per uso sistemico, antimicotici per infezioni sistemiche e antimicotici per infezioni cutanee</w:t>
      </w:r>
    </w:p>
    <w:p w:rsidR="002A2287" w:rsidRPr="009A4312" w:rsidRDefault="002A2287" w:rsidP="007477D0">
      <w:pPr>
        <w:pStyle w:val="Paragrafoelenco"/>
        <w:widowControl w:val="0"/>
        <w:numPr>
          <w:ilvl w:val="0"/>
          <w:numId w:val="26"/>
        </w:numPr>
        <w:autoSpaceDE w:val="0"/>
        <w:autoSpaceDN w:val="0"/>
        <w:spacing w:line="360" w:lineRule="auto"/>
        <w:jc w:val="both"/>
        <w:rPr>
          <w:rFonts w:eastAsia="Calibri"/>
          <w:lang w:val="en-GB" w:bidi="it-IT"/>
        </w:rPr>
      </w:pPr>
      <w:proofErr w:type="spellStart"/>
      <w:r w:rsidRPr="009A4312">
        <w:rPr>
          <w:rFonts w:eastAsia="Calibri"/>
          <w:lang w:val="en-GB" w:bidi="it-IT"/>
        </w:rPr>
        <w:t>antibiotici</w:t>
      </w:r>
      <w:proofErr w:type="spellEnd"/>
      <w:r w:rsidRPr="009A4312">
        <w:rPr>
          <w:rFonts w:eastAsia="Calibri"/>
          <w:lang w:val="en-GB" w:bidi="it-IT"/>
        </w:rPr>
        <w:t>/</w:t>
      </w:r>
      <w:proofErr w:type="spellStart"/>
      <w:r w:rsidRPr="009A4312">
        <w:rPr>
          <w:rFonts w:eastAsia="Calibri"/>
          <w:lang w:val="en-GB" w:bidi="it-IT"/>
        </w:rPr>
        <w:t>antinfettivi</w:t>
      </w:r>
      <w:proofErr w:type="spellEnd"/>
      <w:r w:rsidRPr="009A4312">
        <w:rPr>
          <w:rFonts w:eastAsia="Calibri"/>
          <w:lang w:val="en-GB" w:bidi="it-IT"/>
        </w:rPr>
        <w:t xml:space="preserve"> </w:t>
      </w:r>
      <w:proofErr w:type="spellStart"/>
      <w:r w:rsidRPr="009A4312">
        <w:rPr>
          <w:rFonts w:eastAsia="Calibri"/>
          <w:lang w:val="en-GB" w:bidi="it-IT"/>
        </w:rPr>
        <w:t>intestinali</w:t>
      </w:r>
      <w:proofErr w:type="spellEnd"/>
    </w:p>
    <w:p w:rsidR="002A2287" w:rsidRPr="009A4312" w:rsidRDefault="002A2287" w:rsidP="007477D0">
      <w:pPr>
        <w:pStyle w:val="Paragrafoelenco"/>
        <w:widowControl w:val="0"/>
        <w:numPr>
          <w:ilvl w:val="0"/>
          <w:numId w:val="26"/>
        </w:numPr>
        <w:autoSpaceDE w:val="0"/>
        <w:autoSpaceDN w:val="0"/>
        <w:spacing w:line="360" w:lineRule="auto"/>
        <w:jc w:val="both"/>
        <w:rPr>
          <w:rFonts w:eastAsia="Calibri"/>
          <w:lang w:val="en-GB" w:bidi="it-IT"/>
        </w:rPr>
      </w:pPr>
      <w:proofErr w:type="spellStart"/>
      <w:r w:rsidRPr="009A4312">
        <w:rPr>
          <w:rFonts w:eastAsia="Calibri"/>
          <w:lang w:val="en-GB" w:bidi="it-IT"/>
        </w:rPr>
        <w:t>antiprotozoari</w:t>
      </w:r>
      <w:proofErr w:type="spellEnd"/>
    </w:p>
    <w:p w:rsidR="002A2287" w:rsidRPr="00771675" w:rsidRDefault="002A2287" w:rsidP="007477D0">
      <w:pPr>
        <w:pStyle w:val="Paragrafoelenco"/>
        <w:widowControl w:val="0"/>
        <w:numPr>
          <w:ilvl w:val="0"/>
          <w:numId w:val="26"/>
        </w:numPr>
        <w:autoSpaceDE w:val="0"/>
        <w:autoSpaceDN w:val="0"/>
        <w:spacing w:line="360" w:lineRule="auto"/>
        <w:jc w:val="both"/>
        <w:rPr>
          <w:rFonts w:eastAsia="Calibri"/>
          <w:lang w:bidi="it-IT"/>
        </w:rPr>
      </w:pPr>
      <w:r w:rsidRPr="00771675">
        <w:rPr>
          <w:rFonts w:eastAsia="Calibri"/>
          <w:lang w:bidi="it-IT"/>
        </w:rPr>
        <w:t>anti-micobatterici utilizzati per il trattamento delle infezioni da micobatteri (inclusa la tubercolosi) o per il trattamento di salvataggio nelle infezioni da batteri</w:t>
      </w:r>
      <w:r w:rsidRPr="00771675">
        <w:rPr>
          <w:rFonts w:eastAsia="Calibri"/>
          <w:spacing w:val="-13"/>
          <w:lang w:bidi="it-IT"/>
        </w:rPr>
        <w:t xml:space="preserve"> </w:t>
      </w:r>
      <w:r w:rsidRPr="00771675">
        <w:rPr>
          <w:rFonts w:eastAsia="Calibri"/>
          <w:lang w:bidi="it-IT"/>
        </w:rPr>
        <w:t>multi-resistenti</w:t>
      </w:r>
    </w:p>
    <w:p w:rsidR="002A2287" w:rsidRPr="00771675" w:rsidRDefault="002A2287" w:rsidP="002A2287">
      <w:pPr>
        <w:widowControl w:val="0"/>
        <w:autoSpaceDE w:val="0"/>
        <w:autoSpaceDN w:val="0"/>
        <w:spacing w:line="360" w:lineRule="auto"/>
        <w:jc w:val="both"/>
        <w:rPr>
          <w:rFonts w:eastAsia="Calibri"/>
          <w:lang w:bidi="it-IT"/>
        </w:rPr>
      </w:pPr>
      <w:r w:rsidRPr="00771675">
        <w:rPr>
          <w:rFonts w:eastAsia="Calibri"/>
          <w:lang w:bidi="it-IT"/>
        </w:rPr>
        <w:t xml:space="preserve">I seguenti agenti antibiotici devono essere </w:t>
      </w:r>
      <w:r w:rsidRPr="00771675">
        <w:rPr>
          <w:rFonts w:eastAsia="Calibri"/>
          <w:b/>
          <w:u w:val="single"/>
          <w:lang w:bidi="it-IT"/>
        </w:rPr>
        <w:t>esclusi</w:t>
      </w:r>
      <w:r w:rsidRPr="00771675">
        <w:rPr>
          <w:rFonts w:eastAsia="Calibri"/>
          <w:lang w:bidi="it-IT"/>
        </w:rPr>
        <w:t>:</w:t>
      </w:r>
    </w:p>
    <w:p w:rsidR="002A2287" w:rsidRPr="009A4312" w:rsidRDefault="002A2287" w:rsidP="007477D0">
      <w:pPr>
        <w:pStyle w:val="Paragrafoelenco"/>
        <w:widowControl w:val="0"/>
        <w:numPr>
          <w:ilvl w:val="0"/>
          <w:numId w:val="27"/>
        </w:numPr>
        <w:autoSpaceDE w:val="0"/>
        <w:autoSpaceDN w:val="0"/>
        <w:spacing w:line="360" w:lineRule="auto"/>
        <w:jc w:val="both"/>
        <w:rPr>
          <w:rFonts w:eastAsia="Calibri"/>
          <w:lang w:val="en-GB" w:bidi="it-IT"/>
        </w:rPr>
      </w:pPr>
      <w:proofErr w:type="spellStart"/>
      <w:r w:rsidRPr="009A4312">
        <w:rPr>
          <w:rFonts w:eastAsia="Calibri"/>
          <w:lang w:val="en-GB" w:bidi="it-IT"/>
        </w:rPr>
        <w:t>agenti</w:t>
      </w:r>
      <w:proofErr w:type="spellEnd"/>
      <w:r w:rsidRPr="009A4312">
        <w:rPr>
          <w:rFonts w:eastAsia="Calibri"/>
          <w:lang w:val="en-GB" w:bidi="it-IT"/>
        </w:rPr>
        <w:t xml:space="preserve"> </w:t>
      </w:r>
      <w:proofErr w:type="spellStart"/>
      <w:r w:rsidRPr="009A4312">
        <w:rPr>
          <w:rFonts w:eastAsia="Calibri"/>
          <w:lang w:val="en-GB" w:bidi="it-IT"/>
        </w:rPr>
        <w:t>antivirali</w:t>
      </w:r>
      <w:proofErr w:type="spellEnd"/>
      <w:r w:rsidRPr="009A4312">
        <w:rPr>
          <w:rFonts w:eastAsia="Calibri"/>
          <w:lang w:val="en-GB" w:bidi="it-IT"/>
        </w:rPr>
        <w:t xml:space="preserve"> per </w:t>
      </w:r>
      <w:proofErr w:type="spellStart"/>
      <w:r w:rsidRPr="009A4312">
        <w:rPr>
          <w:rFonts w:eastAsia="Calibri"/>
          <w:lang w:val="en-GB" w:bidi="it-IT"/>
        </w:rPr>
        <w:t>uso</w:t>
      </w:r>
      <w:proofErr w:type="spellEnd"/>
      <w:r w:rsidRPr="009A4312">
        <w:rPr>
          <w:rFonts w:eastAsia="Calibri"/>
          <w:lang w:val="en-GB" w:bidi="it-IT"/>
        </w:rPr>
        <w:t xml:space="preserve"> </w:t>
      </w:r>
      <w:proofErr w:type="spellStart"/>
      <w:r w:rsidRPr="009A4312">
        <w:rPr>
          <w:rFonts w:eastAsia="Calibri"/>
          <w:lang w:val="en-GB" w:bidi="it-IT"/>
        </w:rPr>
        <w:t>sistemico</w:t>
      </w:r>
      <w:proofErr w:type="spellEnd"/>
    </w:p>
    <w:p w:rsidR="002A2287" w:rsidRPr="009A4312" w:rsidRDefault="002A2287" w:rsidP="007477D0">
      <w:pPr>
        <w:pStyle w:val="Paragrafoelenco"/>
        <w:widowControl w:val="0"/>
        <w:numPr>
          <w:ilvl w:val="0"/>
          <w:numId w:val="27"/>
        </w:numPr>
        <w:autoSpaceDE w:val="0"/>
        <w:autoSpaceDN w:val="0"/>
        <w:spacing w:line="360" w:lineRule="auto"/>
        <w:jc w:val="both"/>
        <w:rPr>
          <w:rFonts w:eastAsia="Calibri"/>
          <w:lang w:val="en-GB" w:bidi="it-IT"/>
        </w:rPr>
      </w:pPr>
      <w:proofErr w:type="spellStart"/>
      <w:r w:rsidRPr="009A4312">
        <w:rPr>
          <w:rFonts w:eastAsia="Calibri"/>
          <w:lang w:val="en-GB" w:bidi="it-IT"/>
        </w:rPr>
        <w:t>agenti</w:t>
      </w:r>
      <w:proofErr w:type="spellEnd"/>
      <w:r w:rsidRPr="009A4312">
        <w:rPr>
          <w:rFonts w:eastAsia="Calibri"/>
          <w:lang w:val="en-GB" w:bidi="it-IT"/>
        </w:rPr>
        <w:t xml:space="preserve"> </w:t>
      </w:r>
      <w:proofErr w:type="spellStart"/>
      <w:r w:rsidRPr="009A4312">
        <w:rPr>
          <w:rFonts w:eastAsia="Calibri"/>
          <w:lang w:val="en-GB" w:bidi="it-IT"/>
        </w:rPr>
        <w:t>antibiotici</w:t>
      </w:r>
      <w:proofErr w:type="spellEnd"/>
      <w:r w:rsidRPr="009A4312">
        <w:rPr>
          <w:rFonts w:eastAsia="Calibri"/>
          <w:lang w:val="en-GB" w:bidi="it-IT"/>
        </w:rPr>
        <w:t xml:space="preserve"> per </w:t>
      </w:r>
      <w:proofErr w:type="spellStart"/>
      <w:r w:rsidRPr="009A4312">
        <w:rPr>
          <w:rFonts w:eastAsia="Calibri"/>
          <w:lang w:val="en-GB" w:bidi="it-IT"/>
        </w:rPr>
        <w:t>uso</w:t>
      </w:r>
      <w:proofErr w:type="spellEnd"/>
      <w:r w:rsidRPr="009A4312">
        <w:rPr>
          <w:rFonts w:eastAsia="Calibri"/>
          <w:lang w:val="en-GB" w:bidi="it-IT"/>
        </w:rPr>
        <w:t xml:space="preserve"> </w:t>
      </w:r>
      <w:proofErr w:type="spellStart"/>
      <w:r w:rsidRPr="009A4312">
        <w:rPr>
          <w:rFonts w:eastAsia="Calibri"/>
          <w:lang w:val="en-GB" w:bidi="it-IT"/>
        </w:rPr>
        <w:t>topico</w:t>
      </w:r>
      <w:proofErr w:type="spellEnd"/>
    </w:p>
    <w:p w:rsidR="002A2287" w:rsidRPr="009A4312" w:rsidRDefault="002A2287" w:rsidP="007477D0">
      <w:pPr>
        <w:pStyle w:val="Paragrafoelenco"/>
        <w:widowControl w:val="0"/>
        <w:numPr>
          <w:ilvl w:val="0"/>
          <w:numId w:val="27"/>
        </w:numPr>
        <w:autoSpaceDE w:val="0"/>
        <w:autoSpaceDN w:val="0"/>
        <w:spacing w:line="360" w:lineRule="auto"/>
        <w:jc w:val="both"/>
        <w:rPr>
          <w:rFonts w:eastAsia="Calibri"/>
          <w:lang w:val="en-GB" w:bidi="it-IT"/>
        </w:rPr>
      </w:pPr>
      <w:proofErr w:type="spellStart"/>
      <w:r w:rsidRPr="009A4312">
        <w:rPr>
          <w:rFonts w:eastAsia="Calibri"/>
          <w:lang w:val="en-GB" w:bidi="it-IT"/>
        </w:rPr>
        <w:t>agenti</w:t>
      </w:r>
      <w:proofErr w:type="spellEnd"/>
      <w:r w:rsidRPr="009A4312">
        <w:rPr>
          <w:rFonts w:eastAsia="Calibri"/>
          <w:spacing w:val="-12"/>
          <w:lang w:val="en-GB" w:bidi="it-IT"/>
        </w:rPr>
        <w:t xml:space="preserve"> </w:t>
      </w:r>
      <w:proofErr w:type="spellStart"/>
      <w:r w:rsidRPr="009A4312">
        <w:rPr>
          <w:rFonts w:eastAsia="Calibri"/>
          <w:lang w:val="en-GB" w:bidi="it-IT"/>
        </w:rPr>
        <w:t>antisettici</w:t>
      </w:r>
      <w:proofErr w:type="spellEnd"/>
    </w:p>
    <w:p w:rsidR="002A2287" w:rsidRPr="009A4312" w:rsidRDefault="002A2287" w:rsidP="002A2287">
      <w:pPr>
        <w:rPr>
          <w:b/>
          <w:lang w:val="en-GB"/>
        </w:rPr>
      </w:pPr>
      <w:r w:rsidRPr="009A4312">
        <w:rPr>
          <w:b/>
          <w:lang w:val="en-GB"/>
        </w:rPr>
        <w:br w:type="page"/>
      </w:r>
    </w:p>
    <w:tbl>
      <w:tblPr>
        <w:tblW w:w="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499"/>
        <w:gridCol w:w="1497"/>
        <w:gridCol w:w="1497"/>
        <w:gridCol w:w="1497"/>
      </w:tblGrid>
      <w:tr w:rsidR="002A2287" w:rsidRPr="009A4312" w:rsidTr="003B1ADE">
        <w:tc>
          <w:tcPr>
            <w:tcW w:w="1814" w:type="dxa"/>
            <w:shd w:val="clear" w:color="auto" w:fill="auto"/>
            <w:vAlign w:val="center"/>
          </w:tcPr>
          <w:p w:rsidR="002A2287" w:rsidRPr="009A4312" w:rsidRDefault="002A2287" w:rsidP="003B1ADE">
            <w:pPr>
              <w:rPr>
                <w:b/>
                <w:sz w:val="18"/>
                <w:szCs w:val="18"/>
                <w:lang w:val="en-GB"/>
              </w:rPr>
            </w:pPr>
          </w:p>
        </w:tc>
        <w:tc>
          <w:tcPr>
            <w:tcW w:w="1499"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1</w:t>
            </w:r>
          </w:p>
        </w:tc>
        <w:tc>
          <w:tcPr>
            <w:tcW w:w="1497"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2</w:t>
            </w:r>
          </w:p>
        </w:tc>
        <w:tc>
          <w:tcPr>
            <w:tcW w:w="1497"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3</w:t>
            </w:r>
          </w:p>
        </w:tc>
        <w:tc>
          <w:tcPr>
            <w:tcW w:w="1497"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4</w:t>
            </w:r>
          </w:p>
        </w:tc>
      </w:tr>
      <w:tr w:rsidR="002A2287" w:rsidRPr="009A4312" w:rsidTr="003B1ADE">
        <w:trPr>
          <w:trHeight w:val="488"/>
        </w:trPr>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NOME ANTIBIOTICO</w:t>
            </w:r>
          </w:p>
        </w:tc>
        <w:tc>
          <w:tcPr>
            <w:tcW w:w="1499" w:type="dxa"/>
            <w:shd w:val="clear" w:color="auto" w:fill="auto"/>
            <w:vAlign w:val="center"/>
          </w:tcPr>
          <w:p w:rsidR="002A2287" w:rsidRPr="009A4312" w:rsidRDefault="002A2287" w:rsidP="003B1ADE">
            <w:pPr>
              <w:rPr>
                <w:b/>
                <w:sz w:val="18"/>
                <w:szCs w:val="18"/>
                <w:lang w:val="en-GB"/>
              </w:rPr>
            </w:pPr>
          </w:p>
        </w:tc>
        <w:tc>
          <w:tcPr>
            <w:tcW w:w="1497" w:type="dxa"/>
            <w:shd w:val="clear" w:color="auto" w:fill="auto"/>
            <w:vAlign w:val="center"/>
          </w:tcPr>
          <w:p w:rsidR="002A2287" w:rsidRPr="009A4312" w:rsidRDefault="002A2287" w:rsidP="003B1ADE">
            <w:pPr>
              <w:rPr>
                <w:b/>
                <w:sz w:val="18"/>
                <w:szCs w:val="18"/>
                <w:lang w:val="en-GB"/>
              </w:rPr>
            </w:pPr>
          </w:p>
        </w:tc>
        <w:tc>
          <w:tcPr>
            <w:tcW w:w="1497" w:type="dxa"/>
            <w:shd w:val="clear" w:color="auto" w:fill="auto"/>
            <w:vAlign w:val="center"/>
          </w:tcPr>
          <w:p w:rsidR="002A2287" w:rsidRPr="009A4312" w:rsidRDefault="002A2287" w:rsidP="003B1ADE">
            <w:pPr>
              <w:rPr>
                <w:b/>
                <w:sz w:val="18"/>
                <w:szCs w:val="18"/>
                <w:lang w:val="en-GB"/>
              </w:rPr>
            </w:pPr>
          </w:p>
        </w:tc>
        <w:tc>
          <w:tcPr>
            <w:tcW w:w="1497" w:type="dxa"/>
            <w:shd w:val="clear" w:color="auto" w:fill="auto"/>
            <w:vAlign w:val="center"/>
          </w:tcPr>
          <w:p w:rsidR="002A2287" w:rsidRPr="009A4312" w:rsidRDefault="002A2287" w:rsidP="003B1ADE">
            <w:pPr>
              <w:rPr>
                <w:b/>
                <w:sz w:val="18"/>
                <w:szCs w:val="18"/>
                <w:lang w:val="en-GB"/>
              </w:rPr>
            </w:pPr>
          </w:p>
        </w:tc>
      </w:tr>
      <w:tr w:rsidR="002A2287" w:rsidRPr="009A4312" w:rsidTr="003B1ADE">
        <w:trPr>
          <w:trHeight w:val="558"/>
        </w:trPr>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PERIODO</w:t>
            </w:r>
          </w:p>
          <w:p w:rsidR="002A2287" w:rsidRPr="009A4312" w:rsidRDefault="002A2287" w:rsidP="003B1ADE">
            <w:pPr>
              <w:jc w:val="center"/>
              <w:rPr>
                <w:b/>
                <w:sz w:val="18"/>
                <w:szCs w:val="18"/>
                <w:lang w:val="en-GB"/>
              </w:rPr>
            </w:pPr>
            <w:r w:rsidRPr="009A4312">
              <w:rPr>
                <w:b/>
                <w:sz w:val="18"/>
                <w:szCs w:val="18"/>
                <w:lang w:val="en-GB"/>
              </w:rPr>
              <w:t>(dal… al…)</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r>
      <w:tr w:rsidR="002A2287" w:rsidRPr="009A4312" w:rsidTr="003B1ADE">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SOMMINISTRATO</w:t>
            </w:r>
          </w:p>
          <w:p w:rsidR="002A2287" w:rsidRPr="009A4312" w:rsidRDefault="002A2287" w:rsidP="003B1ADE">
            <w:pPr>
              <w:jc w:val="center"/>
              <w:rPr>
                <w:b/>
                <w:sz w:val="18"/>
                <w:szCs w:val="18"/>
                <w:lang w:val="en-GB"/>
              </w:rPr>
            </w:pPr>
            <w:r w:rsidRPr="009A4312">
              <w:rPr>
                <w:b/>
                <w:sz w:val="18"/>
                <w:szCs w:val="18"/>
                <w:lang w:val="en-GB"/>
              </w:rPr>
              <w:t>PER VIA</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orale</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parenterale</w:t>
            </w:r>
            <w:proofErr w:type="spellEnd"/>
          </w:p>
          <w:p w:rsidR="002A2287" w:rsidRPr="009A4312" w:rsidRDefault="002A2287" w:rsidP="003B1ADE">
            <w:pPr>
              <w:rPr>
                <w:sz w:val="18"/>
                <w:szCs w:val="18"/>
                <w:lang w:val="en-GB"/>
              </w:rPr>
            </w:pPr>
            <w:r w:rsidRPr="009A4312">
              <w:rPr>
                <w:sz w:val="18"/>
                <w:szCs w:val="18"/>
                <w:lang w:val="en-GB"/>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orale</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parenterale</w:t>
            </w:r>
            <w:proofErr w:type="spellEnd"/>
          </w:p>
          <w:p w:rsidR="002A2287" w:rsidRPr="009A4312" w:rsidRDefault="002A2287" w:rsidP="003B1ADE">
            <w:pPr>
              <w:rPr>
                <w:sz w:val="18"/>
                <w:szCs w:val="18"/>
                <w:lang w:val="en-GB"/>
              </w:rPr>
            </w:pPr>
            <w:r w:rsidRPr="009A4312">
              <w:rPr>
                <w:sz w:val="18"/>
                <w:szCs w:val="18"/>
                <w:lang w:val="en-GB"/>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orale</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parenterale</w:t>
            </w:r>
            <w:proofErr w:type="spellEnd"/>
          </w:p>
          <w:p w:rsidR="002A2287" w:rsidRPr="009A4312" w:rsidRDefault="002A2287" w:rsidP="003B1ADE">
            <w:pPr>
              <w:rPr>
                <w:sz w:val="18"/>
                <w:szCs w:val="18"/>
                <w:lang w:val="en-GB"/>
              </w:rPr>
            </w:pPr>
            <w:r w:rsidRPr="009A4312">
              <w:rPr>
                <w:sz w:val="18"/>
                <w:szCs w:val="18"/>
                <w:lang w:val="en-GB"/>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orale</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parenterale</w:t>
            </w:r>
            <w:proofErr w:type="spellEnd"/>
          </w:p>
          <w:p w:rsidR="002A2287" w:rsidRPr="009A4312" w:rsidRDefault="002A2287" w:rsidP="003B1ADE">
            <w:pPr>
              <w:rPr>
                <w:sz w:val="18"/>
                <w:szCs w:val="18"/>
                <w:lang w:val="en-GB"/>
              </w:rPr>
            </w:pPr>
            <w:r w:rsidRPr="009A4312">
              <w:rPr>
                <w:sz w:val="18"/>
                <w:szCs w:val="18"/>
                <w:lang w:val="en-GB"/>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r>
      <w:tr w:rsidR="002A2287" w:rsidRPr="009A4312" w:rsidTr="003B1ADE">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DATA NOTA</w:t>
            </w:r>
          </w:p>
          <w:p w:rsidR="002A2287" w:rsidRPr="009A4312" w:rsidRDefault="002A2287" w:rsidP="003B1ADE">
            <w:pPr>
              <w:jc w:val="center"/>
              <w:rPr>
                <w:b/>
                <w:sz w:val="18"/>
                <w:szCs w:val="18"/>
                <w:lang w:val="en-GB"/>
              </w:rPr>
            </w:pPr>
            <w:r w:rsidRPr="009A4312">
              <w:rPr>
                <w:b/>
                <w:sz w:val="18"/>
                <w:szCs w:val="18"/>
                <w:lang w:val="en-GB"/>
              </w:rPr>
              <w:t>DI FINE TERAPIA?</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r>
      <w:tr w:rsidR="002A2287" w:rsidRPr="009A4312" w:rsidTr="003B1ADE">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TIPO DI TRATTAMENTO</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r>
      <w:tr w:rsidR="002A2287" w:rsidRPr="009A4312" w:rsidTr="003B1ADE">
        <w:trPr>
          <w:trHeight w:val="2915"/>
        </w:trPr>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INDICAZIONE</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urinario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genitale</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cute/</w:t>
            </w:r>
            <w:proofErr w:type="spellStart"/>
            <w:r w:rsidRPr="009A4312">
              <w:rPr>
                <w:sz w:val="18"/>
                <w:szCs w:val="18"/>
                <w:lang w:val="en-GB"/>
              </w:rPr>
              <w:t>tessuti</w:t>
            </w:r>
            <w:proofErr w:type="spellEnd"/>
            <w:r w:rsidRPr="009A4312">
              <w:rPr>
                <w:sz w:val="18"/>
                <w:szCs w:val="18"/>
                <w:lang w:val="en-GB"/>
              </w:rPr>
              <w:t xml:space="preserve"> </w:t>
            </w:r>
            <w:proofErr w:type="spellStart"/>
            <w:r w:rsidRPr="009A4312">
              <w:rPr>
                <w:sz w:val="18"/>
                <w:szCs w:val="18"/>
                <w:lang w:val="en-GB"/>
              </w:rPr>
              <w:t>molli</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respirat</w:t>
            </w:r>
            <w:proofErr w:type="spellEnd"/>
            <w:r w:rsidRPr="009A4312">
              <w:rPr>
                <w:sz w:val="18"/>
                <w:szCs w:val="18"/>
                <w:lang w:val="en-GB"/>
              </w:rPr>
              <w:t>.</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gastroenterico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occhio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ORL</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sito</w:t>
            </w:r>
            <w:proofErr w:type="spellEnd"/>
            <w:r w:rsidRPr="009A4312">
              <w:rPr>
                <w:sz w:val="18"/>
                <w:szCs w:val="18"/>
                <w:lang w:val="en-GB"/>
              </w:rPr>
              <w:t xml:space="preserve"> </w:t>
            </w:r>
            <w:proofErr w:type="spellStart"/>
            <w:r w:rsidRPr="009A4312">
              <w:rPr>
                <w:sz w:val="18"/>
                <w:szCs w:val="18"/>
                <w:lang w:val="en-GB"/>
              </w:rPr>
              <w:t>chirurgico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tubercolosi</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sepsi</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febbre</w:t>
            </w:r>
            <w:proofErr w:type="spellEnd"/>
            <w:r w:rsidRPr="009A4312">
              <w:rPr>
                <w:sz w:val="18"/>
                <w:szCs w:val="18"/>
                <w:lang w:val="en-GB"/>
              </w:rPr>
              <w:t xml:space="preserve"> di </w:t>
            </w:r>
            <w:proofErr w:type="spellStart"/>
            <w:r w:rsidRPr="009A4312">
              <w:rPr>
                <w:sz w:val="18"/>
                <w:szCs w:val="18"/>
                <w:lang w:val="en-GB"/>
              </w:rPr>
              <w:t>ndd</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osso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urinario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genitale</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cute/</w:t>
            </w:r>
            <w:proofErr w:type="spellStart"/>
            <w:r w:rsidRPr="009A4312">
              <w:rPr>
                <w:sz w:val="18"/>
                <w:szCs w:val="18"/>
                <w:lang w:val="en-GB"/>
              </w:rPr>
              <w:t>tessuti</w:t>
            </w:r>
            <w:proofErr w:type="spellEnd"/>
            <w:r w:rsidRPr="009A4312">
              <w:rPr>
                <w:sz w:val="18"/>
                <w:szCs w:val="18"/>
                <w:lang w:val="en-GB"/>
              </w:rPr>
              <w:t xml:space="preserve"> </w:t>
            </w:r>
            <w:proofErr w:type="spellStart"/>
            <w:r w:rsidRPr="009A4312">
              <w:rPr>
                <w:sz w:val="18"/>
                <w:szCs w:val="18"/>
                <w:lang w:val="en-GB"/>
              </w:rPr>
              <w:t>molli</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respirat</w:t>
            </w:r>
            <w:proofErr w:type="spellEnd"/>
            <w:r w:rsidRPr="009A4312">
              <w:rPr>
                <w:sz w:val="18"/>
                <w:szCs w:val="18"/>
                <w:lang w:val="en-GB"/>
              </w:rPr>
              <w:t>.</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gastroenterico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occhio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ORL</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sito</w:t>
            </w:r>
            <w:proofErr w:type="spellEnd"/>
            <w:r w:rsidRPr="009A4312">
              <w:rPr>
                <w:sz w:val="18"/>
                <w:szCs w:val="18"/>
                <w:lang w:val="en-GB"/>
              </w:rPr>
              <w:t xml:space="preserve"> </w:t>
            </w:r>
            <w:proofErr w:type="spellStart"/>
            <w:r w:rsidRPr="009A4312">
              <w:rPr>
                <w:sz w:val="18"/>
                <w:szCs w:val="18"/>
                <w:lang w:val="en-GB"/>
              </w:rPr>
              <w:t>chirurgico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tubercolosi</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sepsi</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febbre</w:t>
            </w:r>
            <w:proofErr w:type="spellEnd"/>
            <w:r w:rsidRPr="009A4312">
              <w:rPr>
                <w:sz w:val="18"/>
                <w:szCs w:val="18"/>
                <w:lang w:val="en-GB"/>
              </w:rPr>
              <w:t xml:space="preserve"> di </w:t>
            </w:r>
            <w:proofErr w:type="spellStart"/>
            <w:r w:rsidRPr="009A4312">
              <w:rPr>
                <w:sz w:val="18"/>
                <w:szCs w:val="18"/>
                <w:lang w:val="en-GB"/>
              </w:rPr>
              <w:t>ndd</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osso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urinario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genitale</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cute/</w:t>
            </w:r>
            <w:proofErr w:type="spellStart"/>
            <w:r w:rsidRPr="009A4312">
              <w:rPr>
                <w:sz w:val="18"/>
                <w:szCs w:val="18"/>
                <w:lang w:val="en-GB"/>
              </w:rPr>
              <w:t>tessuti</w:t>
            </w:r>
            <w:proofErr w:type="spellEnd"/>
            <w:r w:rsidRPr="009A4312">
              <w:rPr>
                <w:sz w:val="18"/>
                <w:szCs w:val="18"/>
                <w:lang w:val="en-GB"/>
              </w:rPr>
              <w:t xml:space="preserve"> </w:t>
            </w:r>
            <w:proofErr w:type="spellStart"/>
            <w:r w:rsidRPr="009A4312">
              <w:rPr>
                <w:sz w:val="18"/>
                <w:szCs w:val="18"/>
                <w:lang w:val="en-GB"/>
              </w:rPr>
              <w:t>molli</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tratto</w:t>
            </w:r>
            <w:proofErr w:type="spellEnd"/>
            <w:r w:rsidRPr="009A4312">
              <w:rPr>
                <w:sz w:val="18"/>
                <w:szCs w:val="18"/>
                <w:lang w:val="en-GB"/>
              </w:rPr>
              <w:t xml:space="preserve"> </w:t>
            </w:r>
            <w:proofErr w:type="spellStart"/>
            <w:r w:rsidRPr="009A4312">
              <w:rPr>
                <w:sz w:val="18"/>
                <w:szCs w:val="18"/>
                <w:lang w:val="en-GB"/>
              </w:rPr>
              <w:t>respirat</w:t>
            </w:r>
            <w:proofErr w:type="spellEnd"/>
            <w:r w:rsidRPr="009A4312">
              <w:rPr>
                <w:sz w:val="18"/>
                <w:szCs w:val="18"/>
                <w:lang w:val="en-GB"/>
              </w:rPr>
              <w:t>.</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gastroenterico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occhio</w:t>
            </w:r>
            <w:proofErr w:type="spellEnd"/>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ORL</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sito</w:t>
            </w:r>
            <w:proofErr w:type="spellEnd"/>
            <w:r w:rsidRPr="009A4312">
              <w:rPr>
                <w:sz w:val="18"/>
                <w:szCs w:val="18"/>
                <w:lang w:val="en-GB"/>
              </w:rPr>
              <w:t xml:space="preserve"> </w:t>
            </w:r>
            <w:proofErr w:type="spellStart"/>
            <w:r w:rsidRPr="009A4312">
              <w:rPr>
                <w:sz w:val="18"/>
                <w:szCs w:val="18"/>
                <w:lang w:val="en-GB"/>
              </w:rPr>
              <w:t>chirurgico</w:t>
            </w:r>
            <w:proofErr w:type="spellEnd"/>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tubercolosi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sepsi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febbre di </w:t>
            </w:r>
            <w:proofErr w:type="spellStart"/>
            <w:r w:rsidRPr="00D3720D">
              <w:rPr>
                <w:sz w:val="18"/>
                <w:szCs w:val="18"/>
              </w:rPr>
              <w:t>ndd</w:t>
            </w:r>
            <w:proofErr w:type="spellEnd"/>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osso</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urinario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genitale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cute/tessuti molli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w:t>
            </w:r>
            <w:proofErr w:type="spellStart"/>
            <w:r w:rsidRPr="00D3720D">
              <w:rPr>
                <w:sz w:val="18"/>
                <w:szCs w:val="18"/>
              </w:rPr>
              <w:t>respirat</w:t>
            </w:r>
            <w:proofErr w:type="spellEnd"/>
            <w:r w:rsidRPr="00D3720D">
              <w:rPr>
                <w:sz w:val="18"/>
                <w:szCs w:val="18"/>
              </w:rPr>
              <w:t>.</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gastroenterico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occhio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ORL</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sito chirurgico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tubercolosi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sepsi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febbre di </w:t>
            </w:r>
            <w:proofErr w:type="spellStart"/>
            <w:r w:rsidRPr="00D3720D">
              <w:rPr>
                <w:sz w:val="18"/>
                <w:szCs w:val="18"/>
              </w:rPr>
              <w:t>ndd</w:t>
            </w:r>
            <w:proofErr w:type="spellEnd"/>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osso</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r>
      <w:tr w:rsidR="002A2287" w:rsidRPr="009A4312" w:rsidTr="003B1ADE">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LUOGO DI PRESCRIZIONE</w:t>
            </w:r>
          </w:p>
        </w:tc>
        <w:tc>
          <w:tcPr>
            <w:tcW w:w="1499"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r>
    </w:tbl>
    <w:p w:rsidR="002A2287" w:rsidRPr="009A4312" w:rsidRDefault="002A2287" w:rsidP="002A2287">
      <w:pPr>
        <w:rPr>
          <w:sz w:val="18"/>
          <w:szCs w:val="18"/>
          <w:lang w:val="en-GB"/>
        </w:rPr>
      </w:pPr>
      <w:r w:rsidRPr="009A4312">
        <w:rPr>
          <w:sz w:val="18"/>
          <w:szCs w:val="18"/>
          <w:vertAlign w:val="superscript"/>
          <w:lang w:val="en-GB"/>
        </w:rPr>
        <w:t xml:space="preserve">§ </w:t>
      </w:r>
      <w:proofErr w:type="spellStart"/>
      <w:r w:rsidRPr="009A4312">
        <w:rPr>
          <w:sz w:val="18"/>
          <w:szCs w:val="18"/>
          <w:lang w:val="en-GB"/>
        </w:rPr>
        <w:t>Infezione</w:t>
      </w:r>
      <w:proofErr w:type="spellEnd"/>
      <w:r w:rsidRPr="009A4312">
        <w:rPr>
          <w:sz w:val="18"/>
          <w:szCs w:val="18"/>
          <w:lang w:val="en-GB"/>
        </w:rPr>
        <w:t xml:space="preserve"> da </w:t>
      </w:r>
      <w:r w:rsidRPr="009A4312">
        <w:rPr>
          <w:i/>
          <w:sz w:val="18"/>
          <w:szCs w:val="18"/>
          <w:lang w:val="en-GB"/>
        </w:rPr>
        <w:t>C. difficile</w:t>
      </w:r>
    </w:p>
    <w:p w:rsidR="002A2287" w:rsidRPr="009A4312" w:rsidRDefault="002A2287" w:rsidP="002A2287">
      <w:pPr>
        <w:rPr>
          <w:b/>
          <w:lang w:val="en-GB"/>
        </w:rPr>
      </w:pPr>
      <w:r w:rsidRPr="009A4312">
        <w:rPr>
          <w:b/>
          <w:lang w:val="en-GB"/>
        </w:rPr>
        <w:br w:type="page"/>
      </w:r>
    </w:p>
    <w:tbl>
      <w:tblPr>
        <w:tblW w:w="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499"/>
        <w:gridCol w:w="1497"/>
        <w:gridCol w:w="1497"/>
        <w:gridCol w:w="1497"/>
      </w:tblGrid>
      <w:tr w:rsidR="002A2287" w:rsidRPr="009A4312" w:rsidTr="003B1ADE">
        <w:tc>
          <w:tcPr>
            <w:tcW w:w="1814" w:type="dxa"/>
            <w:shd w:val="clear" w:color="auto" w:fill="auto"/>
            <w:vAlign w:val="center"/>
          </w:tcPr>
          <w:p w:rsidR="002A2287" w:rsidRPr="009A4312" w:rsidRDefault="002A2287" w:rsidP="003B1ADE">
            <w:pPr>
              <w:rPr>
                <w:b/>
                <w:sz w:val="18"/>
                <w:szCs w:val="18"/>
                <w:lang w:val="en-GB"/>
              </w:rPr>
            </w:pPr>
          </w:p>
        </w:tc>
        <w:tc>
          <w:tcPr>
            <w:tcW w:w="1499"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5</w:t>
            </w:r>
          </w:p>
        </w:tc>
        <w:tc>
          <w:tcPr>
            <w:tcW w:w="1497"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6</w:t>
            </w:r>
          </w:p>
        </w:tc>
        <w:tc>
          <w:tcPr>
            <w:tcW w:w="1497"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7</w:t>
            </w:r>
          </w:p>
        </w:tc>
        <w:tc>
          <w:tcPr>
            <w:tcW w:w="1497" w:type="dxa"/>
            <w:shd w:val="clear" w:color="auto" w:fill="auto"/>
            <w:vAlign w:val="center"/>
          </w:tcPr>
          <w:p w:rsidR="002A2287" w:rsidRPr="009A4312" w:rsidRDefault="002A2287" w:rsidP="003B1ADE">
            <w:pPr>
              <w:jc w:val="center"/>
              <w:rPr>
                <w:b/>
                <w:sz w:val="18"/>
                <w:szCs w:val="18"/>
                <w:lang w:val="en-GB"/>
              </w:rPr>
            </w:pPr>
            <w:proofErr w:type="spellStart"/>
            <w:r w:rsidRPr="009A4312">
              <w:rPr>
                <w:b/>
                <w:sz w:val="18"/>
                <w:szCs w:val="18"/>
                <w:lang w:val="en-GB"/>
              </w:rPr>
              <w:t>Antibiotico</w:t>
            </w:r>
            <w:proofErr w:type="spellEnd"/>
            <w:r w:rsidRPr="009A4312">
              <w:rPr>
                <w:b/>
                <w:sz w:val="18"/>
                <w:szCs w:val="18"/>
                <w:lang w:val="en-GB"/>
              </w:rPr>
              <w:t xml:space="preserve"> 8</w:t>
            </w:r>
          </w:p>
        </w:tc>
      </w:tr>
      <w:tr w:rsidR="002A2287" w:rsidRPr="009A4312" w:rsidTr="003B1ADE">
        <w:trPr>
          <w:trHeight w:val="488"/>
        </w:trPr>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NOME ANTIBIOTICO</w:t>
            </w:r>
          </w:p>
        </w:tc>
        <w:tc>
          <w:tcPr>
            <w:tcW w:w="1499" w:type="dxa"/>
            <w:shd w:val="clear" w:color="auto" w:fill="auto"/>
            <w:vAlign w:val="center"/>
          </w:tcPr>
          <w:p w:rsidR="002A2287" w:rsidRPr="009A4312" w:rsidRDefault="002A2287" w:rsidP="003B1ADE">
            <w:pPr>
              <w:rPr>
                <w:b/>
                <w:sz w:val="18"/>
                <w:szCs w:val="18"/>
                <w:lang w:val="en-GB"/>
              </w:rPr>
            </w:pPr>
          </w:p>
        </w:tc>
        <w:tc>
          <w:tcPr>
            <w:tcW w:w="1497" w:type="dxa"/>
            <w:shd w:val="clear" w:color="auto" w:fill="auto"/>
            <w:vAlign w:val="center"/>
          </w:tcPr>
          <w:p w:rsidR="002A2287" w:rsidRPr="009A4312" w:rsidRDefault="002A2287" w:rsidP="003B1ADE">
            <w:pPr>
              <w:rPr>
                <w:b/>
                <w:sz w:val="18"/>
                <w:szCs w:val="18"/>
                <w:lang w:val="en-GB"/>
              </w:rPr>
            </w:pPr>
          </w:p>
        </w:tc>
        <w:tc>
          <w:tcPr>
            <w:tcW w:w="1497" w:type="dxa"/>
            <w:shd w:val="clear" w:color="auto" w:fill="auto"/>
            <w:vAlign w:val="center"/>
          </w:tcPr>
          <w:p w:rsidR="002A2287" w:rsidRPr="009A4312" w:rsidRDefault="002A2287" w:rsidP="003B1ADE">
            <w:pPr>
              <w:rPr>
                <w:b/>
                <w:sz w:val="18"/>
                <w:szCs w:val="18"/>
                <w:lang w:val="en-GB"/>
              </w:rPr>
            </w:pPr>
          </w:p>
        </w:tc>
        <w:tc>
          <w:tcPr>
            <w:tcW w:w="1497" w:type="dxa"/>
            <w:shd w:val="clear" w:color="auto" w:fill="auto"/>
            <w:vAlign w:val="center"/>
          </w:tcPr>
          <w:p w:rsidR="002A2287" w:rsidRPr="009A4312" w:rsidRDefault="002A2287" w:rsidP="003B1ADE">
            <w:pPr>
              <w:rPr>
                <w:b/>
                <w:sz w:val="18"/>
                <w:szCs w:val="18"/>
                <w:lang w:val="en-GB"/>
              </w:rPr>
            </w:pPr>
          </w:p>
        </w:tc>
      </w:tr>
      <w:tr w:rsidR="002A2287" w:rsidRPr="009A4312" w:rsidTr="003B1ADE">
        <w:trPr>
          <w:trHeight w:val="558"/>
        </w:trPr>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PERIODO</w:t>
            </w:r>
          </w:p>
          <w:p w:rsidR="002A2287" w:rsidRPr="009A4312" w:rsidRDefault="002A2287" w:rsidP="003B1ADE">
            <w:pPr>
              <w:jc w:val="center"/>
              <w:rPr>
                <w:b/>
                <w:sz w:val="18"/>
                <w:szCs w:val="18"/>
                <w:lang w:val="en-GB"/>
              </w:rPr>
            </w:pPr>
            <w:r w:rsidRPr="009A4312">
              <w:rPr>
                <w:b/>
                <w:sz w:val="18"/>
                <w:szCs w:val="18"/>
                <w:lang w:val="en-GB"/>
              </w:rPr>
              <w:t>(dal… al…)</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t>_ _ / _ _ / _ _ _ _</w:t>
            </w:r>
          </w:p>
          <w:p w:rsidR="002A2287" w:rsidRPr="009A4312" w:rsidRDefault="002A2287" w:rsidP="003B1ADE">
            <w:pPr>
              <w:rPr>
                <w:b/>
                <w:sz w:val="18"/>
                <w:szCs w:val="18"/>
                <w:lang w:val="en-GB"/>
              </w:rPr>
            </w:pPr>
            <w:r w:rsidRPr="009A4312">
              <w:rPr>
                <w:sz w:val="18"/>
                <w:szCs w:val="18"/>
                <w:lang w:val="en-GB"/>
              </w:rPr>
              <w:t>_ _ / _ _ / _ _ _ _</w:t>
            </w:r>
          </w:p>
        </w:tc>
      </w:tr>
      <w:tr w:rsidR="002A2287" w:rsidRPr="009A4312" w:rsidTr="003B1ADE">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SOMMINISTRATO</w:t>
            </w:r>
          </w:p>
          <w:p w:rsidR="002A2287" w:rsidRPr="009A4312" w:rsidRDefault="002A2287" w:rsidP="003B1ADE">
            <w:pPr>
              <w:jc w:val="center"/>
              <w:rPr>
                <w:b/>
                <w:sz w:val="18"/>
                <w:szCs w:val="18"/>
                <w:lang w:val="en-GB"/>
              </w:rPr>
            </w:pPr>
            <w:r w:rsidRPr="009A4312">
              <w:rPr>
                <w:b/>
                <w:sz w:val="18"/>
                <w:szCs w:val="18"/>
                <w:lang w:val="en-GB"/>
              </w:rPr>
              <w:t>PER VIA</w:t>
            </w:r>
          </w:p>
        </w:tc>
        <w:tc>
          <w:tcPr>
            <w:tcW w:w="1499"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parenterale</w:t>
            </w:r>
          </w:p>
          <w:p w:rsidR="002A2287" w:rsidRPr="00D3720D" w:rsidRDefault="002A2287" w:rsidP="003B1ADE">
            <w:pPr>
              <w:rPr>
                <w:sz w:val="18"/>
                <w:szCs w:val="18"/>
              </w:rPr>
            </w:pPr>
            <w:r w:rsidRPr="00D3720D">
              <w:rPr>
                <w:sz w:val="18"/>
                <w:szCs w:val="18"/>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parenterale</w:t>
            </w:r>
          </w:p>
          <w:p w:rsidR="002A2287" w:rsidRPr="00D3720D" w:rsidRDefault="002A2287" w:rsidP="003B1ADE">
            <w:pPr>
              <w:rPr>
                <w:sz w:val="18"/>
                <w:szCs w:val="18"/>
              </w:rPr>
            </w:pPr>
            <w:r w:rsidRPr="00D3720D">
              <w:rPr>
                <w:sz w:val="18"/>
                <w:szCs w:val="18"/>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parenterale</w:t>
            </w:r>
          </w:p>
          <w:p w:rsidR="002A2287" w:rsidRPr="00D3720D" w:rsidRDefault="002A2287" w:rsidP="003B1ADE">
            <w:pPr>
              <w:rPr>
                <w:sz w:val="18"/>
                <w:szCs w:val="18"/>
              </w:rPr>
            </w:pPr>
            <w:r w:rsidRPr="00D3720D">
              <w:rPr>
                <w:sz w:val="18"/>
                <w:szCs w:val="18"/>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parenterale</w:t>
            </w:r>
          </w:p>
          <w:p w:rsidR="002A2287" w:rsidRPr="00D3720D" w:rsidRDefault="002A2287" w:rsidP="003B1ADE">
            <w:pPr>
              <w:rPr>
                <w:sz w:val="18"/>
                <w:szCs w:val="18"/>
              </w:rPr>
            </w:pPr>
            <w:r w:rsidRPr="00D3720D">
              <w:rPr>
                <w:sz w:val="18"/>
                <w:szCs w:val="18"/>
              </w:rPr>
              <w:t>(IM, IV, SC)</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altro</w:t>
            </w:r>
            <w:proofErr w:type="spellEnd"/>
          </w:p>
        </w:tc>
      </w:tr>
      <w:tr w:rsidR="002A2287" w:rsidRPr="009A4312" w:rsidTr="003B1ADE">
        <w:tc>
          <w:tcPr>
            <w:tcW w:w="1814" w:type="dxa"/>
            <w:shd w:val="clear" w:color="auto" w:fill="auto"/>
            <w:vAlign w:val="center"/>
          </w:tcPr>
          <w:p w:rsidR="002A2287" w:rsidRPr="00D3720D" w:rsidRDefault="002A2287" w:rsidP="003B1ADE">
            <w:pPr>
              <w:jc w:val="center"/>
              <w:rPr>
                <w:b/>
                <w:sz w:val="18"/>
                <w:szCs w:val="18"/>
              </w:rPr>
            </w:pPr>
            <w:r w:rsidRPr="00D3720D">
              <w:rPr>
                <w:b/>
                <w:sz w:val="18"/>
                <w:szCs w:val="18"/>
              </w:rPr>
              <w:t>DATA NOTA</w:t>
            </w:r>
          </w:p>
          <w:p w:rsidR="002A2287" w:rsidRPr="00D3720D" w:rsidRDefault="002A2287" w:rsidP="003B1ADE">
            <w:pPr>
              <w:jc w:val="center"/>
              <w:rPr>
                <w:b/>
                <w:sz w:val="18"/>
                <w:szCs w:val="18"/>
              </w:rPr>
            </w:pPr>
            <w:r w:rsidRPr="00D3720D">
              <w:rPr>
                <w:b/>
                <w:sz w:val="18"/>
                <w:szCs w:val="18"/>
              </w:rPr>
              <w:t>DI FINE TERAPIA?</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SI  </w:t>
            </w:r>
            <w:r w:rsidRPr="009A4312">
              <w:rPr>
                <w:sz w:val="18"/>
                <w:szCs w:val="18"/>
                <w:lang w:val="en-GB"/>
              </w:rPr>
              <w:sym w:font="Wingdings" w:char="F0A8"/>
            </w:r>
            <w:r w:rsidRPr="009A4312">
              <w:rPr>
                <w:sz w:val="18"/>
                <w:szCs w:val="18"/>
                <w:lang w:val="en-GB"/>
              </w:rPr>
              <w:t xml:space="preserve"> NO</w:t>
            </w:r>
          </w:p>
        </w:tc>
      </w:tr>
      <w:tr w:rsidR="002A2287" w:rsidRPr="009A4312" w:rsidTr="003B1ADE">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TIPO DI TRATTAMENTO</w:t>
            </w:r>
          </w:p>
        </w:tc>
        <w:tc>
          <w:tcPr>
            <w:tcW w:w="1499"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c>
          <w:tcPr>
            <w:tcW w:w="1497" w:type="dxa"/>
            <w:shd w:val="clear" w:color="auto" w:fill="auto"/>
            <w:vAlign w:val="center"/>
          </w:tcPr>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profilassi</w:t>
            </w:r>
            <w:proofErr w:type="spellEnd"/>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w:t>
            </w:r>
            <w:proofErr w:type="spellStart"/>
            <w:r w:rsidRPr="009A4312">
              <w:rPr>
                <w:sz w:val="18"/>
                <w:szCs w:val="18"/>
                <w:lang w:val="en-GB"/>
              </w:rPr>
              <w:t>terapia</w:t>
            </w:r>
            <w:proofErr w:type="spellEnd"/>
          </w:p>
        </w:tc>
      </w:tr>
      <w:tr w:rsidR="002A2287" w:rsidRPr="009A4312" w:rsidTr="003B1ADE">
        <w:trPr>
          <w:trHeight w:val="2915"/>
        </w:trPr>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INDICAZIONE</w:t>
            </w:r>
          </w:p>
        </w:tc>
        <w:tc>
          <w:tcPr>
            <w:tcW w:w="1499"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urinario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genitale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cute/tessuti molli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w:t>
            </w:r>
            <w:proofErr w:type="spellStart"/>
            <w:r w:rsidRPr="00D3720D">
              <w:rPr>
                <w:sz w:val="18"/>
                <w:szCs w:val="18"/>
              </w:rPr>
              <w:t>respirat</w:t>
            </w:r>
            <w:proofErr w:type="spellEnd"/>
            <w:r w:rsidRPr="00D3720D">
              <w:rPr>
                <w:sz w:val="18"/>
                <w:szCs w:val="18"/>
              </w:rPr>
              <w:t>.</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gastroenterico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occhio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ORL</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sito chirurgico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tubercolosi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sepsi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febbre di </w:t>
            </w:r>
            <w:proofErr w:type="spellStart"/>
            <w:r w:rsidRPr="00D3720D">
              <w:rPr>
                <w:sz w:val="18"/>
                <w:szCs w:val="18"/>
              </w:rPr>
              <w:t>ndd</w:t>
            </w:r>
            <w:proofErr w:type="spellEnd"/>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osso</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urinario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genitale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cute/tessuti molli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w:t>
            </w:r>
            <w:proofErr w:type="spellStart"/>
            <w:r w:rsidRPr="00D3720D">
              <w:rPr>
                <w:sz w:val="18"/>
                <w:szCs w:val="18"/>
              </w:rPr>
              <w:t>respirat</w:t>
            </w:r>
            <w:proofErr w:type="spellEnd"/>
            <w:r w:rsidRPr="00D3720D">
              <w:rPr>
                <w:sz w:val="18"/>
                <w:szCs w:val="18"/>
              </w:rPr>
              <w:t>.</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gastroenterico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occhio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ORL</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sito chirurgico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tubercolosi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sepsi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febbre di </w:t>
            </w:r>
            <w:proofErr w:type="spellStart"/>
            <w:r w:rsidRPr="00D3720D">
              <w:rPr>
                <w:sz w:val="18"/>
                <w:szCs w:val="18"/>
              </w:rPr>
              <w:t>ndd</w:t>
            </w:r>
            <w:proofErr w:type="spellEnd"/>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osso</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urinario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genitale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cute/tessuti molli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w:t>
            </w:r>
            <w:proofErr w:type="spellStart"/>
            <w:r w:rsidRPr="00D3720D">
              <w:rPr>
                <w:sz w:val="18"/>
                <w:szCs w:val="18"/>
              </w:rPr>
              <w:t>respirat</w:t>
            </w:r>
            <w:proofErr w:type="spellEnd"/>
            <w:r w:rsidRPr="00D3720D">
              <w:rPr>
                <w:sz w:val="18"/>
                <w:szCs w:val="18"/>
              </w:rPr>
              <w:t>.</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gastroenterico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occhio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ORL</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sito chirurgico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tubercolosi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sepsi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febbre di </w:t>
            </w:r>
            <w:proofErr w:type="spellStart"/>
            <w:r w:rsidRPr="00D3720D">
              <w:rPr>
                <w:sz w:val="18"/>
                <w:szCs w:val="18"/>
              </w:rPr>
              <w:t>ndd</w:t>
            </w:r>
            <w:proofErr w:type="spellEnd"/>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osso</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urinario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genitale</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cute/tessuti molli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tratto </w:t>
            </w:r>
            <w:proofErr w:type="spellStart"/>
            <w:r w:rsidRPr="00D3720D">
              <w:rPr>
                <w:sz w:val="18"/>
                <w:szCs w:val="18"/>
              </w:rPr>
              <w:t>respirat</w:t>
            </w:r>
            <w:proofErr w:type="spellEnd"/>
            <w:r w:rsidRPr="00D3720D">
              <w:rPr>
                <w:sz w:val="18"/>
                <w:szCs w:val="18"/>
              </w:rPr>
              <w:t>.</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gastroenterico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occhio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ORL</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sito chirurgico</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tubercolosi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sepsi</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febbre di </w:t>
            </w:r>
            <w:proofErr w:type="spellStart"/>
            <w:r w:rsidRPr="00D3720D">
              <w:rPr>
                <w:sz w:val="18"/>
                <w:szCs w:val="18"/>
              </w:rPr>
              <w:t>ndd</w:t>
            </w:r>
            <w:proofErr w:type="spellEnd"/>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osso</w:t>
            </w:r>
          </w:p>
          <w:p w:rsidR="002A2287" w:rsidRPr="009A4312" w:rsidRDefault="002A2287" w:rsidP="003B1ADE">
            <w:pPr>
              <w:rPr>
                <w:sz w:val="18"/>
                <w:szCs w:val="18"/>
                <w:lang w:val="en-GB"/>
              </w:rPr>
            </w:pPr>
            <w:r w:rsidRPr="009A4312">
              <w:rPr>
                <w:sz w:val="18"/>
                <w:szCs w:val="18"/>
                <w:lang w:val="en-GB"/>
              </w:rPr>
              <w:sym w:font="Wingdings" w:char="F0A8"/>
            </w:r>
            <w:r w:rsidRPr="009A4312">
              <w:rPr>
                <w:sz w:val="18"/>
                <w:szCs w:val="18"/>
                <w:lang w:val="en-GB"/>
              </w:rPr>
              <w:t xml:space="preserve"> CDI</w:t>
            </w:r>
            <w:r w:rsidRPr="009A4312">
              <w:rPr>
                <w:sz w:val="18"/>
                <w:szCs w:val="18"/>
                <w:vertAlign w:val="superscript"/>
                <w:lang w:val="en-GB"/>
              </w:rPr>
              <w:t xml:space="preserve">§ </w:t>
            </w:r>
            <w:r w:rsidRPr="009A4312">
              <w:rPr>
                <w:sz w:val="18"/>
                <w:szCs w:val="18"/>
                <w:lang w:val="en-GB"/>
              </w:rPr>
              <w:t xml:space="preserve">                                                              </w:t>
            </w:r>
          </w:p>
          <w:p w:rsidR="002A2287" w:rsidRPr="009A4312" w:rsidRDefault="002A2287" w:rsidP="003B1ADE">
            <w:pPr>
              <w:rPr>
                <w:b/>
                <w:sz w:val="18"/>
                <w:szCs w:val="18"/>
                <w:lang w:val="en-GB"/>
              </w:rPr>
            </w:pPr>
            <w:r w:rsidRPr="009A4312">
              <w:rPr>
                <w:sz w:val="18"/>
                <w:szCs w:val="18"/>
                <w:lang w:val="en-GB"/>
              </w:rPr>
              <w:sym w:font="Wingdings" w:char="F0A8"/>
            </w:r>
            <w:r w:rsidRPr="009A4312">
              <w:rPr>
                <w:sz w:val="18"/>
                <w:szCs w:val="18"/>
                <w:lang w:val="en-GB"/>
              </w:rPr>
              <w:t xml:space="preserve"> non </w:t>
            </w:r>
            <w:proofErr w:type="spellStart"/>
            <w:r w:rsidRPr="009A4312">
              <w:rPr>
                <w:sz w:val="18"/>
                <w:szCs w:val="18"/>
                <w:lang w:val="en-GB"/>
              </w:rPr>
              <w:t>chiaro</w:t>
            </w:r>
            <w:proofErr w:type="spellEnd"/>
          </w:p>
        </w:tc>
      </w:tr>
      <w:tr w:rsidR="002A2287" w:rsidRPr="009A4312" w:rsidTr="003B1ADE">
        <w:tc>
          <w:tcPr>
            <w:tcW w:w="1814" w:type="dxa"/>
            <w:shd w:val="clear" w:color="auto" w:fill="auto"/>
            <w:vAlign w:val="center"/>
          </w:tcPr>
          <w:p w:rsidR="002A2287" w:rsidRPr="009A4312" w:rsidRDefault="002A2287" w:rsidP="003B1ADE">
            <w:pPr>
              <w:jc w:val="center"/>
              <w:rPr>
                <w:b/>
                <w:sz w:val="18"/>
                <w:szCs w:val="18"/>
                <w:lang w:val="en-GB"/>
              </w:rPr>
            </w:pPr>
            <w:r w:rsidRPr="009A4312">
              <w:rPr>
                <w:b/>
                <w:sz w:val="18"/>
                <w:szCs w:val="18"/>
                <w:lang w:val="en-GB"/>
              </w:rPr>
              <w:t>LUOGO DI PRESCRIZIONE</w:t>
            </w:r>
          </w:p>
        </w:tc>
        <w:tc>
          <w:tcPr>
            <w:tcW w:w="1499"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c>
          <w:tcPr>
            <w:tcW w:w="1497" w:type="dxa"/>
            <w:shd w:val="clear" w:color="auto" w:fill="auto"/>
            <w:vAlign w:val="center"/>
          </w:tcPr>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LTCF</w:t>
            </w:r>
          </w:p>
          <w:p w:rsidR="002A2287" w:rsidRPr="00D3720D" w:rsidRDefault="002A2287" w:rsidP="003B1ADE">
            <w:pPr>
              <w:rPr>
                <w:sz w:val="18"/>
                <w:szCs w:val="18"/>
              </w:rPr>
            </w:pPr>
            <w:r w:rsidRPr="009A4312">
              <w:rPr>
                <w:sz w:val="18"/>
                <w:szCs w:val="18"/>
                <w:lang w:val="en-GB"/>
              </w:rPr>
              <w:sym w:font="Wingdings" w:char="F0A8"/>
            </w:r>
            <w:r w:rsidRPr="00D3720D">
              <w:rPr>
                <w:sz w:val="18"/>
                <w:szCs w:val="18"/>
              </w:rPr>
              <w:t xml:space="preserve"> in ospedale</w:t>
            </w:r>
          </w:p>
          <w:p w:rsidR="002A2287" w:rsidRPr="00D3720D" w:rsidRDefault="002A2287" w:rsidP="003B1ADE">
            <w:pPr>
              <w:rPr>
                <w:b/>
                <w:sz w:val="18"/>
                <w:szCs w:val="18"/>
              </w:rPr>
            </w:pPr>
            <w:r w:rsidRPr="009A4312">
              <w:rPr>
                <w:sz w:val="18"/>
                <w:szCs w:val="18"/>
                <w:lang w:val="en-GB"/>
              </w:rPr>
              <w:sym w:font="Wingdings" w:char="F0A8"/>
            </w:r>
            <w:r w:rsidRPr="00D3720D">
              <w:rPr>
                <w:sz w:val="18"/>
                <w:szCs w:val="18"/>
              </w:rPr>
              <w:t xml:space="preserve"> altrove</w:t>
            </w:r>
          </w:p>
        </w:tc>
      </w:tr>
    </w:tbl>
    <w:p w:rsidR="002A2287" w:rsidRPr="00D3720D" w:rsidRDefault="002A2287" w:rsidP="002A2287">
      <w:pPr>
        <w:rPr>
          <w:sz w:val="18"/>
          <w:szCs w:val="18"/>
        </w:rPr>
      </w:pPr>
      <w:r w:rsidRPr="00D3720D">
        <w:rPr>
          <w:sz w:val="18"/>
          <w:szCs w:val="18"/>
          <w:vertAlign w:val="superscript"/>
        </w:rPr>
        <w:t xml:space="preserve">§ </w:t>
      </w:r>
      <w:r w:rsidRPr="00D3720D">
        <w:rPr>
          <w:sz w:val="18"/>
          <w:szCs w:val="18"/>
        </w:rPr>
        <w:t xml:space="preserve">Infezione da </w:t>
      </w:r>
      <w:r w:rsidRPr="00D3720D">
        <w:rPr>
          <w:i/>
          <w:sz w:val="18"/>
          <w:szCs w:val="18"/>
        </w:rPr>
        <w:t>C. difficile</w:t>
      </w:r>
    </w:p>
    <w:p w:rsidR="002A2287" w:rsidRPr="00D3720D" w:rsidRDefault="002A2287" w:rsidP="002A2287">
      <w:pPr>
        <w:rPr>
          <w:b/>
        </w:rPr>
      </w:pPr>
      <w:r w:rsidRPr="00D3720D">
        <w:rPr>
          <w:b/>
        </w:rPr>
        <w:br w:type="page"/>
      </w:r>
    </w:p>
    <w:p w:rsidR="002A2287" w:rsidRPr="00D3720D" w:rsidRDefault="002A2287" w:rsidP="002A2287">
      <w:pPr>
        <w:widowControl w:val="0"/>
        <w:autoSpaceDE w:val="0"/>
        <w:autoSpaceDN w:val="0"/>
        <w:adjustRightInd w:val="0"/>
        <w:spacing w:line="360" w:lineRule="auto"/>
        <w:jc w:val="center"/>
        <w:rPr>
          <w:b/>
          <w:color w:val="000000" w:themeColor="text1"/>
        </w:rPr>
      </w:pPr>
      <w:r w:rsidRPr="00D3720D">
        <w:rPr>
          <w:b/>
          <w:color w:val="000000" w:themeColor="text1"/>
        </w:rPr>
        <w:lastRenderedPageBreak/>
        <w:t>A</w:t>
      </w:r>
      <w:r w:rsidR="00313A54" w:rsidRPr="00D3720D">
        <w:rPr>
          <w:b/>
          <w:color w:val="000000" w:themeColor="text1"/>
        </w:rPr>
        <w:t>PPENDIX</w:t>
      </w:r>
      <w:r w:rsidRPr="00D3720D">
        <w:rPr>
          <w:b/>
          <w:color w:val="000000" w:themeColor="text1"/>
        </w:rPr>
        <w:t xml:space="preserve"> 3</w:t>
      </w:r>
    </w:p>
    <w:p w:rsidR="002A2287" w:rsidRPr="00D3720D" w:rsidRDefault="002A2287" w:rsidP="002A2287">
      <w:pPr>
        <w:widowControl w:val="0"/>
        <w:autoSpaceDE w:val="0"/>
        <w:autoSpaceDN w:val="0"/>
        <w:adjustRightInd w:val="0"/>
        <w:spacing w:line="360" w:lineRule="auto"/>
        <w:jc w:val="center"/>
        <w:rPr>
          <w:b/>
          <w:color w:val="000000" w:themeColor="text1"/>
        </w:rPr>
      </w:pPr>
    </w:p>
    <w:p w:rsidR="002A2287" w:rsidRPr="00771675" w:rsidRDefault="002A2287" w:rsidP="002A2287">
      <w:pPr>
        <w:widowControl w:val="0"/>
        <w:autoSpaceDE w:val="0"/>
        <w:autoSpaceDN w:val="0"/>
        <w:adjustRightInd w:val="0"/>
        <w:spacing w:line="360" w:lineRule="auto"/>
        <w:jc w:val="center"/>
        <w:rPr>
          <w:b/>
          <w:color w:val="000000" w:themeColor="text1"/>
        </w:rPr>
      </w:pPr>
      <w:r w:rsidRPr="00771675">
        <w:rPr>
          <w:b/>
          <w:color w:val="000000" w:themeColor="text1"/>
        </w:rPr>
        <w:t>LISTA DEI CODICI RELATIVI AI MICRORGANISMI</w:t>
      </w:r>
    </w:p>
    <w:p w:rsidR="002A2287" w:rsidRPr="00771675" w:rsidRDefault="002A2287" w:rsidP="007477D0">
      <w:pPr>
        <w:pStyle w:val="Paragrafoelenco"/>
        <w:widowControl w:val="0"/>
        <w:numPr>
          <w:ilvl w:val="0"/>
          <w:numId w:val="25"/>
        </w:numPr>
        <w:autoSpaceDE w:val="0"/>
        <w:autoSpaceDN w:val="0"/>
        <w:adjustRightInd w:val="0"/>
        <w:spacing w:line="360" w:lineRule="auto"/>
        <w:jc w:val="both"/>
        <w:rPr>
          <w:color w:val="000000" w:themeColor="text1"/>
        </w:rPr>
      </w:pPr>
      <w:r w:rsidRPr="00771675">
        <w:rPr>
          <w:color w:val="000000" w:themeColor="text1"/>
        </w:rPr>
        <w:t>Se è stato eseguito un esame microbiologico, indicare il microrganismo isolato (</w:t>
      </w:r>
      <w:r w:rsidRPr="00771675">
        <w:rPr>
          <w:b/>
          <w:color w:val="000000" w:themeColor="text1"/>
        </w:rPr>
        <w:t>fino a 3</w:t>
      </w:r>
      <w:r w:rsidRPr="00771675">
        <w:rPr>
          <w:color w:val="000000" w:themeColor="text1"/>
        </w:rPr>
        <w:t>) o selezionare una delle opzioni seguenti:</w:t>
      </w:r>
    </w:p>
    <w:p w:rsidR="002A2287" w:rsidRPr="00771675" w:rsidRDefault="002A2287" w:rsidP="002A2287">
      <w:pPr>
        <w:widowControl w:val="0"/>
        <w:autoSpaceDE w:val="0"/>
        <w:autoSpaceDN w:val="0"/>
        <w:adjustRightInd w:val="0"/>
        <w:spacing w:line="360" w:lineRule="auto"/>
        <w:ind w:left="360"/>
        <w:jc w:val="both"/>
        <w:rPr>
          <w:color w:val="000000" w:themeColor="text1"/>
        </w:rPr>
      </w:pPr>
      <w:r w:rsidRPr="00771675">
        <w:rPr>
          <w:b/>
          <w:color w:val="000000" w:themeColor="text1"/>
        </w:rPr>
        <w:t xml:space="preserve">_NOEXA </w:t>
      </w:r>
      <w:r w:rsidRPr="00771675">
        <w:rPr>
          <w:color w:val="000000" w:themeColor="text1"/>
        </w:rPr>
        <w:t>ESAME NON ESEGUITO: non è stato eseguito alcun esame microbiologico</w:t>
      </w:r>
    </w:p>
    <w:p w:rsidR="002A2287" w:rsidRPr="00771675" w:rsidRDefault="002A2287" w:rsidP="002A2287">
      <w:pPr>
        <w:widowControl w:val="0"/>
        <w:autoSpaceDE w:val="0"/>
        <w:autoSpaceDN w:val="0"/>
        <w:adjustRightInd w:val="0"/>
        <w:spacing w:line="360" w:lineRule="auto"/>
        <w:ind w:left="360"/>
        <w:jc w:val="both"/>
        <w:rPr>
          <w:b/>
          <w:color w:val="000000" w:themeColor="text1"/>
        </w:rPr>
      </w:pPr>
      <w:r w:rsidRPr="00771675">
        <w:rPr>
          <w:b/>
          <w:color w:val="000000" w:themeColor="text1"/>
        </w:rPr>
        <w:t xml:space="preserve">_NA </w:t>
      </w:r>
      <w:r w:rsidRPr="00771675">
        <w:rPr>
          <w:color w:val="000000" w:themeColor="text1"/>
        </w:rPr>
        <w:t>RISULTATO NON DISPONIBILE: un esame microbiologico è stato eseguito ma il risultato non è ancora disponibile o non è reperibile</w:t>
      </w:r>
    </w:p>
    <w:p w:rsidR="002A2287" w:rsidRPr="00771675" w:rsidRDefault="002A2287" w:rsidP="002A2287">
      <w:pPr>
        <w:widowControl w:val="0"/>
        <w:autoSpaceDE w:val="0"/>
        <w:autoSpaceDN w:val="0"/>
        <w:adjustRightInd w:val="0"/>
        <w:spacing w:line="360" w:lineRule="auto"/>
        <w:ind w:left="360"/>
        <w:jc w:val="both"/>
        <w:rPr>
          <w:color w:val="000000" w:themeColor="text1"/>
        </w:rPr>
      </w:pPr>
      <w:r w:rsidRPr="00771675">
        <w:rPr>
          <w:b/>
          <w:color w:val="000000" w:themeColor="text1"/>
        </w:rPr>
        <w:t>_NONID</w:t>
      </w:r>
      <w:r w:rsidRPr="00771675">
        <w:rPr>
          <w:color w:val="000000" w:themeColor="text1"/>
        </w:rPr>
        <w:t xml:space="preserve"> MICRORGANISMO NON IDENTIFICATO: il microrganismo individuato non può essere correttamente classificato</w:t>
      </w:r>
    </w:p>
    <w:p w:rsidR="002A2287" w:rsidRPr="00771675" w:rsidRDefault="002A2287" w:rsidP="002A2287">
      <w:pPr>
        <w:widowControl w:val="0"/>
        <w:autoSpaceDE w:val="0"/>
        <w:autoSpaceDN w:val="0"/>
        <w:adjustRightInd w:val="0"/>
        <w:spacing w:line="360" w:lineRule="auto"/>
        <w:ind w:left="360"/>
        <w:jc w:val="both"/>
        <w:rPr>
          <w:color w:val="000000" w:themeColor="text1"/>
        </w:rPr>
      </w:pPr>
      <w:r w:rsidRPr="00771675">
        <w:rPr>
          <w:b/>
          <w:color w:val="000000" w:themeColor="text1"/>
        </w:rPr>
        <w:t>_STERI</w:t>
      </w:r>
      <w:r w:rsidRPr="00771675">
        <w:rPr>
          <w:color w:val="000000" w:themeColor="text1"/>
        </w:rPr>
        <w:t xml:space="preserve"> ESAME NEGATIVO: un esame microbiologico è stato eseguito ma è risultato negativo (ad esempio, coltura negativa)</w:t>
      </w:r>
    </w:p>
    <w:p w:rsidR="002A2287" w:rsidRPr="00771675" w:rsidRDefault="002A2287" w:rsidP="007477D0">
      <w:pPr>
        <w:pStyle w:val="Paragrafoelenco"/>
        <w:widowControl w:val="0"/>
        <w:numPr>
          <w:ilvl w:val="0"/>
          <w:numId w:val="25"/>
        </w:numPr>
        <w:autoSpaceDE w:val="0"/>
        <w:autoSpaceDN w:val="0"/>
        <w:adjustRightInd w:val="0"/>
        <w:spacing w:line="360" w:lineRule="auto"/>
        <w:jc w:val="both"/>
        <w:rPr>
          <w:color w:val="000000" w:themeColor="text1"/>
        </w:rPr>
      </w:pPr>
      <w:r w:rsidRPr="00771675">
        <w:rPr>
          <w:color w:val="000000" w:themeColor="text1"/>
        </w:rPr>
        <w:t xml:space="preserve">Per ciascuno dei microrganismi riportati in esteso in neretto, indicare la suscettibilità utilizzando la </w:t>
      </w:r>
      <w:r w:rsidRPr="00771675">
        <w:rPr>
          <w:b/>
          <w:color w:val="000000" w:themeColor="text1"/>
        </w:rPr>
        <w:t>tabella sottostante</w:t>
      </w:r>
      <w:r w:rsidRPr="00771675">
        <w:rPr>
          <w:color w:val="000000" w:themeColor="text1"/>
        </w:rPr>
        <w:t>.</w:t>
      </w:r>
    </w:p>
    <w:p w:rsidR="002A2287" w:rsidRPr="00771675" w:rsidRDefault="002A2287" w:rsidP="002A2287">
      <w:pPr>
        <w:widowControl w:val="0"/>
        <w:autoSpaceDE w:val="0"/>
        <w:autoSpaceDN w:val="0"/>
        <w:adjustRightInd w:val="0"/>
        <w:spacing w:line="360" w:lineRule="auto"/>
        <w:ind w:firstLine="360"/>
        <w:jc w:val="both"/>
        <w:rPr>
          <w:color w:val="000000" w:themeColor="text1"/>
        </w:rPr>
      </w:pPr>
      <w:r w:rsidRPr="00771675">
        <w:rPr>
          <w:b/>
          <w:color w:val="000000" w:themeColor="text1"/>
        </w:rPr>
        <w:t>S</w:t>
      </w:r>
      <w:r w:rsidRPr="00771675">
        <w:rPr>
          <w:color w:val="000000" w:themeColor="text1"/>
        </w:rPr>
        <w:tab/>
      </w:r>
      <w:r w:rsidRPr="00771675">
        <w:rPr>
          <w:color w:val="000000" w:themeColor="text1"/>
        </w:rPr>
        <w:tab/>
        <w:t>SENSIBILE o SUSCETTIBILE</w:t>
      </w:r>
    </w:p>
    <w:p w:rsidR="002A2287" w:rsidRPr="00771675" w:rsidRDefault="002A2287" w:rsidP="002A2287">
      <w:pPr>
        <w:widowControl w:val="0"/>
        <w:autoSpaceDE w:val="0"/>
        <w:autoSpaceDN w:val="0"/>
        <w:adjustRightInd w:val="0"/>
        <w:spacing w:line="360" w:lineRule="auto"/>
        <w:ind w:firstLine="360"/>
        <w:jc w:val="both"/>
        <w:rPr>
          <w:color w:val="000000" w:themeColor="text1"/>
        </w:rPr>
      </w:pPr>
      <w:r w:rsidRPr="00771675">
        <w:rPr>
          <w:b/>
          <w:color w:val="000000" w:themeColor="text1"/>
        </w:rPr>
        <w:t>R</w:t>
      </w:r>
      <w:r w:rsidRPr="00771675">
        <w:rPr>
          <w:color w:val="000000" w:themeColor="text1"/>
        </w:rPr>
        <w:tab/>
      </w:r>
      <w:r w:rsidRPr="00771675">
        <w:rPr>
          <w:color w:val="000000" w:themeColor="text1"/>
        </w:rPr>
        <w:tab/>
        <w:t>RESISTENTE o NON-SUSCETTIBILE</w:t>
      </w:r>
    </w:p>
    <w:p w:rsidR="002A2287" w:rsidRPr="00771675" w:rsidRDefault="002A2287" w:rsidP="002A2287">
      <w:pPr>
        <w:widowControl w:val="0"/>
        <w:autoSpaceDE w:val="0"/>
        <w:autoSpaceDN w:val="0"/>
        <w:adjustRightInd w:val="0"/>
        <w:spacing w:line="360" w:lineRule="auto"/>
        <w:ind w:left="360"/>
        <w:jc w:val="both"/>
        <w:rPr>
          <w:color w:val="000000" w:themeColor="text1"/>
        </w:rPr>
      </w:pPr>
      <w:r w:rsidRPr="00771675">
        <w:rPr>
          <w:color w:val="000000" w:themeColor="text1"/>
        </w:rPr>
        <w:t>N.B.: in caso di sensibilità intermedia (I), il batterio dev’essere classificato come resistente (</w:t>
      </w:r>
      <w:r w:rsidRPr="00771675">
        <w:rPr>
          <w:b/>
          <w:color w:val="000000" w:themeColor="text1"/>
        </w:rPr>
        <w:t>R</w:t>
      </w:r>
      <w:r w:rsidRPr="00771675">
        <w:rPr>
          <w:color w:val="000000" w:themeColor="text1"/>
        </w:rPr>
        <w:t>); in caso la suscettibilità risulti sconosciuta, indicare con il punto interrogativo (</w:t>
      </w:r>
      <w:r w:rsidRPr="00771675">
        <w:rPr>
          <w:b/>
          <w:color w:val="000000" w:themeColor="text1"/>
        </w:rPr>
        <w:t>?</w:t>
      </w:r>
      <w:r w:rsidRPr="00771675">
        <w:rPr>
          <w:color w:val="000000" w:themeColor="text1"/>
        </w:rPr>
        <w:t>)</w:t>
      </w:r>
    </w:p>
    <w:tbl>
      <w:tblPr>
        <w:tblStyle w:val="Grigliatabella"/>
        <w:tblW w:w="7933" w:type="dxa"/>
        <w:tblLayout w:type="fixed"/>
        <w:tblLook w:val="04A0" w:firstRow="1" w:lastRow="0" w:firstColumn="1" w:lastColumn="0" w:noHBand="0" w:noVBand="1"/>
      </w:tblPr>
      <w:tblGrid>
        <w:gridCol w:w="1980"/>
        <w:gridCol w:w="1701"/>
        <w:gridCol w:w="1701"/>
        <w:gridCol w:w="1701"/>
        <w:gridCol w:w="850"/>
      </w:tblGrid>
      <w:tr w:rsidR="002A2287" w:rsidRPr="009A4312" w:rsidTr="003B1ADE">
        <w:tc>
          <w:tcPr>
            <w:tcW w:w="1980" w:type="dxa"/>
            <w:vAlign w:val="center"/>
          </w:tcPr>
          <w:p w:rsidR="002A2287" w:rsidRPr="00771675" w:rsidRDefault="002A2287" w:rsidP="003B1ADE">
            <w:pPr>
              <w:widowControl w:val="0"/>
              <w:autoSpaceDE w:val="0"/>
              <w:autoSpaceDN w:val="0"/>
              <w:adjustRightInd w:val="0"/>
              <w:jc w:val="center"/>
              <w:rPr>
                <w:b/>
                <w:color w:val="000000" w:themeColor="text1"/>
              </w:rPr>
            </w:pPr>
          </w:p>
        </w:tc>
        <w:tc>
          <w:tcPr>
            <w:tcW w:w="1701" w:type="dxa"/>
            <w:vAlign w:val="center"/>
          </w:tcPr>
          <w:p w:rsidR="002A2287" w:rsidRPr="009A4312" w:rsidRDefault="002A2287" w:rsidP="003B1ADE">
            <w:pPr>
              <w:widowControl w:val="0"/>
              <w:autoSpaceDE w:val="0"/>
              <w:autoSpaceDN w:val="0"/>
              <w:adjustRightInd w:val="0"/>
              <w:jc w:val="center"/>
              <w:rPr>
                <w:b/>
                <w:color w:val="000000" w:themeColor="text1"/>
                <w:sz w:val="32"/>
                <w:szCs w:val="32"/>
                <w:lang w:val="en-GB"/>
              </w:rPr>
            </w:pPr>
            <w:r w:rsidRPr="009A4312">
              <w:rPr>
                <w:b/>
                <w:color w:val="000000" w:themeColor="text1"/>
                <w:sz w:val="32"/>
                <w:szCs w:val="32"/>
                <w:lang w:val="en-GB"/>
              </w:rPr>
              <w:t>0</w:t>
            </w:r>
          </w:p>
        </w:tc>
        <w:tc>
          <w:tcPr>
            <w:tcW w:w="1701" w:type="dxa"/>
            <w:vAlign w:val="center"/>
          </w:tcPr>
          <w:p w:rsidR="002A2287" w:rsidRPr="009A4312" w:rsidRDefault="002A2287" w:rsidP="003B1ADE">
            <w:pPr>
              <w:widowControl w:val="0"/>
              <w:autoSpaceDE w:val="0"/>
              <w:autoSpaceDN w:val="0"/>
              <w:adjustRightInd w:val="0"/>
              <w:jc w:val="center"/>
              <w:rPr>
                <w:b/>
                <w:color w:val="000000" w:themeColor="text1"/>
                <w:sz w:val="32"/>
                <w:szCs w:val="32"/>
                <w:lang w:val="en-GB"/>
              </w:rPr>
            </w:pPr>
            <w:r w:rsidRPr="009A4312">
              <w:rPr>
                <w:b/>
                <w:color w:val="000000" w:themeColor="text1"/>
                <w:sz w:val="32"/>
                <w:szCs w:val="32"/>
                <w:lang w:val="en-GB"/>
              </w:rPr>
              <w:t>1</w:t>
            </w:r>
          </w:p>
        </w:tc>
        <w:tc>
          <w:tcPr>
            <w:tcW w:w="1701" w:type="dxa"/>
            <w:vAlign w:val="center"/>
          </w:tcPr>
          <w:p w:rsidR="002A2287" w:rsidRPr="009A4312" w:rsidRDefault="002A2287" w:rsidP="003B1ADE">
            <w:pPr>
              <w:widowControl w:val="0"/>
              <w:autoSpaceDE w:val="0"/>
              <w:autoSpaceDN w:val="0"/>
              <w:adjustRightInd w:val="0"/>
              <w:jc w:val="center"/>
              <w:rPr>
                <w:b/>
                <w:color w:val="000000" w:themeColor="text1"/>
                <w:sz w:val="32"/>
                <w:szCs w:val="32"/>
                <w:lang w:val="en-GB"/>
              </w:rPr>
            </w:pPr>
            <w:r w:rsidRPr="009A4312">
              <w:rPr>
                <w:b/>
                <w:color w:val="000000" w:themeColor="text1"/>
                <w:sz w:val="32"/>
                <w:szCs w:val="32"/>
                <w:lang w:val="en-GB"/>
              </w:rPr>
              <w:t>2</w:t>
            </w:r>
          </w:p>
        </w:tc>
        <w:tc>
          <w:tcPr>
            <w:tcW w:w="850" w:type="dxa"/>
            <w:vAlign w:val="center"/>
          </w:tcPr>
          <w:p w:rsidR="002A2287" w:rsidRPr="009A4312" w:rsidRDefault="002A2287" w:rsidP="003B1ADE">
            <w:pPr>
              <w:widowControl w:val="0"/>
              <w:autoSpaceDE w:val="0"/>
              <w:autoSpaceDN w:val="0"/>
              <w:adjustRightInd w:val="0"/>
              <w:jc w:val="center"/>
              <w:rPr>
                <w:b/>
                <w:color w:val="000000" w:themeColor="text1"/>
                <w:sz w:val="32"/>
                <w:szCs w:val="32"/>
                <w:lang w:val="en-GB"/>
              </w:rPr>
            </w:pPr>
            <w:r w:rsidRPr="009A4312">
              <w:rPr>
                <w:b/>
                <w:color w:val="000000" w:themeColor="text1"/>
                <w:sz w:val="32"/>
                <w:szCs w:val="32"/>
                <w:lang w:val="en-GB"/>
              </w:rPr>
              <w:t>?</w:t>
            </w:r>
          </w:p>
        </w:tc>
      </w:tr>
      <w:tr w:rsidR="002A2287" w:rsidRPr="009A4312" w:rsidTr="003B1ADE">
        <w:tc>
          <w:tcPr>
            <w:tcW w:w="1980" w:type="dxa"/>
            <w:vAlign w:val="center"/>
          </w:tcPr>
          <w:p w:rsidR="002A2287" w:rsidRPr="009A4312" w:rsidRDefault="002A2287" w:rsidP="003B1ADE">
            <w:pPr>
              <w:widowControl w:val="0"/>
              <w:autoSpaceDE w:val="0"/>
              <w:autoSpaceDN w:val="0"/>
              <w:adjustRightInd w:val="0"/>
              <w:jc w:val="center"/>
              <w:rPr>
                <w:b/>
                <w:color w:val="000000" w:themeColor="text1"/>
                <w:lang w:val="en-GB"/>
              </w:rPr>
            </w:pPr>
            <w:r w:rsidRPr="009A4312">
              <w:rPr>
                <w:b/>
                <w:color w:val="000000" w:themeColor="text1"/>
                <w:lang w:val="en-GB"/>
              </w:rPr>
              <w:t>Staphylococcus aureus</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Oxacillino</w:t>
            </w:r>
            <w:proofErr w:type="spellEnd"/>
            <w:r w:rsidRPr="009A4312">
              <w:rPr>
                <w:color w:val="000000" w:themeColor="text1"/>
                <w:lang w:val="en-GB"/>
              </w:rPr>
              <w:t>-S</w:t>
            </w:r>
          </w:p>
          <w:p w:rsidR="002A2287" w:rsidRPr="009A4312" w:rsidRDefault="002A2287" w:rsidP="003B1ADE">
            <w:pPr>
              <w:widowControl w:val="0"/>
              <w:autoSpaceDE w:val="0"/>
              <w:autoSpaceDN w:val="0"/>
              <w:adjustRightInd w:val="0"/>
              <w:jc w:val="center"/>
              <w:rPr>
                <w:b/>
                <w:color w:val="000000" w:themeColor="text1"/>
                <w:lang w:val="en-GB"/>
              </w:rPr>
            </w:pPr>
            <w:r w:rsidRPr="009A4312">
              <w:rPr>
                <w:b/>
                <w:color w:val="000000" w:themeColor="text1"/>
                <w:lang w:val="en-GB"/>
              </w:rPr>
              <w:t>MSSA</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Oxacillino</w:t>
            </w:r>
            <w:proofErr w:type="spellEnd"/>
            <w:r w:rsidRPr="009A4312">
              <w:rPr>
                <w:color w:val="000000" w:themeColor="text1"/>
                <w:lang w:val="en-GB"/>
              </w:rPr>
              <w:t>-R</w:t>
            </w:r>
          </w:p>
          <w:p w:rsidR="002A2287" w:rsidRPr="009A4312" w:rsidRDefault="002A2287" w:rsidP="003B1ADE">
            <w:pPr>
              <w:widowControl w:val="0"/>
              <w:autoSpaceDE w:val="0"/>
              <w:autoSpaceDN w:val="0"/>
              <w:adjustRightInd w:val="0"/>
              <w:jc w:val="center"/>
              <w:rPr>
                <w:b/>
                <w:color w:val="000000" w:themeColor="text1"/>
                <w:lang w:val="en-GB"/>
              </w:rPr>
            </w:pPr>
            <w:r w:rsidRPr="009A4312">
              <w:rPr>
                <w:b/>
                <w:color w:val="000000" w:themeColor="text1"/>
                <w:lang w:val="en-GB"/>
              </w:rPr>
              <w:t>MRSA</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
        </w:tc>
        <w:tc>
          <w:tcPr>
            <w:tcW w:w="850"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Ignota</w:t>
            </w:r>
            <w:proofErr w:type="spellEnd"/>
          </w:p>
        </w:tc>
      </w:tr>
      <w:tr w:rsidR="002A2287" w:rsidRPr="009A4312" w:rsidTr="003B1ADE">
        <w:tc>
          <w:tcPr>
            <w:tcW w:w="1980" w:type="dxa"/>
            <w:vAlign w:val="center"/>
          </w:tcPr>
          <w:p w:rsidR="002A2287" w:rsidRPr="009A4312" w:rsidRDefault="002A2287" w:rsidP="003B1ADE">
            <w:pPr>
              <w:widowControl w:val="0"/>
              <w:autoSpaceDE w:val="0"/>
              <w:autoSpaceDN w:val="0"/>
              <w:adjustRightInd w:val="0"/>
              <w:jc w:val="center"/>
              <w:rPr>
                <w:b/>
                <w:color w:val="000000" w:themeColor="text1"/>
                <w:lang w:val="en-GB"/>
              </w:rPr>
            </w:pPr>
            <w:r w:rsidRPr="009A4312">
              <w:rPr>
                <w:b/>
                <w:color w:val="000000" w:themeColor="text1"/>
                <w:lang w:val="en-GB"/>
              </w:rPr>
              <w:t>Enterococcus species</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Glicopeptidi</w:t>
            </w:r>
            <w:proofErr w:type="spellEnd"/>
            <w:r w:rsidRPr="009A4312">
              <w:rPr>
                <w:color w:val="000000" w:themeColor="text1"/>
                <w:lang w:val="en-GB"/>
              </w:rPr>
              <w:t>-</w:t>
            </w:r>
            <w:r w:rsidRPr="009A4312">
              <w:rPr>
                <w:b/>
                <w:color w:val="000000" w:themeColor="text1"/>
                <w:lang w:val="en-GB"/>
              </w:rPr>
              <w:t>S</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Glicopeptidi</w:t>
            </w:r>
            <w:proofErr w:type="spellEnd"/>
            <w:r w:rsidRPr="009A4312">
              <w:rPr>
                <w:color w:val="000000" w:themeColor="text1"/>
                <w:lang w:val="en-GB"/>
              </w:rPr>
              <w:t>-R</w:t>
            </w:r>
          </w:p>
          <w:p w:rsidR="002A2287" w:rsidRPr="009A4312" w:rsidRDefault="002A2287" w:rsidP="003B1ADE">
            <w:pPr>
              <w:widowControl w:val="0"/>
              <w:autoSpaceDE w:val="0"/>
              <w:autoSpaceDN w:val="0"/>
              <w:adjustRightInd w:val="0"/>
              <w:jc w:val="center"/>
              <w:rPr>
                <w:b/>
                <w:color w:val="000000" w:themeColor="text1"/>
                <w:lang w:val="en-GB"/>
              </w:rPr>
            </w:pPr>
            <w:r w:rsidRPr="009A4312">
              <w:rPr>
                <w:b/>
                <w:color w:val="000000" w:themeColor="text1"/>
                <w:lang w:val="en-GB"/>
              </w:rPr>
              <w:t>VRE</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
        </w:tc>
        <w:tc>
          <w:tcPr>
            <w:tcW w:w="850"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Ignota</w:t>
            </w:r>
            <w:proofErr w:type="spellEnd"/>
          </w:p>
        </w:tc>
      </w:tr>
      <w:tr w:rsidR="002A2287" w:rsidRPr="009A4312" w:rsidTr="003B1ADE">
        <w:tc>
          <w:tcPr>
            <w:tcW w:w="1980" w:type="dxa"/>
            <w:vAlign w:val="center"/>
          </w:tcPr>
          <w:p w:rsidR="002A2287" w:rsidRPr="00771675" w:rsidRDefault="002A2287" w:rsidP="003B1ADE">
            <w:pPr>
              <w:widowControl w:val="0"/>
              <w:autoSpaceDE w:val="0"/>
              <w:autoSpaceDN w:val="0"/>
              <w:adjustRightInd w:val="0"/>
              <w:jc w:val="center"/>
            </w:pPr>
            <w:proofErr w:type="spellStart"/>
            <w:r w:rsidRPr="00771675">
              <w:rPr>
                <w:b/>
              </w:rPr>
              <w:t>Enterobacteriaceae</w:t>
            </w:r>
            <w:proofErr w:type="spellEnd"/>
          </w:p>
          <w:p w:rsidR="002A2287" w:rsidRPr="00771675" w:rsidRDefault="002A2287" w:rsidP="003B1ADE">
            <w:pPr>
              <w:widowControl w:val="0"/>
              <w:autoSpaceDE w:val="0"/>
              <w:autoSpaceDN w:val="0"/>
              <w:adjustRightInd w:val="0"/>
              <w:jc w:val="center"/>
            </w:pPr>
            <w:r w:rsidRPr="00771675">
              <w:t>Escherichia coli</w:t>
            </w:r>
          </w:p>
          <w:p w:rsidR="002A2287" w:rsidRPr="00771675" w:rsidRDefault="002A2287" w:rsidP="003B1ADE">
            <w:pPr>
              <w:widowControl w:val="0"/>
              <w:autoSpaceDE w:val="0"/>
              <w:autoSpaceDN w:val="0"/>
              <w:adjustRightInd w:val="0"/>
              <w:jc w:val="center"/>
            </w:pPr>
            <w:proofErr w:type="spellStart"/>
            <w:r w:rsidRPr="00771675">
              <w:t>Klebsiella</w:t>
            </w:r>
            <w:proofErr w:type="spellEnd"/>
            <w:r w:rsidRPr="00771675">
              <w:t xml:space="preserve"> </w:t>
            </w:r>
            <w:proofErr w:type="spellStart"/>
            <w:r w:rsidRPr="00771675">
              <w:t>species</w:t>
            </w:r>
            <w:proofErr w:type="spellEnd"/>
          </w:p>
          <w:p w:rsidR="002A2287" w:rsidRPr="00771675" w:rsidRDefault="002A2287" w:rsidP="003B1ADE">
            <w:pPr>
              <w:widowControl w:val="0"/>
              <w:autoSpaceDE w:val="0"/>
              <w:autoSpaceDN w:val="0"/>
              <w:adjustRightInd w:val="0"/>
              <w:jc w:val="center"/>
            </w:pPr>
            <w:proofErr w:type="spellStart"/>
            <w:r w:rsidRPr="00771675">
              <w:t>Enterobacter</w:t>
            </w:r>
            <w:proofErr w:type="spellEnd"/>
            <w:r w:rsidRPr="00771675">
              <w:t xml:space="preserve"> </w:t>
            </w:r>
            <w:proofErr w:type="spellStart"/>
            <w:r w:rsidRPr="00771675">
              <w:t>species</w:t>
            </w:r>
            <w:proofErr w:type="spellEnd"/>
          </w:p>
          <w:p w:rsidR="002A2287" w:rsidRPr="009A4312" w:rsidRDefault="002A2287" w:rsidP="003B1ADE">
            <w:pPr>
              <w:widowControl w:val="0"/>
              <w:autoSpaceDE w:val="0"/>
              <w:autoSpaceDN w:val="0"/>
              <w:adjustRightInd w:val="0"/>
              <w:jc w:val="center"/>
              <w:rPr>
                <w:lang w:val="en-GB"/>
              </w:rPr>
            </w:pPr>
            <w:r w:rsidRPr="009A4312">
              <w:rPr>
                <w:lang w:val="en-GB"/>
              </w:rPr>
              <w:t>Proteus species</w:t>
            </w:r>
          </w:p>
          <w:p w:rsidR="002A2287" w:rsidRPr="009A4312" w:rsidRDefault="002A2287" w:rsidP="003B1ADE">
            <w:pPr>
              <w:widowControl w:val="0"/>
              <w:autoSpaceDE w:val="0"/>
              <w:autoSpaceDN w:val="0"/>
              <w:adjustRightInd w:val="0"/>
              <w:jc w:val="center"/>
              <w:rPr>
                <w:lang w:val="en-GB"/>
              </w:rPr>
            </w:pPr>
            <w:r w:rsidRPr="009A4312">
              <w:rPr>
                <w:lang w:val="en-GB"/>
              </w:rPr>
              <w:t>Citrobacter species</w:t>
            </w:r>
          </w:p>
          <w:p w:rsidR="002A2287" w:rsidRPr="009A4312" w:rsidRDefault="002A2287" w:rsidP="003B1ADE">
            <w:pPr>
              <w:widowControl w:val="0"/>
              <w:autoSpaceDE w:val="0"/>
              <w:autoSpaceDN w:val="0"/>
              <w:adjustRightInd w:val="0"/>
              <w:jc w:val="center"/>
              <w:rPr>
                <w:lang w:val="en-GB"/>
              </w:rPr>
            </w:pPr>
            <w:r w:rsidRPr="009A4312">
              <w:rPr>
                <w:lang w:val="en-GB"/>
              </w:rPr>
              <w:t>Serratia species</w:t>
            </w:r>
          </w:p>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lang w:val="en-GB"/>
              </w:rPr>
              <w:t>Morganella</w:t>
            </w:r>
            <w:proofErr w:type="spellEnd"/>
            <w:r w:rsidRPr="009A4312">
              <w:rPr>
                <w:lang w:val="en-GB"/>
              </w:rPr>
              <w:t xml:space="preserve"> species</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Cefalo</w:t>
            </w:r>
            <w:proofErr w:type="spellEnd"/>
            <w:r w:rsidRPr="009A4312">
              <w:rPr>
                <w:color w:val="000000" w:themeColor="text1"/>
                <w:lang w:val="en-GB"/>
              </w:rPr>
              <w:t xml:space="preserve"> 3</w:t>
            </w:r>
            <w:r w:rsidRPr="009A4312">
              <w:rPr>
                <w:color w:val="000000" w:themeColor="text1"/>
                <w:vertAlign w:val="superscript"/>
                <w:lang w:val="en-GB"/>
              </w:rPr>
              <w:t>a</w:t>
            </w:r>
            <w:r w:rsidRPr="009A4312">
              <w:rPr>
                <w:color w:val="000000" w:themeColor="text1"/>
                <w:lang w:val="en-GB"/>
              </w:rPr>
              <w:t xml:space="preserve"> gen-</w:t>
            </w:r>
            <w:r w:rsidRPr="009A4312">
              <w:rPr>
                <w:b/>
                <w:color w:val="000000" w:themeColor="text1"/>
                <w:lang w:val="en-GB"/>
              </w:rPr>
              <w:t>S</w:t>
            </w:r>
          </w:p>
          <w:p w:rsidR="002A2287" w:rsidRPr="009A4312" w:rsidRDefault="002A2287" w:rsidP="003B1ADE">
            <w:pPr>
              <w:widowControl w:val="0"/>
              <w:autoSpaceDE w:val="0"/>
              <w:autoSpaceDN w:val="0"/>
              <w:adjustRightInd w:val="0"/>
              <w:jc w:val="center"/>
              <w:rPr>
                <w:color w:val="000000" w:themeColor="text1"/>
                <w:lang w:val="en-GB"/>
              </w:rPr>
            </w:pPr>
            <w:r w:rsidRPr="009A4312">
              <w:rPr>
                <w:color w:val="000000" w:themeColor="text1"/>
                <w:lang w:val="en-GB"/>
              </w:rPr>
              <w:t>E</w:t>
            </w:r>
          </w:p>
          <w:p w:rsidR="002A2287" w:rsidRPr="009A4312" w:rsidRDefault="002A2287" w:rsidP="003B1ADE">
            <w:pPr>
              <w:widowControl w:val="0"/>
              <w:autoSpaceDE w:val="0"/>
              <w:autoSpaceDN w:val="0"/>
              <w:adjustRightInd w:val="0"/>
              <w:jc w:val="center"/>
              <w:rPr>
                <w:b/>
                <w:color w:val="000000" w:themeColor="text1"/>
                <w:lang w:val="en-GB"/>
              </w:rPr>
            </w:pPr>
            <w:proofErr w:type="spellStart"/>
            <w:r w:rsidRPr="009A4312">
              <w:rPr>
                <w:color w:val="000000" w:themeColor="text1"/>
                <w:lang w:val="en-GB"/>
              </w:rPr>
              <w:t>carbapenemici</w:t>
            </w:r>
            <w:proofErr w:type="spellEnd"/>
            <w:r w:rsidRPr="009A4312">
              <w:rPr>
                <w:color w:val="000000" w:themeColor="text1"/>
                <w:lang w:val="en-GB"/>
              </w:rPr>
              <w:t>-</w:t>
            </w:r>
            <w:r w:rsidRPr="009A4312">
              <w:rPr>
                <w:b/>
                <w:color w:val="000000" w:themeColor="text1"/>
                <w:lang w:val="en-GB"/>
              </w:rPr>
              <w:t>S</w:t>
            </w:r>
          </w:p>
        </w:tc>
        <w:tc>
          <w:tcPr>
            <w:tcW w:w="1701" w:type="dxa"/>
            <w:vAlign w:val="center"/>
          </w:tcPr>
          <w:p w:rsidR="002A2287" w:rsidRPr="00771675" w:rsidRDefault="002A2287" w:rsidP="003B1ADE">
            <w:pPr>
              <w:widowControl w:val="0"/>
              <w:autoSpaceDE w:val="0"/>
              <w:autoSpaceDN w:val="0"/>
              <w:adjustRightInd w:val="0"/>
              <w:jc w:val="center"/>
              <w:rPr>
                <w:color w:val="000000" w:themeColor="text1"/>
              </w:rPr>
            </w:pPr>
            <w:r w:rsidRPr="00771675">
              <w:rPr>
                <w:color w:val="000000" w:themeColor="text1"/>
              </w:rPr>
              <w:t>Cefalo 3</w:t>
            </w:r>
            <w:r w:rsidRPr="00771675">
              <w:rPr>
                <w:color w:val="000000" w:themeColor="text1"/>
                <w:vertAlign w:val="superscript"/>
              </w:rPr>
              <w:t>a</w:t>
            </w:r>
            <w:r w:rsidRPr="00771675">
              <w:rPr>
                <w:color w:val="000000" w:themeColor="text1"/>
              </w:rPr>
              <w:t xml:space="preserve"> </w:t>
            </w:r>
            <w:proofErr w:type="spellStart"/>
            <w:r w:rsidRPr="00771675">
              <w:rPr>
                <w:color w:val="000000" w:themeColor="text1"/>
              </w:rPr>
              <w:t>gen</w:t>
            </w:r>
            <w:proofErr w:type="spellEnd"/>
            <w:r w:rsidRPr="00771675">
              <w:rPr>
                <w:color w:val="000000" w:themeColor="text1"/>
              </w:rPr>
              <w:t>-</w:t>
            </w:r>
            <w:r w:rsidRPr="00771675">
              <w:rPr>
                <w:b/>
                <w:color w:val="000000" w:themeColor="text1"/>
              </w:rPr>
              <w:t>R</w:t>
            </w:r>
          </w:p>
          <w:p w:rsidR="002A2287" w:rsidRPr="00771675" w:rsidRDefault="002A2287" w:rsidP="003B1ADE">
            <w:pPr>
              <w:widowControl w:val="0"/>
              <w:autoSpaceDE w:val="0"/>
              <w:autoSpaceDN w:val="0"/>
              <w:adjustRightInd w:val="0"/>
              <w:jc w:val="center"/>
              <w:rPr>
                <w:color w:val="000000" w:themeColor="text1"/>
              </w:rPr>
            </w:pPr>
            <w:r w:rsidRPr="00771675">
              <w:rPr>
                <w:color w:val="000000" w:themeColor="text1"/>
              </w:rPr>
              <w:t>E</w:t>
            </w:r>
          </w:p>
          <w:p w:rsidR="002A2287" w:rsidRPr="00771675" w:rsidRDefault="002A2287" w:rsidP="003B1ADE">
            <w:pPr>
              <w:widowControl w:val="0"/>
              <w:autoSpaceDE w:val="0"/>
              <w:autoSpaceDN w:val="0"/>
              <w:adjustRightInd w:val="0"/>
              <w:jc w:val="center"/>
              <w:rPr>
                <w:color w:val="000000" w:themeColor="text1"/>
              </w:rPr>
            </w:pPr>
            <w:proofErr w:type="spellStart"/>
            <w:r w:rsidRPr="00771675">
              <w:rPr>
                <w:color w:val="000000" w:themeColor="text1"/>
              </w:rPr>
              <w:t>carbapenemici</w:t>
            </w:r>
            <w:proofErr w:type="spellEnd"/>
            <w:r w:rsidRPr="00771675">
              <w:rPr>
                <w:color w:val="000000" w:themeColor="text1"/>
              </w:rPr>
              <w:t>-</w:t>
            </w:r>
            <w:r w:rsidRPr="00771675">
              <w:rPr>
                <w:b/>
                <w:color w:val="000000" w:themeColor="text1"/>
              </w:rPr>
              <w:t>S</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Carbapenemici</w:t>
            </w:r>
            <w:proofErr w:type="spellEnd"/>
            <w:r w:rsidRPr="009A4312">
              <w:rPr>
                <w:color w:val="000000" w:themeColor="text1"/>
                <w:lang w:val="en-GB"/>
              </w:rPr>
              <w:t>-</w:t>
            </w:r>
            <w:r w:rsidRPr="009A4312">
              <w:rPr>
                <w:b/>
                <w:color w:val="000000" w:themeColor="text1"/>
                <w:lang w:val="en-GB"/>
              </w:rPr>
              <w:t>R</w:t>
            </w:r>
          </w:p>
        </w:tc>
        <w:tc>
          <w:tcPr>
            <w:tcW w:w="850"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Ignota</w:t>
            </w:r>
            <w:proofErr w:type="spellEnd"/>
          </w:p>
        </w:tc>
      </w:tr>
      <w:tr w:rsidR="002A2287" w:rsidRPr="009A4312" w:rsidTr="003B1ADE">
        <w:tc>
          <w:tcPr>
            <w:tcW w:w="1980" w:type="dxa"/>
            <w:vAlign w:val="center"/>
          </w:tcPr>
          <w:p w:rsidR="002A2287" w:rsidRPr="009A4312" w:rsidRDefault="002A2287" w:rsidP="003B1ADE">
            <w:pPr>
              <w:widowControl w:val="0"/>
              <w:autoSpaceDE w:val="0"/>
              <w:autoSpaceDN w:val="0"/>
              <w:adjustRightInd w:val="0"/>
              <w:jc w:val="center"/>
              <w:rPr>
                <w:b/>
                <w:color w:val="000000" w:themeColor="text1"/>
                <w:lang w:val="en-GB"/>
              </w:rPr>
            </w:pPr>
            <w:r w:rsidRPr="009A4312">
              <w:rPr>
                <w:b/>
                <w:color w:val="000000" w:themeColor="text1"/>
                <w:lang w:val="en-GB"/>
              </w:rPr>
              <w:t>Pseudomonas aeruginosa</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Carbapenemico</w:t>
            </w:r>
            <w:proofErr w:type="spellEnd"/>
            <w:r w:rsidRPr="009A4312">
              <w:rPr>
                <w:color w:val="000000" w:themeColor="text1"/>
                <w:lang w:val="en-GB"/>
              </w:rPr>
              <w:t>-</w:t>
            </w:r>
            <w:r w:rsidRPr="009A4312">
              <w:rPr>
                <w:b/>
                <w:color w:val="000000" w:themeColor="text1"/>
                <w:lang w:val="en-GB"/>
              </w:rPr>
              <w:t>S</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Carbapenemico</w:t>
            </w:r>
            <w:proofErr w:type="spellEnd"/>
            <w:r w:rsidRPr="009A4312">
              <w:rPr>
                <w:color w:val="000000" w:themeColor="text1"/>
                <w:lang w:val="en-GB"/>
              </w:rPr>
              <w:t>-</w:t>
            </w:r>
            <w:r w:rsidRPr="009A4312">
              <w:rPr>
                <w:b/>
                <w:color w:val="000000" w:themeColor="text1"/>
                <w:lang w:val="en-GB"/>
              </w:rPr>
              <w:t>R</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
        </w:tc>
        <w:tc>
          <w:tcPr>
            <w:tcW w:w="850"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Ignota</w:t>
            </w:r>
            <w:proofErr w:type="spellEnd"/>
          </w:p>
        </w:tc>
      </w:tr>
      <w:tr w:rsidR="002A2287" w:rsidRPr="009A4312" w:rsidTr="003B1ADE">
        <w:tc>
          <w:tcPr>
            <w:tcW w:w="1980" w:type="dxa"/>
            <w:vAlign w:val="center"/>
          </w:tcPr>
          <w:p w:rsidR="002A2287" w:rsidRPr="009A4312" w:rsidRDefault="002A2287" w:rsidP="003B1ADE">
            <w:pPr>
              <w:widowControl w:val="0"/>
              <w:autoSpaceDE w:val="0"/>
              <w:autoSpaceDN w:val="0"/>
              <w:adjustRightInd w:val="0"/>
              <w:jc w:val="center"/>
              <w:rPr>
                <w:b/>
                <w:color w:val="000000" w:themeColor="text1"/>
                <w:lang w:val="en-GB"/>
              </w:rPr>
            </w:pPr>
            <w:r w:rsidRPr="009A4312">
              <w:rPr>
                <w:b/>
                <w:color w:val="000000" w:themeColor="text1"/>
                <w:lang w:val="en-GB"/>
              </w:rPr>
              <w:t xml:space="preserve">Acinetobacter </w:t>
            </w:r>
            <w:proofErr w:type="spellStart"/>
            <w:r w:rsidRPr="009A4312">
              <w:rPr>
                <w:b/>
                <w:color w:val="000000" w:themeColor="text1"/>
                <w:lang w:val="en-GB"/>
              </w:rPr>
              <w:t>baumanni</w:t>
            </w:r>
            <w:proofErr w:type="spellEnd"/>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Carbapenemico</w:t>
            </w:r>
            <w:proofErr w:type="spellEnd"/>
            <w:r w:rsidRPr="009A4312">
              <w:rPr>
                <w:color w:val="000000" w:themeColor="text1"/>
                <w:lang w:val="en-GB"/>
              </w:rPr>
              <w:t>-</w:t>
            </w:r>
            <w:r w:rsidRPr="009A4312">
              <w:rPr>
                <w:b/>
                <w:color w:val="000000" w:themeColor="text1"/>
                <w:lang w:val="en-GB"/>
              </w:rPr>
              <w:t>S</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Carbapenemico</w:t>
            </w:r>
            <w:proofErr w:type="spellEnd"/>
            <w:r w:rsidRPr="009A4312">
              <w:rPr>
                <w:color w:val="000000" w:themeColor="text1"/>
                <w:lang w:val="en-GB"/>
              </w:rPr>
              <w:t>-</w:t>
            </w:r>
            <w:r w:rsidRPr="009A4312">
              <w:rPr>
                <w:b/>
                <w:color w:val="000000" w:themeColor="text1"/>
                <w:lang w:val="en-GB"/>
              </w:rPr>
              <w:t>R</w:t>
            </w:r>
          </w:p>
        </w:tc>
        <w:tc>
          <w:tcPr>
            <w:tcW w:w="1701" w:type="dxa"/>
            <w:vAlign w:val="center"/>
          </w:tcPr>
          <w:p w:rsidR="002A2287" w:rsidRPr="009A4312" w:rsidRDefault="002A2287" w:rsidP="003B1ADE">
            <w:pPr>
              <w:widowControl w:val="0"/>
              <w:autoSpaceDE w:val="0"/>
              <w:autoSpaceDN w:val="0"/>
              <w:adjustRightInd w:val="0"/>
              <w:jc w:val="center"/>
              <w:rPr>
                <w:color w:val="000000" w:themeColor="text1"/>
                <w:lang w:val="en-GB"/>
              </w:rPr>
            </w:pPr>
          </w:p>
        </w:tc>
        <w:tc>
          <w:tcPr>
            <w:tcW w:w="850" w:type="dxa"/>
            <w:vAlign w:val="center"/>
          </w:tcPr>
          <w:p w:rsidR="002A2287" w:rsidRPr="009A4312" w:rsidRDefault="002A2287" w:rsidP="003B1ADE">
            <w:pPr>
              <w:widowControl w:val="0"/>
              <w:autoSpaceDE w:val="0"/>
              <w:autoSpaceDN w:val="0"/>
              <w:adjustRightInd w:val="0"/>
              <w:jc w:val="center"/>
              <w:rPr>
                <w:color w:val="000000" w:themeColor="text1"/>
                <w:lang w:val="en-GB"/>
              </w:rPr>
            </w:pPr>
            <w:proofErr w:type="spellStart"/>
            <w:r w:rsidRPr="009A4312">
              <w:rPr>
                <w:color w:val="000000" w:themeColor="text1"/>
                <w:lang w:val="en-GB"/>
              </w:rPr>
              <w:t>Ignota</w:t>
            </w:r>
            <w:proofErr w:type="spellEnd"/>
          </w:p>
        </w:tc>
      </w:tr>
    </w:tbl>
    <w:p w:rsidR="002A2287" w:rsidRPr="009A4312" w:rsidRDefault="002A2287" w:rsidP="002A2287">
      <w:pPr>
        <w:widowControl w:val="0"/>
        <w:autoSpaceDE w:val="0"/>
        <w:autoSpaceDN w:val="0"/>
        <w:adjustRightInd w:val="0"/>
        <w:spacing w:line="360" w:lineRule="auto"/>
        <w:rPr>
          <w:color w:val="000000" w:themeColor="text1"/>
          <w:sz w:val="20"/>
          <w:szCs w:val="20"/>
          <w:lang w:val="en-GB"/>
        </w:rPr>
      </w:pPr>
      <w:proofErr w:type="spellStart"/>
      <w:r w:rsidRPr="009A4312">
        <w:rPr>
          <w:color w:val="000000" w:themeColor="text1"/>
          <w:sz w:val="20"/>
          <w:szCs w:val="20"/>
          <w:lang w:val="en-GB"/>
        </w:rPr>
        <w:t>Glicopeptidi</w:t>
      </w:r>
      <w:proofErr w:type="spellEnd"/>
      <w:r w:rsidRPr="009A4312">
        <w:rPr>
          <w:color w:val="000000" w:themeColor="text1"/>
          <w:sz w:val="20"/>
          <w:szCs w:val="20"/>
          <w:lang w:val="en-GB"/>
        </w:rPr>
        <w:t xml:space="preserve"> = </w:t>
      </w:r>
      <w:proofErr w:type="spellStart"/>
      <w:r w:rsidRPr="009A4312">
        <w:rPr>
          <w:color w:val="000000" w:themeColor="text1"/>
          <w:sz w:val="20"/>
          <w:szCs w:val="20"/>
          <w:lang w:val="en-GB"/>
        </w:rPr>
        <w:t>vancomicina</w:t>
      </w:r>
      <w:proofErr w:type="spellEnd"/>
      <w:r w:rsidRPr="009A4312">
        <w:rPr>
          <w:color w:val="000000" w:themeColor="text1"/>
          <w:sz w:val="20"/>
          <w:szCs w:val="20"/>
          <w:lang w:val="en-GB"/>
        </w:rPr>
        <w:t xml:space="preserve">, </w:t>
      </w:r>
      <w:proofErr w:type="spellStart"/>
      <w:r w:rsidRPr="009A4312">
        <w:rPr>
          <w:color w:val="000000" w:themeColor="text1"/>
          <w:sz w:val="20"/>
          <w:szCs w:val="20"/>
          <w:lang w:val="en-GB"/>
        </w:rPr>
        <w:t>teicoplanina</w:t>
      </w:r>
      <w:proofErr w:type="spellEnd"/>
    </w:p>
    <w:p w:rsidR="002A2287" w:rsidRPr="009A4312" w:rsidRDefault="002A2287" w:rsidP="002A2287">
      <w:pPr>
        <w:widowControl w:val="0"/>
        <w:autoSpaceDE w:val="0"/>
        <w:autoSpaceDN w:val="0"/>
        <w:adjustRightInd w:val="0"/>
        <w:spacing w:line="360" w:lineRule="auto"/>
        <w:rPr>
          <w:color w:val="000000" w:themeColor="text1"/>
          <w:sz w:val="20"/>
          <w:szCs w:val="20"/>
          <w:lang w:val="en-GB"/>
        </w:rPr>
      </w:pPr>
      <w:proofErr w:type="spellStart"/>
      <w:r w:rsidRPr="009A4312">
        <w:rPr>
          <w:color w:val="000000" w:themeColor="text1"/>
          <w:sz w:val="20"/>
          <w:szCs w:val="20"/>
          <w:lang w:val="en-GB"/>
        </w:rPr>
        <w:t>Carbapenemici</w:t>
      </w:r>
      <w:proofErr w:type="spellEnd"/>
      <w:r w:rsidRPr="009A4312">
        <w:rPr>
          <w:color w:val="000000" w:themeColor="text1"/>
          <w:sz w:val="20"/>
          <w:szCs w:val="20"/>
          <w:lang w:val="en-GB"/>
        </w:rPr>
        <w:t xml:space="preserve"> = imipenem, meropenem, </w:t>
      </w:r>
      <w:proofErr w:type="spellStart"/>
      <w:r w:rsidRPr="009A4312">
        <w:rPr>
          <w:color w:val="000000" w:themeColor="text1"/>
          <w:sz w:val="20"/>
          <w:szCs w:val="20"/>
          <w:lang w:val="en-GB"/>
        </w:rPr>
        <w:t>doripenem</w:t>
      </w:r>
      <w:proofErr w:type="spellEnd"/>
    </w:p>
    <w:p w:rsidR="002A2287" w:rsidRPr="00771675" w:rsidRDefault="002A2287" w:rsidP="002A2287">
      <w:pPr>
        <w:widowControl w:val="0"/>
        <w:autoSpaceDE w:val="0"/>
        <w:autoSpaceDN w:val="0"/>
        <w:adjustRightInd w:val="0"/>
        <w:spacing w:line="360" w:lineRule="auto"/>
        <w:rPr>
          <w:color w:val="000000" w:themeColor="text1"/>
          <w:sz w:val="20"/>
          <w:szCs w:val="20"/>
        </w:rPr>
      </w:pPr>
      <w:r w:rsidRPr="00771675">
        <w:rPr>
          <w:color w:val="000000" w:themeColor="text1"/>
          <w:sz w:val="20"/>
          <w:szCs w:val="20"/>
        </w:rPr>
        <w:t>Cefalo 3</w:t>
      </w:r>
      <w:r w:rsidRPr="00771675">
        <w:rPr>
          <w:color w:val="000000" w:themeColor="text1"/>
          <w:sz w:val="20"/>
          <w:szCs w:val="20"/>
          <w:vertAlign w:val="superscript"/>
        </w:rPr>
        <w:t>a</w:t>
      </w:r>
      <w:r w:rsidRPr="00771675">
        <w:rPr>
          <w:color w:val="000000" w:themeColor="text1"/>
          <w:sz w:val="20"/>
          <w:szCs w:val="20"/>
        </w:rPr>
        <w:t xml:space="preserve"> gen. (cefalosporine di terza generazione) = </w:t>
      </w:r>
      <w:proofErr w:type="spellStart"/>
      <w:r w:rsidRPr="00771675">
        <w:rPr>
          <w:color w:val="000000" w:themeColor="text1"/>
          <w:sz w:val="20"/>
          <w:szCs w:val="20"/>
        </w:rPr>
        <w:t>cefotaxime</w:t>
      </w:r>
      <w:proofErr w:type="spellEnd"/>
      <w:r w:rsidRPr="00771675">
        <w:rPr>
          <w:color w:val="000000" w:themeColor="text1"/>
          <w:sz w:val="20"/>
          <w:szCs w:val="20"/>
        </w:rPr>
        <w:t xml:space="preserve"> o </w:t>
      </w:r>
      <w:proofErr w:type="spellStart"/>
      <w:r w:rsidRPr="00771675">
        <w:rPr>
          <w:color w:val="000000" w:themeColor="text1"/>
          <w:sz w:val="20"/>
          <w:szCs w:val="20"/>
        </w:rPr>
        <w:t>ceftriaxone</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lastRenderedPageBreak/>
        <w:t>ACHSPP</w:t>
      </w:r>
      <w:r w:rsidRPr="009A4312">
        <w:rPr>
          <w:color w:val="000000" w:themeColor="text1"/>
          <w:lang w:val="en-GB"/>
        </w:rPr>
        <w:t xml:space="preserve"> ACHROMOBACTER SPECIES</w:t>
      </w:r>
    </w:p>
    <w:p w:rsidR="002A2287" w:rsidRPr="009A4312" w:rsidRDefault="002A2287" w:rsidP="002A2287">
      <w:pPr>
        <w:widowControl w:val="0"/>
        <w:autoSpaceDE w:val="0"/>
        <w:autoSpaceDN w:val="0"/>
        <w:adjustRightInd w:val="0"/>
        <w:spacing w:line="360" w:lineRule="auto"/>
        <w:rPr>
          <w:b/>
          <w:color w:val="000000" w:themeColor="text1"/>
          <w:lang w:val="en-GB"/>
        </w:rPr>
      </w:pPr>
      <w:r w:rsidRPr="009A4312">
        <w:rPr>
          <w:b/>
          <w:color w:val="000000" w:themeColor="text1"/>
          <w:lang w:val="en-GB"/>
        </w:rPr>
        <w:t>ACIBAU ACINETOBACTER BAUMANNII</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ACICAL</w:t>
      </w:r>
      <w:r w:rsidRPr="009A4312">
        <w:rPr>
          <w:color w:val="000000" w:themeColor="text1"/>
          <w:lang w:val="en-GB"/>
        </w:rPr>
        <w:t xml:space="preserve"> ACINETOBACTER CALCOACETICUS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ACIHAE</w:t>
      </w:r>
      <w:r w:rsidRPr="009A4312">
        <w:rPr>
          <w:color w:val="000000" w:themeColor="text1"/>
          <w:lang w:val="en-GB"/>
        </w:rPr>
        <w:t xml:space="preserve"> ACINETOBACTER HAEMOLYTICUS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ACILWO</w:t>
      </w:r>
      <w:r w:rsidRPr="009A4312">
        <w:rPr>
          <w:color w:val="000000" w:themeColor="text1"/>
          <w:lang w:val="en-GB"/>
        </w:rPr>
        <w:t xml:space="preserve"> ACINETOBACTER LWOFFI</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ACINSP</w:t>
      </w:r>
      <w:r w:rsidRPr="009A4312">
        <w:rPr>
          <w:color w:val="000000" w:themeColor="text1"/>
          <w:lang w:val="en-GB"/>
        </w:rPr>
        <w:t xml:space="preserve"> ACINETOBACTER SPECIES, non </w:t>
      </w:r>
      <w:proofErr w:type="spellStart"/>
      <w:r w:rsidRPr="009A4312">
        <w:rPr>
          <w:color w:val="000000" w:themeColor="text1"/>
          <w:lang w:val="en-GB"/>
        </w:rPr>
        <w:t>specificato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ACIOTH</w:t>
      </w:r>
      <w:r w:rsidRPr="009A4312">
        <w:rPr>
          <w:color w:val="000000" w:themeColor="text1"/>
          <w:lang w:val="en-GB"/>
        </w:rPr>
        <w:t xml:space="preserve"> ACINETOBACTER SPECIES, </w:t>
      </w:r>
      <w:proofErr w:type="spellStart"/>
      <w:r w:rsidRPr="009A4312">
        <w:rPr>
          <w:color w:val="000000" w:themeColor="text1"/>
          <w:lang w:val="en-GB"/>
        </w:rPr>
        <w:t>altro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ACTSPP</w:t>
      </w:r>
      <w:r w:rsidRPr="009A4312">
        <w:rPr>
          <w:color w:val="000000" w:themeColor="text1"/>
          <w:lang w:val="en-GB"/>
        </w:rPr>
        <w:t xml:space="preserve"> ACTINOMYCES SPECIES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AEMSPP</w:t>
      </w:r>
      <w:r w:rsidRPr="009A4312">
        <w:rPr>
          <w:color w:val="000000" w:themeColor="text1"/>
          <w:lang w:val="en-GB"/>
        </w:rPr>
        <w:t xml:space="preserve"> AEROMONAS SPECIES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AGRSPP</w:t>
      </w:r>
      <w:r w:rsidRPr="009A4312">
        <w:rPr>
          <w:color w:val="000000" w:themeColor="text1"/>
          <w:lang w:val="en-GB"/>
        </w:rPr>
        <w:t xml:space="preserve"> AGROBACTERIUM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ALCSPP</w:t>
      </w:r>
      <w:r w:rsidRPr="00771675">
        <w:rPr>
          <w:color w:val="000000" w:themeColor="text1"/>
        </w:rPr>
        <w:t xml:space="preserve"> ALCALIGENES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ANANSP</w:t>
      </w:r>
      <w:r w:rsidRPr="00771675">
        <w:rPr>
          <w:color w:val="000000" w:themeColor="text1"/>
        </w:rPr>
        <w:t xml:space="preserve"> ANAEROBI, non specificato</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 xml:space="preserve">ANAOTH </w:t>
      </w:r>
      <w:r w:rsidRPr="009A4312">
        <w:rPr>
          <w:color w:val="000000" w:themeColor="text1"/>
          <w:lang w:val="en-GB"/>
        </w:rPr>
        <w:t xml:space="preserve">ANAEROBI, </w:t>
      </w:r>
      <w:proofErr w:type="spellStart"/>
      <w:r w:rsidRPr="009A4312">
        <w:rPr>
          <w:color w:val="000000" w:themeColor="text1"/>
          <w:lang w:val="en-GB"/>
        </w:rPr>
        <w:t>altro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ASPFUM</w:t>
      </w:r>
      <w:r w:rsidRPr="009A4312">
        <w:rPr>
          <w:color w:val="000000" w:themeColor="text1"/>
          <w:lang w:val="en-GB"/>
        </w:rPr>
        <w:t xml:space="preserve"> ASPERGILLUS FUMIGATUS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ASPNIG</w:t>
      </w:r>
      <w:r w:rsidRPr="009A4312">
        <w:rPr>
          <w:color w:val="000000" w:themeColor="text1"/>
          <w:lang w:val="en-GB"/>
        </w:rPr>
        <w:t xml:space="preserve"> ASPERGILLUS NIGER</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ASPNSP</w:t>
      </w:r>
      <w:r w:rsidRPr="00771675">
        <w:rPr>
          <w:color w:val="000000" w:themeColor="text1"/>
        </w:rPr>
        <w:t xml:space="preserve"> ASPERGILLUS SPECIES,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ASPOTH</w:t>
      </w:r>
      <w:r w:rsidRPr="00771675">
        <w:rPr>
          <w:color w:val="000000" w:themeColor="text1"/>
        </w:rPr>
        <w:t xml:space="preserve"> ASPERGILLUS SPECIES,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GPBNSP</w:t>
      </w:r>
      <w:r w:rsidRPr="00771675">
        <w:rPr>
          <w:color w:val="000000" w:themeColor="text1"/>
        </w:rPr>
        <w:t xml:space="preserve"> BACILLI, GRAM POSITIVI,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GPBOTH</w:t>
      </w:r>
      <w:r w:rsidRPr="00771675">
        <w:rPr>
          <w:color w:val="000000" w:themeColor="text1"/>
        </w:rPr>
        <w:t xml:space="preserve"> BACILLI, GRAM POSITIVI,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BACSPP</w:t>
      </w:r>
      <w:r w:rsidRPr="00771675">
        <w:rPr>
          <w:color w:val="000000" w:themeColor="text1"/>
        </w:rPr>
        <w:t xml:space="preserve"> BACILLUS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BCTOTH</w:t>
      </w:r>
      <w:r w:rsidRPr="00771675">
        <w:rPr>
          <w:color w:val="000000" w:themeColor="text1"/>
        </w:rPr>
        <w:t xml:space="preserve"> BATTERI,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BCTNSP</w:t>
      </w:r>
      <w:r w:rsidRPr="00771675">
        <w:rPr>
          <w:color w:val="000000" w:themeColor="text1"/>
        </w:rPr>
        <w:t xml:space="preserve"> BATTERI, non specificato</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BATFRA</w:t>
      </w:r>
      <w:r w:rsidRPr="009A4312">
        <w:rPr>
          <w:color w:val="000000" w:themeColor="text1"/>
          <w:lang w:val="en-GB"/>
        </w:rPr>
        <w:t xml:space="preserve"> BACTEROIDES FRAGILIS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BATNSP</w:t>
      </w:r>
      <w:r w:rsidRPr="009A4312">
        <w:rPr>
          <w:color w:val="000000" w:themeColor="text1"/>
          <w:lang w:val="en-GB"/>
        </w:rPr>
        <w:t xml:space="preserve"> BACTEROIDES SPECIES, non </w:t>
      </w:r>
      <w:proofErr w:type="spellStart"/>
      <w:r w:rsidRPr="009A4312">
        <w:rPr>
          <w:color w:val="000000" w:themeColor="text1"/>
          <w:lang w:val="en-GB"/>
        </w:rPr>
        <w:t>specificato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BATOTH</w:t>
      </w:r>
      <w:r w:rsidRPr="009A4312">
        <w:rPr>
          <w:color w:val="000000" w:themeColor="text1"/>
          <w:lang w:val="en-GB"/>
        </w:rPr>
        <w:t xml:space="preserve"> BACTEROIDES SPECIES, </w:t>
      </w:r>
      <w:proofErr w:type="spellStart"/>
      <w:r w:rsidRPr="009A4312">
        <w:rPr>
          <w:color w:val="000000" w:themeColor="text1"/>
          <w:lang w:val="en-GB"/>
        </w:rPr>
        <w:t>altro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BURCEP</w:t>
      </w:r>
      <w:r w:rsidRPr="009A4312">
        <w:rPr>
          <w:color w:val="000000" w:themeColor="text1"/>
          <w:lang w:val="en-GB"/>
        </w:rPr>
        <w:t xml:space="preserve"> BURKHOLDERIA CEPACIA</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CAMSPP</w:t>
      </w:r>
      <w:r w:rsidRPr="009A4312">
        <w:rPr>
          <w:color w:val="000000" w:themeColor="text1"/>
          <w:lang w:val="en-GB"/>
        </w:rPr>
        <w:t xml:space="preserve"> CAMPYLOBACTER SPECIES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CANALB</w:t>
      </w:r>
      <w:r w:rsidRPr="009A4312">
        <w:rPr>
          <w:color w:val="000000" w:themeColor="text1"/>
          <w:lang w:val="en-GB"/>
        </w:rPr>
        <w:t xml:space="preserve"> CANDIDA ALBICANS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CANGLA</w:t>
      </w:r>
      <w:r w:rsidRPr="00771675">
        <w:rPr>
          <w:color w:val="000000" w:themeColor="text1"/>
        </w:rPr>
        <w:t xml:space="preserve"> CANDIDA GLABRATA</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CANKRU</w:t>
      </w:r>
      <w:r w:rsidRPr="00771675">
        <w:rPr>
          <w:color w:val="000000" w:themeColor="text1"/>
        </w:rPr>
        <w:t xml:space="preserve"> CANDIDA KRUSEI</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CANPAR</w:t>
      </w:r>
      <w:r w:rsidRPr="00771675">
        <w:rPr>
          <w:color w:val="000000" w:themeColor="text1"/>
        </w:rPr>
        <w:t xml:space="preserve"> CANDIDA PARAPSILOSIS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CANNSP</w:t>
      </w:r>
      <w:r w:rsidRPr="00771675">
        <w:rPr>
          <w:color w:val="000000" w:themeColor="text1"/>
        </w:rPr>
        <w:t xml:space="preserve"> CANDIDA SPECIES,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lastRenderedPageBreak/>
        <w:t>CANOTH</w:t>
      </w:r>
      <w:r w:rsidRPr="00771675">
        <w:rPr>
          <w:color w:val="000000" w:themeColor="text1"/>
        </w:rPr>
        <w:t xml:space="preserve"> CANDIDA SPECIES,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CANTRO</w:t>
      </w:r>
      <w:r w:rsidRPr="00771675">
        <w:rPr>
          <w:color w:val="000000" w:themeColor="text1"/>
        </w:rPr>
        <w:t xml:space="preserve"> CANDIDA TROPICALIS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 xml:space="preserve">CHLSPP </w:t>
      </w:r>
      <w:r w:rsidRPr="009A4312">
        <w:rPr>
          <w:color w:val="000000" w:themeColor="text1"/>
          <w:lang w:val="en-GB"/>
        </w:rPr>
        <w:t>CHLAMYDIA SPECIES</w:t>
      </w:r>
    </w:p>
    <w:p w:rsidR="002A2287" w:rsidRPr="009A4312" w:rsidRDefault="002A2287" w:rsidP="002A2287">
      <w:pPr>
        <w:widowControl w:val="0"/>
        <w:autoSpaceDE w:val="0"/>
        <w:autoSpaceDN w:val="0"/>
        <w:adjustRightInd w:val="0"/>
        <w:spacing w:line="360" w:lineRule="auto"/>
        <w:rPr>
          <w:b/>
          <w:color w:val="000000" w:themeColor="text1"/>
          <w:lang w:val="en-GB"/>
        </w:rPr>
      </w:pPr>
      <w:r w:rsidRPr="009A4312">
        <w:rPr>
          <w:b/>
          <w:color w:val="000000" w:themeColor="text1"/>
          <w:lang w:val="en-GB"/>
        </w:rPr>
        <w:t>CITFRE CITROBACTER FREUNDII</w:t>
      </w:r>
    </w:p>
    <w:p w:rsidR="002A2287" w:rsidRPr="009A4312" w:rsidRDefault="002A2287" w:rsidP="002A2287">
      <w:pPr>
        <w:widowControl w:val="0"/>
        <w:autoSpaceDE w:val="0"/>
        <w:autoSpaceDN w:val="0"/>
        <w:adjustRightInd w:val="0"/>
        <w:spacing w:line="360" w:lineRule="auto"/>
        <w:rPr>
          <w:b/>
          <w:color w:val="000000" w:themeColor="text1"/>
          <w:lang w:val="en-GB"/>
        </w:rPr>
      </w:pPr>
      <w:r w:rsidRPr="009A4312">
        <w:rPr>
          <w:b/>
          <w:color w:val="000000" w:themeColor="text1"/>
          <w:lang w:val="en-GB"/>
        </w:rPr>
        <w:t>CITDIV CITROBACTER KOSERI</w:t>
      </w:r>
    </w:p>
    <w:p w:rsidR="002A2287" w:rsidRPr="009A4312" w:rsidRDefault="002A2287" w:rsidP="002A2287">
      <w:pPr>
        <w:widowControl w:val="0"/>
        <w:autoSpaceDE w:val="0"/>
        <w:autoSpaceDN w:val="0"/>
        <w:adjustRightInd w:val="0"/>
        <w:spacing w:line="360" w:lineRule="auto"/>
        <w:rPr>
          <w:b/>
          <w:color w:val="000000" w:themeColor="text1"/>
          <w:lang w:val="en-GB"/>
        </w:rPr>
      </w:pPr>
      <w:r w:rsidRPr="009A4312">
        <w:rPr>
          <w:b/>
          <w:color w:val="000000" w:themeColor="text1"/>
          <w:lang w:val="en-GB"/>
        </w:rPr>
        <w:t xml:space="preserve">CITNSP CITROBACTER SPECIES, non </w:t>
      </w:r>
      <w:proofErr w:type="spellStart"/>
      <w:r w:rsidRPr="009A4312">
        <w:rPr>
          <w:b/>
          <w:color w:val="000000" w:themeColor="text1"/>
          <w:lang w:val="en-GB"/>
        </w:rPr>
        <w:t>specificato</w:t>
      </w:r>
      <w:proofErr w:type="spellEnd"/>
    </w:p>
    <w:p w:rsidR="002A2287" w:rsidRPr="009A4312" w:rsidRDefault="002A2287" w:rsidP="002A2287">
      <w:pPr>
        <w:widowControl w:val="0"/>
        <w:autoSpaceDE w:val="0"/>
        <w:autoSpaceDN w:val="0"/>
        <w:adjustRightInd w:val="0"/>
        <w:spacing w:line="360" w:lineRule="auto"/>
        <w:rPr>
          <w:b/>
          <w:color w:val="000000" w:themeColor="text1"/>
          <w:lang w:val="en-GB"/>
        </w:rPr>
      </w:pPr>
      <w:r w:rsidRPr="009A4312">
        <w:rPr>
          <w:b/>
          <w:color w:val="000000" w:themeColor="text1"/>
          <w:lang w:val="en-GB"/>
        </w:rPr>
        <w:t xml:space="preserve">CITOTH CITROBACTER SPECIES, </w:t>
      </w:r>
      <w:proofErr w:type="spellStart"/>
      <w:r w:rsidRPr="009A4312">
        <w:rPr>
          <w:b/>
          <w:color w:val="000000" w:themeColor="text1"/>
          <w:lang w:val="en-GB"/>
        </w:rPr>
        <w:t>altro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CLODIF</w:t>
      </w:r>
      <w:r w:rsidRPr="009A4312">
        <w:rPr>
          <w:color w:val="000000" w:themeColor="text1"/>
          <w:lang w:val="en-GB"/>
        </w:rPr>
        <w:t xml:space="preserve"> CLOSTRIDIUM DIFFICILE</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CLOOTH</w:t>
      </w:r>
      <w:r w:rsidRPr="009A4312">
        <w:rPr>
          <w:color w:val="000000" w:themeColor="text1"/>
          <w:lang w:val="en-GB"/>
        </w:rPr>
        <w:t xml:space="preserve"> CLOSTRIDIUM, </w:t>
      </w:r>
      <w:proofErr w:type="spellStart"/>
      <w:r w:rsidRPr="009A4312">
        <w:rPr>
          <w:color w:val="000000" w:themeColor="text1"/>
          <w:lang w:val="en-GB"/>
        </w:rPr>
        <w:t>altro</w:t>
      </w:r>
      <w:proofErr w:type="spellEnd"/>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GNCNSP</w:t>
      </w:r>
      <w:r w:rsidRPr="00771675">
        <w:rPr>
          <w:color w:val="000000" w:themeColor="text1"/>
        </w:rPr>
        <w:t xml:space="preserve"> COCCHI, GRAM NEGATIVI,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GNCOTH</w:t>
      </w:r>
      <w:r w:rsidRPr="00771675">
        <w:rPr>
          <w:color w:val="000000" w:themeColor="text1"/>
        </w:rPr>
        <w:t xml:space="preserve"> COCCHI, GRAM NEGATIVI,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GPCNSP</w:t>
      </w:r>
      <w:r w:rsidRPr="00771675">
        <w:rPr>
          <w:color w:val="000000" w:themeColor="text1"/>
        </w:rPr>
        <w:t xml:space="preserve"> COCCHI, GRAM POSITIVI,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 xml:space="preserve">GPCOTH </w:t>
      </w:r>
      <w:r w:rsidRPr="00771675">
        <w:rPr>
          <w:color w:val="000000" w:themeColor="text1"/>
        </w:rPr>
        <w:t>COCCHI, GRAM POSITIVI,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CORSPP</w:t>
      </w:r>
      <w:r w:rsidRPr="00771675">
        <w:rPr>
          <w:color w:val="000000" w:themeColor="text1"/>
        </w:rPr>
        <w:t xml:space="preserve"> CORYNEBACTERIUM SPECIES</w:t>
      </w:r>
    </w:p>
    <w:p w:rsidR="002A2287" w:rsidRPr="00771675" w:rsidRDefault="002A2287" w:rsidP="002A2287">
      <w:pPr>
        <w:spacing w:line="360" w:lineRule="auto"/>
        <w:rPr>
          <w:b/>
          <w:color w:val="000000" w:themeColor="text1"/>
        </w:rPr>
      </w:pPr>
      <w:r w:rsidRPr="00771675">
        <w:rPr>
          <w:b/>
          <w:color w:val="000000" w:themeColor="text1"/>
        </w:rPr>
        <w:t>ENBAER ENTEROBACTER AEROGENES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ENBAGG ENTEROBACTER AGGLOMERANS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ENBCLO ENTEROBACTER CLOACAE</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ENBGER ENTEROBACTER GERGOVIAE</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ENBSAK ENTEROBACTER SAKAZAKII</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ENBNSP ENTEROBACTER SPECIES, non specificato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ENBOTH ENTEROBACTER SPECIES,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ETBNSP</w:t>
      </w:r>
      <w:r w:rsidRPr="00771675">
        <w:rPr>
          <w:color w:val="000000" w:themeColor="text1"/>
        </w:rPr>
        <w:t xml:space="preserve"> ENTEROBACTERIACEAE,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ETBOTH</w:t>
      </w:r>
      <w:r w:rsidRPr="00771675">
        <w:rPr>
          <w:color w:val="000000" w:themeColor="text1"/>
        </w:rPr>
        <w:t xml:space="preserve"> ENTEROBACTERIACEAE, altro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ENCFAE ENTEROCOCCUS FAECALIS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ENCFAI ENTEROCOCCUS FAECIUM</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ENCNSP ENTEROCOCCUS SPECIES, non specificato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ENCOTH ENTEROCOCCUS SPECIES, altro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ESCCOL ESCHERICHIA COLI</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FLASPP</w:t>
      </w:r>
      <w:r w:rsidRPr="00771675">
        <w:rPr>
          <w:color w:val="000000" w:themeColor="text1"/>
        </w:rPr>
        <w:t xml:space="preserve"> FLAVOBACTERIUM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FUNNSP</w:t>
      </w:r>
      <w:r w:rsidRPr="00771675">
        <w:rPr>
          <w:color w:val="000000" w:themeColor="text1"/>
        </w:rPr>
        <w:t xml:space="preserve"> FUNGHI,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 xml:space="preserve">FUNOTH </w:t>
      </w:r>
      <w:r w:rsidRPr="00771675">
        <w:rPr>
          <w:color w:val="000000" w:themeColor="text1"/>
        </w:rPr>
        <w:t>FUNGHI, altro</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GARSPP</w:t>
      </w:r>
      <w:r w:rsidRPr="009A4312">
        <w:rPr>
          <w:color w:val="000000" w:themeColor="text1"/>
          <w:lang w:val="en-GB"/>
        </w:rPr>
        <w:t xml:space="preserve"> GARDNERELLA SPECIES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lastRenderedPageBreak/>
        <w:t>HAEINF</w:t>
      </w:r>
      <w:r w:rsidRPr="009A4312">
        <w:rPr>
          <w:color w:val="000000" w:themeColor="text1"/>
          <w:lang w:val="en-GB"/>
        </w:rPr>
        <w:t xml:space="preserve"> HAEMOPHILUS INFLUENZAE</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HAEPAI</w:t>
      </w:r>
      <w:r w:rsidRPr="009A4312">
        <w:rPr>
          <w:color w:val="000000" w:themeColor="text1"/>
          <w:lang w:val="en-GB"/>
        </w:rPr>
        <w:t xml:space="preserve"> HAEMOPHILUS PARAINFLUENZAE</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HAENSP</w:t>
      </w:r>
      <w:r w:rsidRPr="009A4312">
        <w:rPr>
          <w:color w:val="000000" w:themeColor="text1"/>
          <w:lang w:val="en-GB"/>
        </w:rPr>
        <w:t xml:space="preserve"> HAEMOPHILUS SPECIES, non </w:t>
      </w:r>
      <w:proofErr w:type="spellStart"/>
      <w:r w:rsidRPr="009A4312">
        <w:rPr>
          <w:color w:val="000000" w:themeColor="text1"/>
          <w:lang w:val="en-GB"/>
        </w:rPr>
        <w:t>specificato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HAEOTH</w:t>
      </w:r>
      <w:r w:rsidRPr="009A4312">
        <w:rPr>
          <w:color w:val="000000" w:themeColor="text1"/>
          <w:lang w:val="en-GB"/>
        </w:rPr>
        <w:t xml:space="preserve"> HAEMOPHILUS SPECIES, </w:t>
      </w:r>
      <w:proofErr w:type="spellStart"/>
      <w:r w:rsidRPr="009A4312">
        <w:rPr>
          <w:color w:val="000000" w:themeColor="text1"/>
          <w:lang w:val="en-GB"/>
        </w:rPr>
        <w:t>altro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HAFSPP</w:t>
      </w:r>
      <w:r w:rsidRPr="009A4312">
        <w:rPr>
          <w:color w:val="000000" w:themeColor="text1"/>
          <w:lang w:val="en-GB"/>
        </w:rPr>
        <w:t xml:space="preserve"> HAFNIA SPECIES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HELPYL</w:t>
      </w:r>
      <w:r w:rsidRPr="009A4312">
        <w:rPr>
          <w:color w:val="000000" w:themeColor="text1"/>
          <w:lang w:val="en-GB"/>
        </w:rPr>
        <w:t xml:space="preserve"> HELICOBACTER PYLORI</w:t>
      </w:r>
    </w:p>
    <w:p w:rsidR="002A2287" w:rsidRPr="009A4312" w:rsidRDefault="002A2287" w:rsidP="002A2287">
      <w:pPr>
        <w:widowControl w:val="0"/>
        <w:autoSpaceDE w:val="0"/>
        <w:autoSpaceDN w:val="0"/>
        <w:adjustRightInd w:val="0"/>
        <w:spacing w:line="360" w:lineRule="auto"/>
        <w:rPr>
          <w:b/>
          <w:color w:val="000000" w:themeColor="text1"/>
          <w:lang w:val="en-GB"/>
        </w:rPr>
      </w:pPr>
      <w:r w:rsidRPr="009A4312">
        <w:rPr>
          <w:b/>
          <w:color w:val="000000" w:themeColor="text1"/>
          <w:lang w:val="en-GB"/>
        </w:rPr>
        <w:t>KLEOXY KLEBSIELLA OXYTOCA</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KLEPNE KLEBSIELLA PNEUMONIAE</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KLENSP KLEBSIELLA SPECIES, non specificato</w:t>
      </w:r>
    </w:p>
    <w:p w:rsidR="002A2287" w:rsidRPr="009A4312" w:rsidRDefault="002A2287" w:rsidP="002A2287">
      <w:pPr>
        <w:widowControl w:val="0"/>
        <w:autoSpaceDE w:val="0"/>
        <w:autoSpaceDN w:val="0"/>
        <w:adjustRightInd w:val="0"/>
        <w:spacing w:line="360" w:lineRule="auto"/>
        <w:rPr>
          <w:b/>
          <w:color w:val="000000" w:themeColor="text1"/>
          <w:lang w:val="en-GB"/>
        </w:rPr>
      </w:pPr>
      <w:r w:rsidRPr="009A4312">
        <w:rPr>
          <w:b/>
          <w:color w:val="000000" w:themeColor="text1"/>
          <w:lang w:val="en-GB"/>
        </w:rPr>
        <w:t xml:space="preserve">KLEOTH KLEBSIELLA SPECIES, </w:t>
      </w:r>
      <w:proofErr w:type="spellStart"/>
      <w:r w:rsidRPr="009A4312">
        <w:rPr>
          <w:b/>
          <w:color w:val="000000" w:themeColor="text1"/>
          <w:lang w:val="en-GB"/>
        </w:rPr>
        <w:t>altro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LACSPP</w:t>
      </w:r>
      <w:r w:rsidRPr="009A4312">
        <w:rPr>
          <w:color w:val="000000" w:themeColor="text1"/>
          <w:lang w:val="en-GB"/>
        </w:rPr>
        <w:t xml:space="preserve"> LACTOBACILLUS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 xml:space="preserve">LEGSPP </w:t>
      </w:r>
      <w:r w:rsidRPr="00771675">
        <w:rPr>
          <w:color w:val="000000" w:themeColor="text1"/>
        </w:rPr>
        <w:t>LEGIONELLA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LISMON</w:t>
      </w:r>
      <w:r w:rsidRPr="00771675">
        <w:rPr>
          <w:color w:val="000000" w:themeColor="text1"/>
        </w:rPr>
        <w:t xml:space="preserve"> LISTERIA MONOCYTOGENES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MORCAT</w:t>
      </w:r>
      <w:r w:rsidRPr="00771675">
        <w:rPr>
          <w:color w:val="000000" w:themeColor="text1"/>
        </w:rPr>
        <w:t xml:space="preserve"> MORAXELLA CATHARRALIS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MORNSP</w:t>
      </w:r>
      <w:r w:rsidRPr="00771675">
        <w:rPr>
          <w:color w:val="000000" w:themeColor="text1"/>
        </w:rPr>
        <w:t xml:space="preserve"> MORAXELLA SPECIES,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MOROTH</w:t>
      </w:r>
      <w:r w:rsidRPr="00771675">
        <w:rPr>
          <w:color w:val="000000" w:themeColor="text1"/>
        </w:rPr>
        <w:t xml:space="preserve"> MORAXELLA SPECIES, altro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MOGSPP MORGANELLA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 xml:space="preserve">MYCATY </w:t>
      </w:r>
      <w:r w:rsidRPr="00771675">
        <w:rPr>
          <w:color w:val="000000" w:themeColor="text1"/>
        </w:rPr>
        <w:t>MYCOBACTERIUM, atipico</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MYCTUB</w:t>
      </w:r>
      <w:r w:rsidRPr="009A4312">
        <w:rPr>
          <w:color w:val="000000" w:themeColor="text1"/>
          <w:lang w:val="en-GB"/>
        </w:rPr>
        <w:t xml:space="preserve"> MYCOBACTERIUM TUBERCULOSIS COMPLEX</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 xml:space="preserve">MYPSPP </w:t>
      </w:r>
      <w:r w:rsidRPr="009A4312">
        <w:rPr>
          <w:color w:val="000000" w:themeColor="text1"/>
          <w:lang w:val="en-GB"/>
        </w:rPr>
        <w:t>MYCOPLASMA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NEIMEN</w:t>
      </w:r>
      <w:r w:rsidRPr="00771675">
        <w:rPr>
          <w:color w:val="000000" w:themeColor="text1"/>
        </w:rPr>
        <w:t xml:space="preserve"> NEISSERIA MENINGITIDIS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 xml:space="preserve">NEINSP </w:t>
      </w:r>
      <w:r w:rsidRPr="00771675">
        <w:rPr>
          <w:color w:val="000000" w:themeColor="text1"/>
        </w:rPr>
        <w:t>NEISSERIA SPECIES,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NEIOTH</w:t>
      </w:r>
      <w:r w:rsidRPr="00771675">
        <w:rPr>
          <w:color w:val="000000" w:themeColor="text1"/>
        </w:rPr>
        <w:t xml:space="preserve"> NEISSERIA SPECIES,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NOCSPP</w:t>
      </w:r>
      <w:r w:rsidRPr="00771675">
        <w:rPr>
          <w:color w:val="000000" w:themeColor="text1"/>
        </w:rPr>
        <w:t xml:space="preserve"> NOCARDIA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PAROTH</w:t>
      </w:r>
      <w:r w:rsidRPr="00771675">
        <w:rPr>
          <w:color w:val="000000" w:themeColor="text1"/>
        </w:rPr>
        <w:t xml:space="preserve"> PARASSITI,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PASSPP</w:t>
      </w:r>
      <w:r w:rsidRPr="00771675">
        <w:rPr>
          <w:color w:val="000000" w:themeColor="text1"/>
        </w:rPr>
        <w:t xml:space="preserve"> PASTEURELLA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PRESPP</w:t>
      </w:r>
      <w:r w:rsidRPr="00771675">
        <w:rPr>
          <w:color w:val="000000" w:themeColor="text1"/>
        </w:rPr>
        <w:t xml:space="preserve"> PREVOTELLA SPECIES</w:t>
      </w:r>
    </w:p>
    <w:p w:rsidR="002A2287" w:rsidRPr="00771675" w:rsidRDefault="002A2287" w:rsidP="002A2287">
      <w:pPr>
        <w:spacing w:line="360" w:lineRule="auto"/>
        <w:rPr>
          <w:color w:val="000000" w:themeColor="text1"/>
        </w:rPr>
      </w:pPr>
      <w:r w:rsidRPr="00771675">
        <w:rPr>
          <w:b/>
          <w:color w:val="000000" w:themeColor="text1"/>
        </w:rPr>
        <w:t>PROSPP</w:t>
      </w:r>
      <w:r w:rsidRPr="00771675">
        <w:rPr>
          <w:color w:val="000000" w:themeColor="text1"/>
        </w:rPr>
        <w:t xml:space="preserve"> PROPIONIBACTERIUM SPECIES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PRTMIR PROTEUS MIRABILIS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PRTNSP PROTEUS SPECIES, non specificato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PRTOTH PROTEUS SPECIES, altro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PRTVUL PROTEUS VULGARIS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lastRenderedPageBreak/>
        <w:t>PRVSPP</w:t>
      </w:r>
      <w:r w:rsidRPr="00771675">
        <w:rPr>
          <w:color w:val="000000" w:themeColor="text1"/>
        </w:rPr>
        <w:t xml:space="preserve"> PROVIDENCIA SPECIES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PSENSP</w:t>
      </w:r>
      <w:r w:rsidRPr="00771675">
        <w:rPr>
          <w:color w:val="000000" w:themeColor="text1"/>
        </w:rPr>
        <w:t xml:space="preserve"> FAMIGLIA PSEUDOMONADACEAE,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PSEOTH</w:t>
      </w:r>
      <w:r w:rsidRPr="00771675">
        <w:rPr>
          <w:color w:val="000000" w:themeColor="text1"/>
        </w:rPr>
        <w:t xml:space="preserve"> FAMIGLIA PSEUDOMONADACEAE, altro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PSEAER PSEUDOMONAS AERUGINOSA</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SALENT</w:t>
      </w:r>
      <w:r w:rsidRPr="00771675">
        <w:rPr>
          <w:color w:val="000000" w:themeColor="text1"/>
        </w:rPr>
        <w:t xml:space="preserve"> SALMONELLA ENTERITIDIS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SALNSP</w:t>
      </w:r>
      <w:r w:rsidRPr="00771675">
        <w:rPr>
          <w:color w:val="000000" w:themeColor="text1"/>
        </w:rPr>
        <w:t xml:space="preserve"> SALMONELLA SPECIES,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SALOTH</w:t>
      </w:r>
      <w:r w:rsidRPr="00771675">
        <w:rPr>
          <w:color w:val="000000" w:themeColor="text1"/>
        </w:rPr>
        <w:t xml:space="preserve"> SALMONELLA SPECIES,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SALTYM</w:t>
      </w:r>
      <w:r w:rsidRPr="00771675">
        <w:rPr>
          <w:color w:val="000000" w:themeColor="text1"/>
        </w:rPr>
        <w:t xml:space="preserve"> SALMONELLA TYPHIMURIUM</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SALTYP</w:t>
      </w:r>
      <w:r w:rsidRPr="00771675">
        <w:rPr>
          <w:color w:val="000000" w:themeColor="text1"/>
        </w:rPr>
        <w:t xml:space="preserve"> SALMONELLA TYPHI o PARATYPHI</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SERLIQ SERRATIA LIQUEFACIENS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SERMAR SERRATIA MARCESCENS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SERNSP SERRATIA SPECIES, non specificato</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SEROTH SERRATIA SPECIES,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SHISPP</w:t>
      </w:r>
      <w:r w:rsidRPr="00771675">
        <w:rPr>
          <w:color w:val="000000" w:themeColor="text1"/>
        </w:rPr>
        <w:t xml:space="preserve"> SHIGELLA SPECIES</w:t>
      </w:r>
    </w:p>
    <w:p w:rsidR="002A2287" w:rsidRPr="00771675" w:rsidRDefault="002A2287" w:rsidP="002A2287">
      <w:pPr>
        <w:widowControl w:val="0"/>
        <w:autoSpaceDE w:val="0"/>
        <w:autoSpaceDN w:val="0"/>
        <w:adjustRightInd w:val="0"/>
        <w:spacing w:line="360" w:lineRule="auto"/>
        <w:rPr>
          <w:b/>
          <w:color w:val="000000" w:themeColor="text1"/>
        </w:rPr>
      </w:pPr>
      <w:r w:rsidRPr="00771675">
        <w:rPr>
          <w:b/>
          <w:color w:val="000000" w:themeColor="text1"/>
        </w:rPr>
        <w:t>STAAUR STAPHYLOCOCCUS AUREUS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STAEPI</w:t>
      </w:r>
      <w:r w:rsidRPr="00771675">
        <w:rPr>
          <w:color w:val="000000" w:themeColor="text1"/>
        </w:rPr>
        <w:t xml:space="preserve"> STAPHYLOCOCCUS EPIDERMIDIS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STAHAE</w:t>
      </w:r>
      <w:r w:rsidRPr="00771675">
        <w:rPr>
          <w:color w:val="000000" w:themeColor="text1"/>
        </w:rPr>
        <w:t xml:space="preserve"> STAPHYLOCOCCUS HAEMOLYTICUS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STACNS</w:t>
      </w:r>
      <w:r w:rsidRPr="00771675">
        <w:rPr>
          <w:color w:val="000000" w:themeColor="text1"/>
        </w:rPr>
        <w:t xml:space="preserve"> STAFILOCOCCI, COAGULASI-NEGATIVI,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STAOTH</w:t>
      </w:r>
      <w:r w:rsidRPr="00771675">
        <w:rPr>
          <w:color w:val="000000" w:themeColor="text1"/>
        </w:rPr>
        <w:t xml:space="preserve"> STAFILOCOCCI, COAGULASI-NEGATIVI (CNS),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STANSP</w:t>
      </w:r>
      <w:r w:rsidRPr="00771675">
        <w:rPr>
          <w:color w:val="000000" w:themeColor="text1"/>
        </w:rPr>
        <w:t xml:space="preserve"> STAPHYLOCOCCUS SPECIES,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STEMAL</w:t>
      </w:r>
      <w:r w:rsidRPr="00771675">
        <w:rPr>
          <w:color w:val="000000" w:themeColor="text1"/>
        </w:rPr>
        <w:t xml:space="preserve"> STENOTROPHOMONAS MALTOPHILIA</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STRHCG</w:t>
      </w:r>
      <w:r w:rsidRPr="00771675">
        <w:rPr>
          <w:color w:val="000000" w:themeColor="text1"/>
        </w:rPr>
        <w:t xml:space="preserve"> STREPTOCOCCAE, EMOLITICO (gruppo C, G),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STRAGA</w:t>
      </w:r>
      <w:r w:rsidRPr="00771675">
        <w:rPr>
          <w:color w:val="000000" w:themeColor="text1"/>
        </w:rPr>
        <w:t xml:space="preserve"> STREPTOCOCCUS AGALACTIAE (gruppo B)</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 xml:space="preserve">STRPNE </w:t>
      </w:r>
      <w:r w:rsidRPr="00771675">
        <w:rPr>
          <w:color w:val="000000" w:themeColor="text1"/>
        </w:rPr>
        <w:t>STREPTOCOCCUS PNEUMONIAE</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STRPYO</w:t>
      </w:r>
      <w:r w:rsidRPr="00771675">
        <w:rPr>
          <w:color w:val="000000" w:themeColor="text1"/>
        </w:rPr>
        <w:t xml:space="preserve"> STREPTOCOCCUS PYOGENES (gruppo A)</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STRNSP</w:t>
      </w:r>
      <w:r w:rsidRPr="00771675">
        <w:rPr>
          <w:color w:val="000000" w:themeColor="text1"/>
        </w:rPr>
        <w:t xml:space="preserve"> STREPTOCOCCUS SPECIES, non specificato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STROTH</w:t>
      </w:r>
      <w:r w:rsidRPr="00771675">
        <w:rPr>
          <w:color w:val="000000" w:themeColor="text1"/>
        </w:rPr>
        <w:t xml:space="preserve"> STREPTOCOCCUS SPECIES, altro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VIRADV</w:t>
      </w:r>
      <w:r w:rsidRPr="00771675">
        <w:rPr>
          <w:color w:val="000000" w:themeColor="text1"/>
        </w:rPr>
        <w:t xml:space="preserve"> ADENOVIRUS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VIRCMV</w:t>
      </w:r>
      <w:r w:rsidRPr="00771675">
        <w:rPr>
          <w:color w:val="000000" w:themeColor="text1"/>
        </w:rPr>
        <w:t xml:space="preserve"> CITOMEGALOVIRUS (CMV)</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VIRENT</w:t>
      </w:r>
      <w:r w:rsidRPr="00771675">
        <w:rPr>
          <w:color w:val="000000" w:themeColor="text1"/>
        </w:rPr>
        <w:t xml:space="preserve"> ENTEROVIRUS (POLIO, COXSACKIE, ECHO)</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VIRHAV</w:t>
      </w:r>
      <w:r w:rsidRPr="00771675">
        <w:rPr>
          <w:color w:val="000000" w:themeColor="text1"/>
        </w:rPr>
        <w:t xml:space="preserve"> VIRUS dell’EPATITE A</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VIRHBV</w:t>
      </w:r>
      <w:r w:rsidRPr="00771675">
        <w:rPr>
          <w:color w:val="000000" w:themeColor="text1"/>
        </w:rPr>
        <w:t xml:space="preserve"> VIRUS dell’EPATITE B</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lastRenderedPageBreak/>
        <w:t>VIRHCV</w:t>
      </w:r>
      <w:r w:rsidRPr="00771675">
        <w:rPr>
          <w:color w:val="000000" w:themeColor="text1"/>
        </w:rPr>
        <w:t xml:space="preserve"> VIRUS dell’EPATITE C</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VIRHIV</w:t>
      </w:r>
      <w:r w:rsidRPr="00771675">
        <w:rPr>
          <w:color w:val="000000" w:themeColor="text1"/>
        </w:rPr>
        <w:t xml:space="preserve"> VIRUS dell’IMMUNODEFICIENZA UMANA (HIV)</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VIRHSV</w:t>
      </w:r>
      <w:r w:rsidRPr="009A4312">
        <w:rPr>
          <w:color w:val="000000" w:themeColor="text1"/>
          <w:lang w:val="en-GB"/>
        </w:rPr>
        <w:t xml:space="preserve"> HERPES SIMPLEX VIRUS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VIRINF</w:t>
      </w:r>
      <w:r w:rsidRPr="009A4312">
        <w:rPr>
          <w:color w:val="000000" w:themeColor="text1"/>
          <w:lang w:val="en-GB"/>
        </w:rPr>
        <w:t xml:space="preserve"> INFLUENZA VIRUS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VIRNOR</w:t>
      </w:r>
      <w:r w:rsidRPr="009A4312">
        <w:rPr>
          <w:color w:val="000000" w:themeColor="text1"/>
          <w:lang w:val="en-GB"/>
        </w:rPr>
        <w:t xml:space="preserve"> NOROVIRUS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VIRPIV</w:t>
      </w:r>
      <w:r w:rsidRPr="009A4312">
        <w:rPr>
          <w:color w:val="000000" w:themeColor="text1"/>
          <w:lang w:val="en-GB"/>
        </w:rPr>
        <w:t xml:space="preserve"> PARAINFLUENZAVIRUS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VIRRHI</w:t>
      </w:r>
      <w:r w:rsidRPr="009A4312">
        <w:rPr>
          <w:color w:val="000000" w:themeColor="text1"/>
          <w:lang w:val="en-GB"/>
        </w:rPr>
        <w:t xml:space="preserve"> RHINOVIRUS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 xml:space="preserve">VIRROT </w:t>
      </w:r>
      <w:r w:rsidRPr="00771675">
        <w:rPr>
          <w:color w:val="000000" w:themeColor="text1"/>
        </w:rPr>
        <w:t>ROTAVIRUS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VIRRSV</w:t>
      </w:r>
      <w:r w:rsidRPr="00771675">
        <w:rPr>
          <w:color w:val="000000" w:themeColor="text1"/>
        </w:rPr>
        <w:t xml:space="preserve"> VIRUS RESPIRATORIO SINCIZIALE (RSV)</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VIRSAR</w:t>
      </w:r>
      <w:r w:rsidRPr="00771675">
        <w:rPr>
          <w:color w:val="000000" w:themeColor="text1"/>
        </w:rPr>
        <w:t xml:space="preserve"> SARS-CORONAVIRUS</w:t>
      </w:r>
    </w:p>
    <w:p w:rsidR="002A2287" w:rsidRPr="00771675" w:rsidRDefault="002A2287" w:rsidP="002A2287">
      <w:pPr>
        <w:widowControl w:val="0"/>
        <w:autoSpaceDE w:val="0"/>
        <w:autoSpaceDN w:val="0"/>
        <w:adjustRightInd w:val="0"/>
        <w:spacing w:line="360" w:lineRule="auto"/>
        <w:rPr>
          <w:color w:val="000000" w:themeColor="text1"/>
        </w:rPr>
      </w:pPr>
      <w:r w:rsidRPr="00771675">
        <w:rPr>
          <w:b/>
          <w:color w:val="000000" w:themeColor="text1"/>
        </w:rPr>
        <w:t>VIRVZV</w:t>
      </w:r>
      <w:r w:rsidRPr="00771675">
        <w:rPr>
          <w:color w:val="000000" w:themeColor="text1"/>
        </w:rPr>
        <w:t xml:space="preserve"> VARICELLA-ZOSTER VIRUS</w:t>
      </w:r>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 xml:space="preserve">VIRNSP </w:t>
      </w:r>
      <w:r w:rsidRPr="009A4312">
        <w:rPr>
          <w:color w:val="000000" w:themeColor="text1"/>
          <w:lang w:val="en-GB"/>
        </w:rPr>
        <w:t xml:space="preserve">VIRUS, non </w:t>
      </w:r>
      <w:proofErr w:type="spellStart"/>
      <w:r w:rsidRPr="009A4312">
        <w:rPr>
          <w:color w:val="000000" w:themeColor="text1"/>
          <w:lang w:val="en-GB"/>
        </w:rPr>
        <w:t>specificato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VIROTH</w:t>
      </w:r>
      <w:r w:rsidRPr="009A4312">
        <w:rPr>
          <w:color w:val="000000" w:themeColor="text1"/>
          <w:lang w:val="en-GB"/>
        </w:rPr>
        <w:t xml:space="preserve"> VIRUS, </w:t>
      </w:r>
      <w:proofErr w:type="spellStart"/>
      <w:r w:rsidRPr="009A4312">
        <w:rPr>
          <w:color w:val="000000" w:themeColor="text1"/>
          <w:lang w:val="en-GB"/>
        </w:rPr>
        <w:t>altro</w:t>
      </w:r>
      <w:proofErr w:type="spellEnd"/>
    </w:p>
    <w:p w:rsidR="002A2287" w:rsidRPr="009A4312" w:rsidRDefault="002A2287" w:rsidP="002A2287">
      <w:pPr>
        <w:widowControl w:val="0"/>
        <w:autoSpaceDE w:val="0"/>
        <w:autoSpaceDN w:val="0"/>
        <w:adjustRightInd w:val="0"/>
        <w:spacing w:line="360" w:lineRule="auto"/>
        <w:rPr>
          <w:color w:val="000000" w:themeColor="text1"/>
          <w:lang w:val="en-GB"/>
        </w:rPr>
      </w:pPr>
      <w:r w:rsidRPr="009A4312">
        <w:rPr>
          <w:b/>
          <w:color w:val="000000" w:themeColor="text1"/>
          <w:lang w:val="en-GB"/>
        </w:rPr>
        <w:t>YEAOTH</w:t>
      </w:r>
      <w:r w:rsidRPr="009A4312">
        <w:rPr>
          <w:color w:val="000000" w:themeColor="text1"/>
          <w:lang w:val="en-GB"/>
        </w:rPr>
        <w:t xml:space="preserve"> LIEVITI, </w:t>
      </w:r>
      <w:proofErr w:type="spellStart"/>
      <w:r w:rsidRPr="009A4312">
        <w:rPr>
          <w:color w:val="000000" w:themeColor="text1"/>
          <w:lang w:val="en-GB"/>
        </w:rPr>
        <w:t>altro</w:t>
      </w:r>
      <w:proofErr w:type="spellEnd"/>
    </w:p>
    <w:p w:rsidR="002A2287" w:rsidRPr="009A4312" w:rsidRDefault="002A2287" w:rsidP="002A2287">
      <w:pPr>
        <w:spacing w:line="360" w:lineRule="auto"/>
        <w:rPr>
          <w:color w:val="000000" w:themeColor="text1"/>
          <w:lang w:val="en-GB"/>
        </w:rPr>
      </w:pPr>
      <w:r w:rsidRPr="009A4312">
        <w:rPr>
          <w:b/>
          <w:color w:val="000000" w:themeColor="text1"/>
          <w:lang w:val="en-GB"/>
        </w:rPr>
        <w:t>YERSPP</w:t>
      </w:r>
      <w:r w:rsidRPr="009A4312">
        <w:rPr>
          <w:color w:val="000000" w:themeColor="text1"/>
          <w:lang w:val="en-GB"/>
        </w:rPr>
        <w:t xml:space="preserve"> YERSINIA SPECIES</w:t>
      </w:r>
    </w:p>
    <w:p w:rsidR="002A2287" w:rsidRPr="009A4312" w:rsidRDefault="002A2287" w:rsidP="002A2287">
      <w:pPr>
        <w:jc w:val="center"/>
        <w:rPr>
          <w:b/>
          <w:lang w:val="en-GB"/>
        </w:rPr>
      </w:pPr>
    </w:p>
    <w:p w:rsidR="00771675" w:rsidRDefault="00771675" w:rsidP="00B9358E">
      <w:pPr>
        <w:autoSpaceDE w:val="0"/>
        <w:autoSpaceDN w:val="0"/>
        <w:adjustRightInd w:val="0"/>
        <w:spacing w:line="360" w:lineRule="auto"/>
        <w:jc w:val="both"/>
        <w:rPr>
          <w:rFonts w:eastAsiaTheme="minorHAnsi"/>
          <w:color w:val="000000"/>
          <w:lang w:val="en-GB" w:eastAsia="en-US"/>
        </w:rPr>
      </w:pPr>
    </w:p>
    <w:p w:rsidR="00C8083D" w:rsidRDefault="00C8083D">
      <w:pPr>
        <w:rPr>
          <w:rFonts w:eastAsiaTheme="minorHAnsi"/>
          <w:color w:val="000000"/>
          <w:lang w:val="en-GB" w:eastAsia="en-US"/>
        </w:rPr>
      </w:pPr>
    </w:p>
    <w:sectPr w:rsidR="00C8083D" w:rsidSect="00DE66E8">
      <w:footerReference w:type="even" r:id="rId18"/>
      <w:footerReference w:type="default" r:id="rId19"/>
      <w:pgSz w:w="11900" w:h="16840"/>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2C" w:rsidRDefault="00E8472C" w:rsidP="0097016F">
      <w:r>
        <w:separator/>
      </w:r>
    </w:p>
  </w:endnote>
  <w:endnote w:type="continuationSeparator" w:id="0">
    <w:p w:rsidR="00E8472C" w:rsidRDefault="00E8472C" w:rsidP="0097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15353048"/>
      <w:docPartObj>
        <w:docPartGallery w:val="Page Numbers (Bottom of Page)"/>
        <w:docPartUnique/>
      </w:docPartObj>
    </w:sdtPr>
    <w:sdtContent>
      <w:p w:rsidR="008F2E95" w:rsidRDefault="008F2E95" w:rsidP="0097016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8F2E95" w:rsidRDefault="008F2E95" w:rsidP="0097016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01608984"/>
      <w:docPartObj>
        <w:docPartGallery w:val="Page Numbers (Bottom of Page)"/>
        <w:docPartUnique/>
      </w:docPartObj>
    </w:sdtPr>
    <w:sdtContent>
      <w:p w:rsidR="008F2E95" w:rsidRDefault="008F2E95" w:rsidP="0031448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sdtContent>
  </w:sdt>
  <w:p w:rsidR="008F2E95" w:rsidRDefault="008F2E95" w:rsidP="0097016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2C" w:rsidRDefault="00E8472C" w:rsidP="0097016F">
      <w:r>
        <w:separator/>
      </w:r>
    </w:p>
  </w:footnote>
  <w:footnote w:type="continuationSeparator" w:id="0">
    <w:p w:rsidR="00E8472C" w:rsidRDefault="00E8472C" w:rsidP="0097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8DD"/>
    <w:multiLevelType w:val="hybridMultilevel"/>
    <w:tmpl w:val="F2C054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AE2163"/>
    <w:multiLevelType w:val="hybridMultilevel"/>
    <w:tmpl w:val="20060BEE"/>
    <w:lvl w:ilvl="0" w:tplc="74A6A6E0">
      <w:numFmt w:val="bullet"/>
      <w:lvlText w:val=""/>
      <w:lvlJc w:val="left"/>
      <w:pPr>
        <w:ind w:left="1065" w:hanging="360"/>
      </w:pPr>
      <w:rPr>
        <w:rFonts w:ascii="Symbol" w:eastAsia="MS Mincho" w:hAnsi="Symbol" w:cs="Times New Roman" w:hint="default"/>
      </w:rPr>
    </w:lvl>
    <w:lvl w:ilvl="1" w:tplc="04100003">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106F2795"/>
    <w:multiLevelType w:val="hybridMultilevel"/>
    <w:tmpl w:val="668A54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2707A4A"/>
    <w:multiLevelType w:val="hybridMultilevel"/>
    <w:tmpl w:val="BCEE9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B20816"/>
    <w:multiLevelType w:val="hybridMultilevel"/>
    <w:tmpl w:val="45BEFB4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C0D5637"/>
    <w:multiLevelType w:val="hybridMultilevel"/>
    <w:tmpl w:val="AB0A2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8071F"/>
    <w:multiLevelType w:val="hybridMultilevel"/>
    <w:tmpl w:val="C6286B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FD30D23"/>
    <w:multiLevelType w:val="multilevel"/>
    <w:tmpl w:val="AF64079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009354A"/>
    <w:multiLevelType w:val="hybridMultilevel"/>
    <w:tmpl w:val="24042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2120AC"/>
    <w:multiLevelType w:val="hybridMultilevel"/>
    <w:tmpl w:val="3ECEDC4E"/>
    <w:lvl w:ilvl="0" w:tplc="74A6A6E0">
      <w:numFmt w:val="bullet"/>
      <w:lvlText w:val=""/>
      <w:lvlJc w:val="left"/>
      <w:pPr>
        <w:ind w:left="1080" w:hanging="360"/>
      </w:pPr>
      <w:rPr>
        <w:rFonts w:ascii="Symbol" w:eastAsia="MS Mincho" w:hAnsi="Symbol" w:cs="Times New Roman" w:hint="default"/>
      </w:rPr>
    </w:lvl>
    <w:lvl w:ilvl="1" w:tplc="04100003" w:tentative="1">
      <w:start w:val="1"/>
      <w:numFmt w:val="bullet"/>
      <w:lvlText w:val="o"/>
      <w:lvlJc w:val="left"/>
      <w:pPr>
        <w:ind w:left="2140" w:hanging="360"/>
      </w:pPr>
      <w:rPr>
        <w:rFonts w:ascii="Courier New" w:hAnsi="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10" w15:restartNumberingAfterBreak="0">
    <w:nsid w:val="21E0352B"/>
    <w:multiLevelType w:val="hybridMultilevel"/>
    <w:tmpl w:val="D40433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2682ECC"/>
    <w:multiLevelType w:val="hybridMultilevel"/>
    <w:tmpl w:val="ECA646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2DB525F"/>
    <w:multiLevelType w:val="hybridMultilevel"/>
    <w:tmpl w:val="5CF0F8A2"/>
    <w:lvl w:ilvl="0" w:tplc="F2AE8FF2">
      <w:start w:val="1"/>
      <w:numFmt w:val="upperRoman"/>
      <w:lvlText w:val="%1."/>
      <w:lvlJc w:val="right"/>
      <w:pPr>
        <w:ind w:left="1068" w:hanging="360"/>
      </w:pPr>
      <w:rPr>
        <w:sz w:val="24"/>
        <w:szCs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26AF4FFA"/>
    <w:multiLevelType w:val="hybridMultilevel"/>
    <w:tmpl w:val="346EC3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7538FB"/>
    <w:multiLevelType w:val="hybridMultilevel"/>
    <w:tmpl w:val="24761DE6"/>
    <w:lvl w:ilvl="0" w:tplc="04100001">
      <w:start w:val="1"/>
      <w:numFmt w:val="bullet"/>
      <w:lvlText w:val=""/>
      <w:lvlJc w:val="left"/>
      <w:pPr>
        <w:ind w:left="1440" w:hanging="360"/>
      </w:pPr>
      <w:rPr>
        <w:rFonts w:ascii="Symbol" w:hAnsi="Symbol" w:hint="default"/>
      </w:rPr>
    </w:lvl>
    <w:lvl w:ilvl="1" w:tplc="04100001">
      <w:start w:val="1"/>
      <w:numFmt w:val="bullet"/>
      <w:lvlText w:val=""/>
      <w:lvlJc w:val="left"/>
      <w:pPr>
        <w:ind w:left="2160" w:hanging="360"/>
      </w:pPr>
      <w:rPr>
        <w:rFonts w:ascii="Symbol" w:hAnsi="Symbol"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BC61039"/>
    <w:multiLevelType w:val="hybridMultilevel"/>
    <w:tmpl w:val="FAD45B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DDD2BAA"/>
    <w:multiLevelType w:val="hybridMultilevel"/>
    <w:tmpl w:val="B6463A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3AA3983"/>
    <w:multiLevelType w:val="hybridMultilevel"/>
    <w:tmpl w:val="3A5C2CD4"/>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52643CF"/>
    <w:multiLevelType w:val="hybridMultilevel"/>
    <w:tmpl w:val="0AF01D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AB31BD"/>
    <w:multiLevelType w:val="hybridMultilevel"/>
    <w:tmpl w:val="C4D8323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B9D3DA5"/>
    <w:multiLevelType w:val="hybridMultilevel"/>
    <w:tmpl w:val="62FA89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F6D74AC"/>
    <w:multiLevelType w:val="hybridMultilevel"/>
    <w:tmpl w:val="9CEEDB0C"/>
    <w:lvl w:ilvl="0" w:tplc="328EE2D4">
      <w:start w:val="1"/>
      <w:numFmt w:val="bullet"/>
      <w:lvlText w:val="-"/>
      <w:lvlJc w:val="left"/>
      <w:pPr>
        <w:ind w:left="1080" w:hanging="360"/>
      </w:pPr>
      <w:rPr>
        <w:rFonts w:ascii="Times New Roman" w:eastAsia="MS Mincho"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A1A07FD"/>
    <w:multiLevelType w:val="hybridMultilevel"/>
    <w:tmpl w:val="6A20C4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F3F5876"/>
    <w:multiLevelType w:val="hybridMultilevel"/>
    <w:tmpl w:val="2048E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8D0D0A"/>
    <w:multiLevelType w:val="hybridMultilevel"/>
    <w:tmpl w:val="BB50A4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43D025D"/>
    <w:multiLevelType w:val="hybridMultilevel"/>
    <w:tmpl w:val="D7CADE88"/>
    <w:lvl w:ilvl="0" w:tplc="74A6A6E0">
      <w:numFmt w:val="bullet"/>
      <w:lvlText w:val=""/>
      <w:lvlJc w:val="left"/>
      <w:pPr>
        <w:ind w:left="1060" w:hanging="360"/>
      </w:pPr>
      <w:rPr>
        <w:rFonts w:ascii="Symbol" w:eastAsia="MS Mincho" w:hAnsi="Symbol" w:cs="Times New Roman" w:hint="default"/>
      </w:r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6" w15:restartNumberingAfterBreak="0">
    <w:nsid w:val="59B672EA"/>
    <w:multiLevelType w:val="hybridMultilevel"/>
    <w:tmpl w:val="AE7C68DC"/>
    <w:lvl w:ilvl="0" w:tplc="74A6A6E0">
      <w:numFmt w:val="bullet"/>
      <w:lvlText w:val=""/>
      <w:lvlJc w:val="left"/>
      <w:pPr>
        <w:ind w:left="1080" w:hanging="360"/>
      </w:pPr>
      <w:rPr>
        <w:rFonts w:ascii="Symbol" w:eastAsia="MS Mincho" w:hAnsi="Symbol" w:cs="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B215506"/>
    <w:multiLevelType w:val="hybridMultilevel"/>
    <w:tmpl w:val="43E4123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E232A25"/>
    <w:multiLevelType w:val="hybridMultilevel"/>
    <w:tmpl w:val="1C2E57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1640A31"/>
    <w:multiLevelType w:val="hybridMultilevel"/>
    <w:tmpl w:val="3CCE0A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9830F73"/>
    <w:multiLevelType w:val="hybridMultilevel"/>
    <w:tmpl w:val="961A0882"/>
    <w:lvl w:ilvl="0" w:tplc="784098D8">
      <w:start w:val="1"/>
      <w:numFmt w:val="bullet"/>
      <w:lvlText w:val="-"/>
      <w:lvlJc w:val="left"/>
      <w:pPr>
        <w:ind w:left="360" w:hanging="360"/>
      </w:pPr>
      <w:rPr>
        <w:rFonts w:ascii="Arial" w:eastAsia="MS Mincho"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91F6F99"/>
    <w:multiLevelType w:val="hybridMultilevel"/>
    <w:tmpl w:val="FF480FC0"/>
    <w:lvl w:ilvl="0" w:tplc="04100015">
      <w:start w:val="1"/>
      <w:numFmt w:val="upperLetter"/>
      <w:lvlText w:val="%1."/>
      <w:lvlJc w:val="left"/>
      <w:pPr>
        <w:ind w:left="360" w:hanging="360"/>
      </w:pPr>
      <w:rPr>
        <w:rFonts w:hint="default"/>
        <w:b/>
        <w:sz w:val="24"/>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2" w15:restartNumberingAfterBreak="0">
    <w:nsid w:val="79D5201A"/>
    <w:multiLevelType w:val="multilevel"/>
    <w:tmpl w:val="B178CB3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16"/>
  </w:num>
  <w:num w:numId="3">
    <w:abstractNumId w:val="22"/>
  </w:num>
  <w:num w:numId="4">
    <w:abstractNumId w:val="7"/>
  </w:num>
  <w:num w:numId="5">
    <w:abstractNumId w:val="32"/>
  </w:num>
  <w:num w:numId="6">
    <w:abstractNumId w:val="19"/>
  </w:num>
  <w:num w:numId="7">
    <w:abstractNumId w:val="28"/>
  </w:num>
  <w:num w:numId="8">
    <w:abstractNumId w:val="0"/>
  </w:num>
  <w:num w:numId="9">
    <w:abstractNumId w:val="31"/>
  </w:num>
  <w:num w:numId="10">
    <w:abstractNumId w:val="30"/>
  </w:num>
  <w:num w:numId="11">
    <w:abstractNumId w:val="13"/>
  </w:num>
  <w:num w:numId="12">
    <w:abstractNumId w:val="3"/>
  </w:num>
  <w:num w:numId="13">
    <w:abstractNumId w:val="18"/>
  </w:num>
  <w:num w:numId="14">
    <w:abstractNumId w:val="23"/>
  </w:num>
  <w:num w:numId="15">
    <w:abstractNumId w:val="14"/>
  </w:num>
  <w:num w:numId="16">
    <w:abstractNumId w:val="26"/>
  </w:num>
  <w:num w:numId="17">
    <w:abstractNumId w:val="25"/>
  </w:num>
  <w:num w:numId="18">
    <w:abstractNumId w:val="1"/>
  </w:num>
  <w:num w:numId="19">
    <w:abstractNumId w:val="9"/>
  </w:num>
  <w:num w:numId="20">
    <w:abstractNumId w:val="21"/>
  </w:num>
  <w:num w:numId="21">
    <w:abstractNumId w:val="15"/>
  </w:num>
  <w:num w:numId="22">
    <w:abstractNumId w:val="17"/>
  </w:num>
  <w:num w:numId="23">
    <w:abstractNumId w:val="27"/>
  </w:num>
  <w:num w:numId="24">
    <w:abstractNumId w:val="5"/>
  </w:num>
  <w:num w:numId="25">
    <w:abstractNumId w:val="6"/>
  </w:num>
  <w:num w:numId="26">
    <w:abstractNumId w:val="11"/>
  </w:num>
  <w:num w:numId="27">
    <w:abstractNumId w:val="20"/>
  </w:num>
  <w:num w:numId="28">
    <w:abstractNumId w:val="4"/>
  </w:num>
  <w:num w:numId="29">
    <w:abstractNumId w:val="10"/>
  </w:num>
  <w:num w:numId="30">
    <w:abstractNumId w:val="8"/>
  </w:num>
  <w:num w:numId="31">
    <w:abstractNumId w:val="24"/>
  </w:num>
  <w:num w:numId="32">
    <w:abstractNumId w:val="2"/>
  </w:num>
  <w:num w:numId="3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r0xzx2fzs9v3ear295x95y9v0edvrssttw&quot;&gt;tesi&lt;record-ids&gt;&lt;item&gt;621&lt;/item&gt;&lt;item&gt;628&lt;/item&gt;&lt;item&gt;643&lt;/item&gt;&lt;item&gt;644&lt;/item&gt;&lt;item&gt;647&lt;/item&gt;&lt;item&gt;650&lt;/item&gt;&lt;item&gt;654&lt;/item&gt;&lt;item&gt;673&lt;/item&gt;&lt;item&gt;686&lt;/item&gt;&lt;item&gt;700&lt;/item&gt;&lt;item&gt;702&lt;/item&gt;&lt;item&gt;721&lt;/item&gt;&lt;item&gt;748&lt;/item&gt;&lt;item&gt;768&lt;/item&gt;&lt;item&gt;777&lt;/item&gt;&lt;item&gt;801&lt;/item&gt;&lt;item&gt;806&lt;/item&gt;&lt;item&gt;841&lt;/item&gt;&lt;item&gt;848&lt;/item&gt;&lt;item&gt;851&lt;/item&gt;&lt;item&gt;877&lt;/item&gt;&lt;item&gt;881&lt;/item&gt;&lt;item&gt;893&lt;/item&gt;&lt;item&gt;894&lt;/item&gt;&lt;item&gt;899&lt;/item&gt;&lt;item&gt;900&lt;/item&gt;&lt;item&gt;901&lt;/item&gt;&lt;item&gt;905&lt;/item&gt;&lt;item&gt;908&lt;/item&gt;&lt;item&gt;912&lt;/item&gt;&lt;item&gt;914&lt;/item&gt;&lt;item&gt;915&lt;/item&gt;&lt;item&gt;916&lt;/item&gt;&lt;item&gt;924&lt;/item&gt;&lt;item&gt;928&lt;/item&gt;&lt;item&gt;929&lt;/item&gt;&lt;item&gt;932&lt;/item&gt;&lt;item&gt;934&lt;/item&gt;&lt;item&gt;940&lt;/item&gt;&lt;item&gt;941&lt;/item&gt;&lt;item&gt;944&lt;/item&gt;&lt;item&gt;946&lt;/item&gt;&lt;item&gt;950&lt;/item&gt;&lt;item&gt;952&lt;/item&gt;&lt;item&gt;955&lt;/item&gt;&lt;item&gt;957&lt;/item&gt;&lt;item&gt;958&lt;/item&gt;&lt;item&gt;959&lt;/item&gt;&lt;item&gt;960&lt;/item&gt;&lt;item&gt;961&lt;/item&gt;&lt;item&gt;963&lt;/item&gt;&lt;item&gt;964&lt;/item&gt;&lt;item&gt;965&lt;/item&gt;&lt;item&gt;967&lt;/item&gt;&lt;item&gt;969&lt;/item&gt;&lt;item&gt;971&lt;/item&gt;&lt;item&gt;972&lt;/item&gt;&lt;item&gt;975&lt;/item&gt;&lt;item&gt;976&lt;/item&gt;&lt;item&gt;977&lt;/item&gt;&lt;item&gt;978&lt;/item&gt;&lt;item&gt;979&lt;/item&gt;&lt;item&gt;980&lt;/item&gt;&lt;item&gt;981&lt;/item&gt;&lt;item&gt;983&lt;/item&gt;&lt;item&gt;984&lt;/item&gt;&lt;item&gt;985&lt;/item&gt;&lt;item&gt;986&lt;/item&gt;&lt;item&gt;987&lt;/item&gt;&lt;item&gt;990&lt;/item&gt;&lt;item&gt;992&lt;/item&gt;&lt;item&gt;993&lt;/item&gt;&lt;item&gt;995&lt;/item&gt;&lt;item&gt;997&lt;/item&gt;&lt;item&gt;998&lt;/item&gt;&lt;item&gt;1001&lt;/item&gt;&lt;item&gt;1002&lt;/item&gt;&lt;item&gt;1004&lt;/item&gt;&lt;item&gt;1005&lt;/item&gt;&lt;item&gt;1007&lt;/item&gt;&lt;item&gt;1009&lt;/item&gt;&lt;item&gt;1010&lt;/item&gt;&lt;item&gt;1011&lt;/item&gt;&lt;item&gt;1012&lt;/item&gt;&lt;item&gt;1013&lt;/item&gt;&lt;item&gt;1017&lt;/item&gt;&lt;item&gt;1018&lt;/item&gt;&lt;item&gt;1021&lt;/item&gt;&lt;item&gt;1036&lt;/item&gt;&lt;item&gt;1097&lt;/item&gt;&lt;item&gt;1160&lt;/item&gt;&lt;item&gt;1187&lt;/item&gt;&lt;item&gt;1294&lt;/item&gt;&lt;item&gt;1429&lt;/item&gt;&lt;item&gt;1476&lt;/item&gt;&lt;item&gt;1646&lt;/item&gt;&lt;item&gt;1673&lt;/item&gt;&lt;item&gt;1750&lt;/item&gt;&lt;item&gt;1752&lt;/item&gt;&lt;item&gt;1784&lt;/item&gt;&lt;item&gt;1785&lt;/item&gt;&lt;item&gt;1786&lt;/item&gt;&lt;item&gt;1787&lt;/item&gt;&lt;item&gt;2064&lt;/item&gt;&lt;item&gt;2065&lt;/item&gt;&lt;item&gt;2069&lt;/item&gt;&lt;item&gt;2071&lt;/item&gt;&lt;item&gt;2080&lt;/item&gt;&lt;item&gt;2087&lt;/item&gt;&lt;item&gt;2092&lt;/item&gt;&lt;item&gt;2093&lt;/item&gt;&lt;item&gt;2097&lt;/item&gt;&lt;/record-ids&gt;&lt;/item&gt;&lt;/Libraries&gt;"/>
  </w:docVars>
  <w:rsids>
    <w:rsidRoot w:val="00095DF6"/>
    <w:rsid w:val="0000058E"/>
    <w:rsid w:val="00001D7A"/>
    <w:rsid w:val="000024B4"/>
    <w:rsid w:val="00004DE6"/>
    <w:rsid w:val="00015B3C"/>
    <w:rsid w:val="00017F2E"/>
    <w:rsid w:val="0002127D"/>
    <w:rsid w:val="00021EC5"/>
    <w:rsid w:val="00023326"/>
    <w:rsid w:val="00024079"/>
    <w:rsid w:val="0002430D"/>
    <w:rsid w:val="000246C2"/>
    <w:rsid w:val="0003532D"/>
    <w:rsid w:val="00040FFD"/>
    <w:rsid w:val="00045B4A"/>
    <w:rsid w:val="00050FB1"/>
    <w:rsid w:val="00056569"/>
    <w:rsid w:val="00061163"/>
    <w:rsid w:val="00067291"/>
    <w:rsid w:val="00072C99"/>
    <w:rsid w:val="0007566D"/>
    <w:rsid w:val="00075CEA"/>
    <w:rsid w:val="00083DEB"/>
    <w:rsid w:val="00095DF6"/>
    <w:rsid w:val="000961FC"/>
    <w:rsid w:val="000A1BB7"/>
    <w:rsid w:val="000A1EF1"/>
    <w:rsid w:val="000A35D8"/>
    <w:rsid w:val="000B3249"/>
    <w:rsid w:val="000C673C"/>
    <w:rsid w:val="000D4BCC"/>
    <w:rsid w:val="000E0173"/>
    <w:rsid w:val="000E6B0C"/>
    <w:rsid w:val="000F2849"/>
    <w:rsid w:val="0010454F"/>
    <w:rsid w:val="00104F40"/>
    <w:rsid w:val="00107721"/>
    <w:rsid w:val="00110007"/>
    <w:rsid w:val="00110E0D"/>
    <w:rsid w:val="00115F3D"/>
    <w:rsid w:val="00120E41"/>
    <w:rsid w:val="001210A2"/>
    <w:rsid w:val="001224D2"/>
    <w:rsid w:val="001233E8"/>
    <w:rsid w:val="00125E75"/>
    <w:rsid w:val="0013523A"/>
    <w:rsid w:val="00143B6D"/>
    <w:rsid w:val="00146321"/>
    <w:rsid w:val="001643F1"/>
    <w:rsid w:val="001667AA"/>
    <w:rsid w:val="00174E38"/>
    <w:rsid w:val="00184BA1"/>
    <w:rsid w:val="001870B3"/>
    <w:rsid w:val="00197189"/>
    <w:rsid w:val="001A126D"/>
    <w:rsid w:val="001B250B"/>
    <w:rsid w:val="001B605A"/>
    <w:rsid w:val="001C1263"/>
    <w:rsid w:val="001C1BEB"/>
    <w:rsid w:val="001C34C2"/>
    <w:rsid w:val="001D0936"/>
    <w:rsid w:val="001D348C"/>
    <w:rsid w:val="001D4DEA"/>
    <w:rsid w:val="001D4FC5"/>
    <w:rsid w:val="001E37C7"/>
    <w:rsid w:val="001E3DB9"/>
    <w:rsid w:val="001E7EC1"/>
    <w:rsid w:val="001F433E"/>
    <w:rsid w:val="001F43AA"/>
    <w:rsid w:val="00206205"/>
    <w:rsid w:val="00207D05"/>
    <w:rsid w:val="0021242E"/>
    <w:rsid w:val="00216D6D"/>
    <w:rsid w:val="002256CE"/>
    <w:rsid w:val="002335F9"/>
    <w:rsid w:val="002501F5"/>
    <w:rsid w:val="00255ED4"/>
    <w:rsid w:val="00266B54"/>
    <w:rsid w:val="00267866"/>
    <w:rsid w:val="00271613"/>
    <w:rsid w:val="00271A1F"/>
    <w:rsid w:val="002729A7"/>
    <w:rsid w:val="0028553A"/>
    <w:rsid w:val="0029744D"/>
    <w:rsid w:val="002A2287"/>
    <w:rsid w:val="002B5C8A"/>
    <w:rsid w:val="002B5D73"/>
    <w:rsid w:val="002B699F"/>
    <w:rsid w:val="002B7010"/>
    <w:rsid w:val="002C5A82"/>
    <w:rsid w:val="002D3991"/>
    <w:rsid w:val="002E21EF"/>
    <w:rsid w:val="002F27B2"/>
    <w:rsid w:val="002F4DD5"/>
    <w:rsid w:val="0030237C"/>
    <w:rsid w:val="00304AF6"/>
    <w:rsid w:val="003123A1"/>
    <w:rsid w:val="00313A54"/>
    <w:rsid w:val="00314484"/>
    <w:rsid w:val="00317587"/>
    <w:rsid w:val="0032171F"/>
    <w:rsid w:val="00333218"/>
    <w:rsid w:val="00334668"/>
    <w:rsid w:val="0033619D"/>
    <w:rsid w:val="00340F98"/>
    <w:rsid w:val="003576A8"/>
    <w:rsid w:val="00363B25"/>
    <w:rsid w:val="00364A20"/>
    <w:rsid w:val="00371240"/>
    <w:rsid w:val="00374265"/>
    <w:rsid w:val="00397027"/>
    <w:rsid w:val="003B1ADE"/>
    <w:rsid w:val="003B5261"/>
    <w:rsid w:val="003C0CE2"/>
    <w:rsid w:val="003C350B"/>
    <w:rsid w:val="003C41D4"/>
    <w:rsid w:val="003D1C33"/>
    <w:rsid w:val="003D50AE"/>
    <w:rsid w:val="003E0455"/>
    <w:rsid w:val="003E2C23"/>
    <w:rsid w:val="003E7159"/>
    <w:rsid w:val="003F2934"/>
    <w:rsid w:val="003F7ED1"/>
    <w:rsid w:val="004071E8"/>
    <w:rsid w:val="00407900"/>
    <w:rsid w:val="0041521D"/>
    <w:rsid w:val="00422789"/>
    <w:rsid w:val="00424FE1"/>
    <w:rsid w:val="0043235B"/>
    <w:rsid w:val="00445C60"/>
    <w:rsid w:val="00456104"/>
    <w:rsid w:val="00480AF5"/>
    <w:rsid w:val="00481601"/>
    <w:rsid w:val="004947FC"/>
    <w:rsid w:val="00494D4E"/>
    <w:rsid w:val="00497D9D"/>
    <w:rsid w:val="004A4CCC"/>
    <w:rsid w:val="004C0989"/>
    <w:rsid w:val="004C18F5"/>
    <w:rsid w:val="004D13F2"/>
    <w:rsid w:val="004D3839"/>
    <w:rsid w:val="004D7618"/>
    <w:rsid w:val="004F0D4A"/>
    <w:rsid w:val="004F1D54"/>
    <w:rsid w:val="004F70BA"/>
    <w:rsid w:val="00501540"/>
    <w:rsid w:val="00503955"/>
    <w:rsid w:val="00510A95"/>
    <w:rsid w:val="0051747E"/>
    <w:rsid w:val="005302B1"/>
    <w:rsid w:val="005321A6"/>
    <w:rsid w:val="0053644D"/>
    <w:rsid w:val="00537968"/>
    <w:rsid w:val="00551848"/>
    <w:rsid w:val="00554AD9"/>
    <w:rsid w:val="00555A54"/>
    <w:rsid w:val="00560461"/>
    <w:rsid w:val="00561BA2"/>
    <w:rsid w:val="00564725"/>
    <w:rsid w:val="00566D67"/>
    <w:rsid w:val="00580015"/>
    <w:rsid w:val="005819E2"/>
    <w:rsid w:val="005878CC"/>
    <w:rsid w:val="005A20B5"/>
    <w:rsid w:val="005A7226"/>
    <w:rsid w:val="005A79B1"/>
    <w:rsid w:val="005B1821"/>
    <w:rsid w:val="005B3767"/>
    <w:rsid w:val="005C3017"/>
    <w:rsid w:val="005C7DFD"/>
    <w:rsid w:val="005E6FFE"/>
    <w:rsid w:val="005F60F6"/>
    <w:rsid w:val="005F6660"/>
    <w:rsid w:val="00602605"/>
    <w:rsid w:val="006053EA"/>
    <w:rsid w:val="0061367B"/>
    <w:rsid w:val="0061461E"/>
    <w:rsid w:val="00622E6D"/>
    <w:rsid w:val="00626B9C"/>
    <w:rsid w:val="00626DAF"/>
    <w:rsid w:val="0062727D"/>
    <w:rsid w:val="00632D25"/>
    <w:rsid w:val="00637D4B"/>
    <w:rsid w:val="00640A63"/>
    <w:rsid w:val="00641A06"/>
    <w:rsid w:val="00645AB1"/>
    <w:rsid w:val="00661413"/>
    <w:rsid w:val="006721F0"/>
    <w:rsid w:val="00672CB9"/>
    <w:rsid w:val="00686B20"/>
    <w:rsid w:val="006878F5"/>
    <w:rsid w:val="00692116"/>
    <w:rsid w:val="00696685"/>
    <w:rsid w:val="006A1A6F"/>
    <w:rsid w:val="006A4E78"/>
    <w:rsid w:val="006A5162"/>
    <w:rsid w:val="006A7794"/>
    <w:rsid w:val="006B1723"/>
    <w:rsid w:val="006B3D6D"/>
    <w:rsid w:val="006C089B"/>
    <w:rsid w:val="006D19AE"/>
    <w:rsid w:val="006D2502"/>
    <w:rsid w:val="006E2ABF"/>
    <w:rsid w:val="00703E92"/>
    <w:rsid w:val="00721E19"/>
    <w:rsid w:val="00723110"/>
    <w:rsid w:val="00740C1B"/>
    <w:rsid w:val="00741EC4"/>
    <w:rsid w:val="007430DD"/>
    <w:rsid w:val="007477D0"/>
    <w:rsid w:val="00755F65"/>
    <w:rsid w:val="00756F88"/>
    <w:rsid w:val="00765412"/>
    <w:rsid w:val="00770972"/>
    <w:rsid w:val="00771675"/>
    <w:rsid w:val="007771C6"/>
    <w:rsid w:val="00781798"/>
    <w:rsid w:val="00784762"/>
    <w:rsid w:val="0079568D"/>
    <w:rsid w:val="00795F1E"/>
    <w:rsid w:val="007970EB"/>
    <w:rsid w:val="007A09A6"/>
    <w:rsid w:val="007A43A7"/>
    <w:rsid w:val="007A56EC"/>
    <w:rsid w:val="007A66A1"/>
    <w:rsid w:val="007B0CD2"/>
    <w:rsid w:val="007B1C8C"/>
    <w:rsid w:val="007B3E61"/>
    <w:rsid w:val="007B5DC4"/>
    <w:rsid w:val="007B6CE7"/>
    <w:rsid w:val="007D01B0"/>
    <w:rsid w:val="007D5864"/>
    <w:rsid w:val="007E4531"/>
    <w:rsid w:val="007E638A"/>
    <w:rsid w:val="007F1527"/>
    <w:rsid w:val="007F35B0"/>
    <w:rsid w:val="007F61A7"/>
    <w:rsid w:val="007F769A"/>
    <w:rsid w:val="00802E9C"/>
    <w:rsid w:val="00806DFE"/>
    <w:rsid w:val="008101DF"/>
    <w:rsid w:val="00810463"/>
    <w:rsid w:val="00817B62"/>
    <w:rsid w:val="0082068E"/>
    <w:rsid w:val="008302A0"/>
    <w:rsid w:val="008479CD"/>
    <w:rsid w:val="008501CA"/>
    <w:rsid w:val="008504E0"/>
    <w:rsid w:val="008526CE"/>
    <w:rsid w:val="008532EC"/>
    <w:rsid w:val="00866D17"/>
    <w:rsid w:val="00866DA6"/>
    <w:rsid w:val="00870591"/>
    <w:rsid w:val="00871A2F"/>
    <w:rsid w:val="0088153E"/>
    <w:rsid w:val="00881699"/>
    <w:rsid w:val="00885026"/>
    <w:rsid w:val="00891557"/>
    <w:rsid w:val="00891B30"/>
    <w:rsid w:val="00896262"/>
    <w:rsid w:val="00896C0A"/>
    <w:rsid w:val="008A1F86"/>
    <w:rsid w:val="008A3AF9"/>
    <w:rsid w:val="008B52CE"/>
    <w:rsid w:val="008B6505"/>
    <w:rsid w:val="008B6D2A"/>
    <w:rsid w:val="008B7767"/>
    <w:rsid w:val="008D013F"/>
    <w:rsid w:val="008D2807"/>
    <w:rsid w:val="008F2E95"/>
    <w:rsid w:val="008F3E8B"/>
    <w:rsid w:val="008F5364"/>
    <w:rsid w:val="00903799"/>
    <w:rsid w:val="00914F09"/>
    <w:rsid w:val="00917B17"/>
    <w:rsid w:val="0092108A"/>
    <w:rsid w:val="00924963"/>
    <w:rsid w:val="00927604"/>
    <w:rsid w:val="0094287E"/>
    <w:rsid w:val="009465BD"/>
    <w:rsid w:val="00951441"/>
    <w:rsid w:val="00952A7F"/>
    <w:rsid w:val="009553B7"/>
    <w:rsid w:val="009578A0"/>
    <w:rsid w:val="0096257E"/>
    <w:rsid w:val="00962A21"/>
    <w:rsid w:val="0097016F"/>
    <w:rsid w:val="00971320"/>
    <w:rsid w:val="009807E3"/>
    <w:rsid w:val="00985E53"/>
    <w:rsid w:val="0099554A"/>
    <w:rsid w:val="009A00EE"/>
    <w:rsid w:val="009A0171"/>
    <w:rsid w:val="009A0ED0"/>
    <w:rsid w:val="009A4312"/>
    <w:rsid w:val="009B748C"/>
    <w:rsid w:val="009C17CE"/>
    <w:rsid w:val="009C752C"/>
    <w:rsid w:val="009D12ED"/>
    <w:rsid w:val="009D370B"/>
    <w:rsid w:val="009E0DAF"/>
    <w:rsid w:val="009F099E"/>
    <w:rsid w:val="009F50F5"/>
    <w:rsid w:val="00A03695"/>
    <w:rsid w:val="00A12F89"/>
    <w:rsid w:val="00A14E2E"/>
    <w:rsid w:val="00A22030"/>
    <w:rsid w:val="00A272F7"/>
    <w:rsid w:val="00A30D8A"/>
    <w:rsid w:val="00A325D7"/>
    <w:rsid w:val="00A420C4"/>
    <w:rsid w:val="00A42FD1"/>
    <w:rsid w:val="00A56992"/>
    <w:rsid w:val="00A56AC4"/>
    <w:rsid w:val="00A625E1"/>
    <w:rsid w:val="00A633E4"/>
    <w:rsid w:val="00A645D2"/>
    <w:rsid w:val="00A64697"/>
    <w:rsid w:val="00A65BED"/>
    <w:rsid w:val="00A70E7F"/>
    <w:rsid w:val="00A72807"/>
    <w:rsid w:val="00A775BD"/>
    <w:rsid w:val="00A81403"/>
    <w:rsid w:val="00A86697"/>
    <w:rsid w:val="00A9090D"/>
    <w:rsid w:val="00A95143"/>
    <w:rsid w:val="00AA1F38"/>
    <w:rsid w:val="00AA1F88"/>
    <w:rsid w:val="00AA527A"/>
    <w:rsid w:val="00AA653E"/>
    <w:rsid w:val="00AB4D0C"/>
    <w:rsid w:val="00AC46C6"/>
    <w:rsid w:val="00AC4729"/>
    <w:rsid w:val="00AD3D4D"/>
    <w:rsid w:val="00AE3561"/>
    <w:rsid w:val="00AE52BD"/>
    <w:rsid w:val="00AE70AF"/>
    <w:rsid w:val="00AF3162"/>
    <w:rsid w:val="00AF3995"/>
    <w:rsid w:val="00AF4838"/>
    <w:rsid w:val="00AF7338"/>
    <w:rsid w:val="00AF7457"/>
    <w:rsid w:val="00B031C5"/>
    <w:rsid w:val="00B03590"/>
    <w:rsid w:val="00B16302"/>
    <w:rsid w:val="00B24C16"/>
    <w:rsid w:val="00B26C57"/>
    <w:rsid w:val="00B31499"/>
    <w:rsid w:val="00B37804"/>
    <w:rsid w:val="00B47A06"/>
    <w:rsid w:val="00B52C02"/>
    <w:rsid w:val="00B61CFE"/>
    <w:rsid w:val="00B77D54"/>
    <w:rsid w:val="00B81B8A"/>
    <w:rsid w:val="00B8336D"/>
    <w:rsid w:val="00B9358E"/>
    <w:rsid w:val="00BB2AD8"/>
    <w:rsid w:val="00BB4C35"/>
    <w:rsid w:val="00BC4660"/>
    <w:rsid w:val="00BC539A"/>
    <w:rsid w:val="00BC5494"/>
    <w:rsid w:val="00BC590B"/>
    <w:rsid w:val="00BD2E85"/>
    <w:rsid w:val="00BD7915"/>
    <w:rsid w:val="00BE3307"/>
    <w:rsid w:val="00BE4309"/>
    <w:rsid w:val="00BE5151"/>
    <w:rsid w:val="00C06B6B"/>
    <w:rsid w:val="00C073FF"/>
    <w:rsid w:val="00C15602"/>
    <w:rsid w:val="00C164DB"/>
    <w:rsid w:val="00C2597A"/>
    <w:rsid w:val="00C31C5C"/>
    <w:rsid w:val="00C3315D"/>
    <w:rsid w:val="00C41B9A"/>
    <w:rsid w:val="00C47D48"/>
    <w:rsid w:val="00C622B6"/>
    <w:rsid w:val="00C6594F"/>
    <w:rsid w:val="00C663C1"/>
    <w:rsid w:val="00C66FCD"/>
    <w:rsid w:val="00C8083D"/>
    <w:rsid w:val="00C82642"/>
    <w:rsid w:val="00C82B4A"/>
    <w:rsid w:val="00C91EC9"/>
    <w:rsid w:val="00C92E10"/>
    <w:rsid w:val="00CA19EC"/>
    <w:rsid w:val="00CA42FD"/>
    <w:rsid w:val="00CA6FDE"/>
    <w:rsid w:val="00CB1A01"/>
    <w:rsid w:val="00CC495F"/>
    <w:rsid w:val="00CE4A35"/>
    <w:rsid w:val="00CF2087"/>
    <w:rsid w:val="00CF3AA0"/>
    <w:rsid w:val="00D03CDF"/>
    <w:rsid w:val="00D0700E"/>
    <w:rsid w:val="00D074CE"/>
    <w:rsid w:val="00D11F8F"/>
    <w:rsid w:val="00D16467"/>
    <w:rsid w:val="00D2057C"/>
    <w:rsid w:val="00D2693E"/>
    <w:rsid w:val="00D3720D"/>
    <w:rsid w:val="00D41B9E"/>
    <w:rsid w:val="00D578E4"/>
    <w:rsid w:val="00D57A51"/>
    <w:rsid w:val="00D633B5"/>
    <w:rsid w:val="00DA1B64"/>
    <w:rsid w:val="00DA593C"/>
    <w:rsid w:val="00DA7A36"/>
    <w:rsid w:val="00DB32FD"/>
    <w:rsid w:val="00DB6C85"/>
    <w:rsid w:val="00DB755D"/>
    <w:rsid w:val="00DC1B58"/>
    <w:rsid w:val="00DC4A3F"/>
    <w:rsid w:val="00DC5401"/>
    <w:rsid w:val="00DC616B"/>
    <w:rsid w:val="00DC7D60"/>
    <w:rsid w:val="00DD1C09"/>
    <w:rsid w:val="00DD4CCD"/>
    <w:rsid w:val="00DD50D3"/>
    <w:rsid w:val="00DE5575"/>
    <w:rsid w:val="00DE5C8A"/>
    <w:rsid w:val="00DE66E8"/>
    <w:rsid w:val="00DE7081"/>
    <w:rsid w:val="00E00B3A"/>
    <w:rsid w:val="00E133F2"/>
    <w:rsid w:val="00E20ED8"/>
    <w:rsid w:val="00E22249"/>
    <w:rsid w:val="00E3270D"/>
    <w:rsid w:val="00E3423F"/>
    <w:rsid w:val="00E406FF"/>
    <w:rsid w:val="00E430BA"/>
    <w:rsid w:val="00E45396"/>
    <w:rsid w:val="00E45A0B"/>
    <w:rsid w:val="00E608D4"/>
    <w:rsid w:val="00E613CE"/>
    <w:rsid w:val="00E61C32"/>
    <w:rsid w:val="00E63D2E"/>
    <w:rsid w:val="00E64610"/>
    <w:rsid w:val="00E7270C"/>
    <w:rsid w:val="00E741C3"/>
    <w:rsid w:val="00E805B0"/>
    <w:rsid w:val="00E8472C"/>
    <w:rsid w:val="00E85684"/>
    <w:rsid w:val="00E925F6"/>
    <w:rsid w:val="00E93B58"/>
    <w:rsid w:val="00E946D5"/>
    <w:rsid w:val="00EA0966"/>
    <w:rsid w:val="00EA20EA"/>
    <w:rsid w:val="00EA380D"/>
    <w:rsid w:val="00EA751E"/>
    <w:rsid w:val="00EB6B28"/>
    <w:rsid w:val="00EC0A22"/>
    <w:rsid w:val="00EC3663"/>
    <w:rsid w:val="00EC4370"/>
    <w:rsid w:val="00EC50B9"/>
    <w:rsid w:val="00EC5211"/>
    <w:rsid w:val="00EC5EDE"/>
    <w:rsid w:val="00ED01C1"/>
    <w:rsid w:val="00ED2393"/>
    <w:rsid w:val="00ED3CA4"/>
    <w:rsid w:val="00ED51E1"/>
    <w:rsid w:val="00ED65E5"/>
    <w:rsid w:val="00ED6AAE"/>
    <w:rsid w:val="00EE0D2F"/>
    <w:rsid w:val="00EE3F67"/>
    <w:rsid w:val="00EE6455"/>
    <w:rsid w:val="00EF7B09"/>
    <w:rsid w:val="00F03137"/>
    <w:rsid w:val="00F143FB"/>
    <w:rsid w:val="00F15C4E"/>
    <w:rsid w:val="00F17DFE"/>
    <w:rsid w:val="00F3113A"/>
    <w:rsid w:val="00F31A7F"/>
    <w:rsid w:val="00F32F5A"/>
    <w:rsid w:val="00F334EA"/>
    <w:rsid w:val="00F3539A"/>
    <w:rsid w:val="00F35603"/>
    <w:rsid w:val="00F357F3"/>
    <w:rsid w:val="00F42728"/>
    <w:rsid w:val="00F47263"/>
    <w:rsid w:val="00F47922"/>
    <w:rsid w:val="00F50840"/>
    <w:rsid w:val="00F5214B"/>
    <w:rsid w:val="00F54A97"/>
    <w:rsid w:val="00F56AFC"/>
    <w:rsid w:val="00F61CC7"/>
    <w:rsid w:val="00F73B6E"/>
    <w:rsid w:val="00F85E7C"/>
    <w:rsid w:val="00F952DA"/>
    <w:rsid w:val="00FA17AC"/>
    <w:rsid w:val="00FB3FCC"/>
    <w:rsid w:val="00FC1CD0"/>
    <w:rsid w:val="00FC4B40"/>
    <w:rsid w:val="00FD2EA4"/>
    <w:rsid w:val="00FD5898"/>
    <w:rsid w:val="00FD6346"/>
    <w:rsid w:val="00FE2135"/>
    <w:rsid w:val="00FE248A"/>
    <w:rsid w:val="00FE4217"/>
    <w:rsid w:val="00FE44FE"/>
    <w:rsid w:val="00FE4D04"/>
    <w:rsid w:val="00FF4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546B"/>
  <w15:chartTrackingRefBased/>
  <w15:docId w15:val="{1323C0A1-4DC8-B64E-874A-80655A3E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92E10"/>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E63D2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95DF6"/>
    <w:pPr>
      <w:spacing w:before="100" w:beforeAutospacing="1" w:after="100" w:afterAutospacing="1"/>
    </w:pPr>
  </w:style>
  <w:style w:type="paragraph" w:customStyle="1" w:styleId="Standard">
    <w:name w:val="Standard"/>
    <w:rsid w:val="00E61C32"/>
    <w:pPr>
      <w:widowControl w:val="0"/>
      <w:suppressAutoHyphens/>
      <w:autoSpaceDN w:val="0"/>
      <w:textAlignment w:val="baseline"/>
    </w:pPr>
    <w:rPr>
      <w:rFonts w:ascii="Liberation Serif" w:eastAsia="Lucida Sans Unicode" w:hAnsi="Liberation Serif" w:cs="Mangal"/>
      <w:kern w:val="3"/>
      <w:lang w:eastAsia="zh-CN" w:bidi="hi-IN"/>
    </w:rPr>
  </w:style>
  <w:style w:type="character" w:styleId="Collegamentoipertestuale">
    <w:name w:val="Hyperlink"/>
    <w:uiPriority w:val="99"/>
    <w:rsid w:val="00E61C32"/>
    <w:rPr>
      <w:color w:val="0000FF"/>
      <w:u w:val="single"/>
    </w:rPr>
  </w:style>
  <w:style w:type="character" w:styleId="Collegamentovisitato">
    <w:name w:val="FollowedHyperlink"/>
    <w:basedOn w:val="Carpredefinitoparagrafo"/>
    <w:uiPriority w:val="99"/>
    <w:semiHidden/>
    <w:unhideWhenUsed/>
    <w:rsid w:val="00E61C32"/>
    <w:rPr>
      <w:color w:val="954F72" w:themeColor="followedHyperlink"/>
      <w:u w:val="single"/>
    </w:rPr>
  </w:style>
  <w:style w:type="character" w:styleId="Menzionenonrisolta">
    <w:name w:val="Unresolved Mention"/>
    <w:basedOn w:val="Carpredefinitoparagrafo"/>
    <w:uiPriority w:val="99"/>
    <w:rsid w:val="00E61C32"/>
    <w:rPr>
      <w:color w:val="605E5C"/>
      <w:shd w:val="clear" w:color="auto" w:fill="E1DFDD"/>
    </w:rPr>
  </w:style>
  <w:style w:type="paragraph" w:styleId="Pidipagina">
    <w:name w:val="footer"/>
    <w:basedOn w:val="Normale"/>
    <w:link w:val="PidipaginaCarattere"/>
    <w:uiPriority w:val="99"/>
    <w:unhideWhenUsed/>
    <w:rsid w:val="0097016F"/>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97016F"/>
    <w:rPr>
      <w:rFonts w:ascii="Liberation Serif" w:eastAsia="Lucida Sans Unicode" w:hAnsi="Liberation Serif" w:cs="Mangal"/>
      <w:kern w:val="3"/>
      <w:szCs w:val="21"/>
      <w:lang w:eastAsia="zh-CN" w:bidi="hi-IN"/>
    </w:rPr>
  </w:style>
  <w:style w:type="character" w:styleId="Numeropagina">
    <w:name w:val="page number"/>
    <w:basedOn w:val="Carpredefinitoparagrafo"/>
    <w:uiPriority w:val="99"/>
    <w:semiHidden/>
    <w:unhideWhenUsed/>
    <w:rsid w:val="0097016F"/>
  </w:style>
  <w:style w:type="paragraph" w:styleId="Intestazione">
    <w:name w:val="header"/>
    <w:basedOn w:val="Normale"/>
    <w:link w:val="IntestazioneCarattere"/>
    <w:uiPriority w:val="99"/>
    <w:unhideWhenUsed/>
    <w:rsid w:val="0097016F"/>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97016F"/>
    <w:rPr>
      <w:rFonts w:ascii="Liberation Serif" w:eastAsia="Lucida Sans Unicode" w:hAnsi="Liberation Serif" w:cs="Mangal"/>
      <w:kern w:val="3"/>
      <w:szCs w:val="21"/>
      <w:lang w:eastAsia="zh-CN" w:bidi="hi-IN"/>
    </w:rPr>
  </w:style>
  <w:style w:type="character" w:customStyle="1" w:styleId="Titolo1Carattere">
    <w:name w:val="Titolo 1 Carattere"/>
    <w:basedOn w:val="Carpredefinitoparagrafo"/>
    <w:link w:val="Titolo1"/>
    <w:uiPriority w:val="9"/>
    <w:rsid w:val="00E63D2E"/>
    <w:rPr>
      <w:rFonts w:asciiTheme="majorHAnsi" w:eastAsiaTheme="majorEastAsia" w:hAnsiTheme="majorHAnsi" w:cstheme="majorBidi"/>
      <w:b/>
      <w:bCs/>
      <w:color w:val="2F5496" w:themeColor="accent1" w:themeShade="BF"/>
      <w:sz w:val="28"/>
      <w:szCs w:val="28"/>
      <w:lang w:eastAsia="it-IT"/>
    </w:rPr>
  </w:style>
  <w:style w:type="paragraph" w:styleId="Bibliografia">
    <w:name w:val="Bibliography"/>
    <w:basedOn w:val="Normale"/>
    <w:next w:val="Normale"/>
    <w:uiPriority w:val="37"/>
    <w:unhideWhenUsed/>
    <w:rsid w:val="00765412"/>
    <w:rPr>
      <w:szCs w:val="21"/>
    </w:rPr>
  </w:style>
  <w:style w:type="paragraph" w:styleId="Revisione">
    <w:name w:val="Revision"/>
    <w:hidden/>
    <w:uiPriority w:val="99"/>
    <w:semiHidden/>
    <w:rsid w:val="00001D7A"/>
    <w:rPr>
      <w:rFonts w:ascii="Liberation Serif" w:eastAsia="Lucida Sans Unicode" w:hAnsi="Liberation Serif" w:cs="Mangal"/>
      <w:kern w:val="3"/>
      <w:szCs w:val="21"/>
      <w:lang w:eastAsia="zh-CN" w:bidi="hi-IN"/>
    </w:rPr>
  </w:style>
  <w:style w:type="paragraph" w:styleId="Paragrafoelenco">
    <w:name w:val="List Paragraph"/>
    <w:basedOn w:val="Normale"/>
    <w:uiPriority w:val="34"/>
    <w:qFormat/>
    <w:rsid w:val="00001D7A"/>
    <w:pPr>
      <w:ind w:left="720"/>
      <w:contextualSpacing/>
    </w:pPr>
    <w:rPr>
      <w:szCs w:val="21"/>
    </w:rPr>
  </w:style>
  <w:style w:type="character" w:customStyle="1" w:styleId="headingendmark">
    <w:name w:val="headingendmark"/>
    <w:basedOn w:val="Carpredefinitoparagrafo"/>
    <w:rsid w:val="005A20B5"/>
  </w:style>
  <w:style w:type="character" w:customStyle="1" w:styleId="apple-converted-space">
    <w:name w:val="apple-converted-space"/>
    <w:basedOn w:val="Carpredefinitoparagrafo"/>
    <w:rsid w:val="005A20B5"/>
  </w:style>
  <w:style w:type="character" w:styleId="Enfasicorsivo">
    <w:name w:val="Emphasis"/>
    <w:basedOn w:val="Carpredefinitoparagrafo"/>
    <w:uiPriority w:val="20"/>
    <w:qFormat/>
    <w:rsid w:val="000B3249"/>
    <w:rPr>
      <w:i/>
      <w:iCs/>
    </w:rPr>
  </w:style>
  <w:style w:type="character" w:customStyle="1" w:styleId="jp-italic">
    <w:name w:val="jp-italic"/>
    <w:basedOn w:val="Carpredefinitoparagrafo"/>
    <w:rsid w:val="00741EC4"/>
  </w:style>
  <w:style w:type="paragraph" w:customStyle="1" w:styleId="Default">
    <w:name w:val="Default"/>
    <w:rsid w:val="000C673C"/>
    <w:pPr>
      <w:autoSpaceDE w:val="0"/>
      <w:autoSpaceDN w:val="0"/>
      <w:adjustRightInd w:val="0"/>
    </w:pPr>
    <w:rPr>
      <w:rFonts w:ascii="Tahoma" w:hAnsi="Tahoma" w:cs="Tahoma"/>
      <w:color w:val="000000"/>
    </w:rPr>
  </w:style>
  <w:style w:type="table" w:styleId="Grigliatabella">
    <w:name w:val="Table Grid"/>
    <w:basedOn w:val="Tabellanormale"/>
    <w:uiPriority w:val="59"/>
    <w:rsid w:val="002A2287"/>
    <w:rPr>
      <w:rFonts w:ascii="Cambria" w:eastAsia="MS Mincho"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56F88"/>
    <w:rPr>
      <w:sz w:val="18"/>
      <w:szCs w:val="18"/>
    </w:rPr>
  </w:style>
  <w:style w:type="character" w:customStyle="1" w:styleId="TestofumettoCarattere">
    <w:name w:val="Testo fumetto Carattere"/>
    <w:basedOn w:val="Carpredefinitoparagrafo"/>
    <w:link w:val="Testofumetto"/>
    <w:uiPriority w:val="99"/>
    <w:semiHidden/>
    <w:rsid w:val="00756F88"/>
    <w:rPr>
      <w:rFonts w:ascii="Times New Roman" w:eastAsia="Times New Roman" w:hAnsi="Times New Roman" w:cs="Times New Roman"/>
      <w:sz w:val="18"/>
      <w:szCs w:val="18"/>
      <w:lang w:eastAsia="it-IT"/>
    </w:rPr>
  </w:style>
  <w:style w:type="table" w:styleId="Tabellasemplice5">
    <w:name w:val="Plain Table 5"/>
    <w:basedOn w:val="Tabellanormale"/>
    <w:uiPriority w:val="45"/>
    <w:rsid w:val="004561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tabellachiara">
    <w:name w:val="Grid Table Light"/>
    <w:basedOn w:val="Tabellanormale"/>
    <w:uiPriority w:val="40"/>
    <w:rsid w:val="004561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e"/>
    <w:link w:val="EndNoteBibliographyTitleCarattere"/>
    <w:rsid w:val="00771675"/>
    <w:pPr>
      <w:jc w:val="center"/>
    </w:pPr>
  </w:style>
  <w:style w:type="character" w:customStyle="1" w:styleId="EndNoteBibliographyTitleCarattere">
    <w:name w:val="EndNote Bibliography Title Carattere"/>
    <w:basedOn w:val="Carpredefinitoparagrafo"/>
    <w:link w:val="EndNoteBibliographyTitle"/>
    <w:rsid w:val="00771675"/>
    <w:rPr>
      <w:rFonts w:ascii="Times New Roman" w:eastAsia="Times New Roman" w:hAnsi="Times New Roman" w:cs="Times New Roman"/>
      <w:lang w:eastAsia="it-IT"/>
    </w:rPr>
  </w:style>
  <w:style w:type="paragraph" w:customStyle="1" w:styleId="EndNoteBibliography">
    <w:name w:val="EndNote Bibliography"/>
    <w:basedOn w:val="Normale"/>
    <w:link w:val="EndNoteBibliographyCarattere"/>
    <w:rsid w:val="00771675"/>
    <w:pPr>
      <w:jc w:val="both"/>
    </w:pPr>
  </w:style>
  <w:style w:type="character" w:customStyle="1" w:styleId="EndNoteBibliographyCarattere">
    <w:name w:val="EndNote Bibliography Carattere"/>
    <w:basedOn w:val="Carpredefinitoparagrafo"/>
    <w:link w:val="EndNoteBibliography"/>
    <w:rsid w:val="00771675"/>
    <w:rPr>
      <w:rFonts w:ascii="Times New Roman" w:eastAsia="Times New Roman" w:hAnsi="Times New Roman" w:cs="Times New Roman"/>
      <w:lang w:eastAsia="it-IT"/>
    </w:rPr>
  </w:style>
  <w:style w:type="paragraph" w:styleId="Titolosommario">
    <w:name w:val="TOC Heading"/>
    <w:basedOn w:val="Titolo1"/>
    <w:next w:val="Normale"/>
    <w:uiPriority w:val="39"/>
    <w:unhideWhenUsed/>
    <w:qFormat/>
    <w:rsid w:val="00D03CDF"/>
    <w:pPr>
      <w:outlineLvl w:val="9"/>
    </w:pPr>
  </w:style>
  <w:style w:type="paragraph" w:styleId="Sommario1">
    <w:name w:val="toc 1"/>
    <w:basedOn w:val="Normale"/>
    <w:next w:val="Normale"/>
    <w:autoRedefine/>
    <w:uiPriority w:val="39"/>
    <w:semiHidden/>
    <w:unhideWhenUsed/>
    <w:rsid w:val="00D03CDF"/>
    <w:pPr>
      <w:spacing w:before="120"/>
    </w:pPr>
    <w:rPr>
      <w:rFonts w:asciiTheme="minorHAnsi" w:hAnsiTheme="minorHAnsi" w:cstheme="minorHAnsi"/>
      <w:b/>
      <w:bCs/>
      <w:i/>
      <w:iCs/>
    </w:rPr>
  </w:style>
  <w:style w:type="paragraph" w:styleId="Sommario2">
    <w:name w:val="toc 2"/>
    <w:basedOn w:val="Normale"/>
    <w:next w:val="Normale"/>
    <w:autoRedefine/>
    <w:uiPriority w:val="39"/>
    <w:semiHidden/>
    <w:unhideWhenUsed/>
    <w:rsid w:val="00D03CDF"/>
    <w:pPr>
      <w:spacing w:before="120"/>
      <w:ind w:left="240"/>
    </w:pPr>
    <w:rPr>
      <w:rFonts w:asciiTheme="minorHAnsi" w:hAnsiTheme="minorHAnsi" w:cstheme="minorHAnsi"/>
      <w:b/>
      <w:bCs/>
      <w:sz w:val="22"/>
      <w:szCs w:val="22"/>
    </w:rPr>
  </w:style>
  <w:style w:type="paragraph" w:styleId="Sommario3">
    <w:name w:val="toc 3"/>
    <w:basedOn w:val="Normale"/>
    <w:next w:val="Normale"/>
    <w:autoRedefine/>
    <w:uiPriority w:val="39"/>
    <w:semiHidden/>
    <w:unhideWhenUsed/>
    <w:rsid w:val="00D03CDF"/>
    <w:pPr>
      <w:ind w:left="480"/>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D03CDF"/>
    <w:pPr>
      <w:ind w:left="720"/>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D03CDF"/>
    <w:pPr>
      <w:ind w:left="96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D03CDF"/>
    <w:pPr>
      <w:ind w:left="12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D03CDF"/>
    <w:pPr>
      <w:ind w:left="144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D03CDF"/>
    <w:pPr>
      <w:ind w:left="168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D03CDF"/>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3509">
      <w:bodyDiv w:val="1"/>
      <w:marLeft w:val="0"/>
      <w:marRight w:val="0"/>
      <w:marTop w:val="0"/>
      <w:marBottom w:val="0"/>
      <w:divBdr>
        <w:top w:val="none" w:sz="0" w:space="0" w:color="auto"/>
        <w:left w:val="none" w:sz="0" w:space="0" w:color="auto"/>
        <w:bottom w:val="none" w:sz="0" w:space="0" w:color="auto"/>
        <w:right w:val="none" w:sz="0" w:space="0" w:color="auto"/>
      </w:divBdr>
      <w:divsChild>
        <w:div w:id="296226030">
          <w:marLeft w:val="0"/>
          <w:marRight w:val="0"/>
          <w:marTop w:val="0"/>
          <w:marBottom w:val="0"/>
          <w:divBdr>
            <w:top w:val="none" w:sz="0" w:space="0" w:color="auto"/>
            <w:left w:val="none" w:sz="0" w:space="0" w:color="auto"/>
            <w:bottom w:val="none" w:sz="0" w:space="0" w:color="auto"/>
            <w:right w:val="none" w:sz="0" w:space="0" w:color="auto"/>
          </w:divBdr>
          <w:divsChild>
            <w:div w:id="1479306081">
              <w:marLeft w:val="0"/>
              <w:marRight w:val="0"/>
              <w:marTop w:val="0"/>
              <w:marBottom w:val="0"/>
              <w:divBdr>
                <w:top w:val="none" w:sz="0" w:space="0" w:color="auto"/>
                <w:left w:val="none" w:sz="0" w:space="0" w:color="auto"/>
                <w:bottom w:val="none" w:sz="0" w:space="0" w:color="auto"/>
                <w:right w:val="none" w:sz="0" w:space="0" w:color="auto"/>
              </w:divBdr>
              <w:divsChild>
                <w:div w:id="6769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3208">
      <w:bodyDiv w:val="1"/>
      <w:marLeft w:val="0"/>
      <w:marRight w:val="0"/>
      <w:marTop w:val="0"/>
      <w:marBottom w:val="0"/>
      <w:divBdr>
        <w:top w:val="none" w:sz="0" w:space="0" w:color="auto"/>
        <w:left w:val="none" w:sz="0" w:space="0" w:color="auto"/>
        <w:bottom w:val="none" w:sz="0" w:space="0" w:color="auto"/>
        <w:right w:val="none" w:sz="0" w:space="0" w:color="auto"/>
      </w:divBdr>
      <w:divsChild>
        <w:div w:id="500390495">
          <w:marLeft w:val="0"/>
          <w:marRight w:val="0"/>
          <w:marTop w:val="0"/>
          <w:marBottom w:val="0"/>
          <w:divBdr>
            <w:top w:val="none" w:sz="0" w:space="0" w:color="auto"/>
            <w:left w:val="none" w:sz="0" w:space="0" w:color="auto"/>
            <w:bottom w:val="none" w:sz="0" w:space="0" w:color="auto"/>
            <w:right w:val="none" w:sz="0" w:space="0" w:color="auto"/>
          </w:divBdr>
          <w:divsChild>
            <w:div w:id="352533165">
              <w:marLeft w:val="0"/>
              <w:marRight w:val="0"/>
              <w:marTop w:val="0"/>
              <w:marBottom w:val="0"/>
              <w:divBdr>
                <w:top w:val="none" w:sz="0" w:space="0" w:color="auto"/>
                <w:left w:val="none" w:sz="0" w:space="0" w:color="auto"/>
                <w:bottom w:val="none" w:sz="0" w:space="0" w:color="auto"/>
                <w:right w:val="none" w:sz="0" w:space="0" w:color="auto"/>
              </w:divBdr>
              <w:divsChild>
                <w:div w:id="16028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163">
      <w:bodyDiv w:val="1"/>
      <w:marLeft w:val="0"/>
      <w:marRight w:val="0"/>
      <w:marTop w:val="0"/>
      <w:marBottom w:val="0"/>
      <w:divBdr>
        <w:top w:val="none" w:sz="0" w:space="0" w:color="auto"/>
        <w:left w:val="none" w:sz="0" w:space="0" w:color="auto"/>
        <w:bottom w:val="none" w:sz="0" w:space="0" w:color="auto"/>
        <w:right w:val="none" w:sz="0" w:space="0" w:color="auto"/>
      </w:divBdr>
    </w:div>
    <w:div w:id="78606431">
      <w:bodyDiv w:val="1"/>
      <w:marLeft w:val="0"/>
      <w:marRight w:val="0"/>
      <w:marTop w:val="0"/>
      <w:marBottom w:val="0"/>
      <w:divBdr>
        <w:top w:val="none" w:sz="0" w:space="0" w:color="auto"/>
        <w:left w:val="none" w:sz="0" w:space="0" w:color="auto"/>
        <w:bottom w:val="none" w:sz="0" w:space="0" w:color="auto"/>
        <w:right w:val="none" w:sz="0" w:space="0" w:color="auto"/>
      </w:divBdr>
    </w:div>
    <w:div w:id="212236879">
      <w:bodyDiv w:val="1"/>
      <w:marLeft w:val="0"/>
      <w:marRight w:val="0"/>
      <w:marTop w:val="0"/>
      <w:marBottom w:val="0"/>
      <w:divBdr>
        <w:top w:val="none" w:sz="0" w:space="0" w:color="auto"/>
        <w:left w:val="none" w:sz="0" w:space="0" w:color="auto"/>
        <w:bottom w:val="none" w:sz="0" w:space="0" w:color="auto"/>
        <w:right w:val="none" w:sz="0" w:space="0" w:color="auto"/>
      </w:divBdr>
    </w:div>
    <w:div w:id="233857210">
      <w:bodyDiv w:val="1"/>
      <w:marLeft w:val="0"/>
      <w:marRight w:val="0"/>
      <w:marTop w:val="0"/>
      <w:marBottom w:val="0"/>
      <w:divBdr>
        <w:top w:val="none" w:sz="0" w:space="0" w:color="auto"/>
        <w:left w:val="none" w:sz="0" w:space="0" w:color="auto"/>
        <w:bottom w:val="none" w:sz="0" w:space="0" w:color="auto"/>
        <w:right w:val="none" w:sz="0" w:space="0" w:color="auto"/>
      </w:divBdr>
    </w:div>
    <w:div w:id="240792348">
      <w:bodyDiv w:val="1"/>
      <w:marLeft w:val="0"/>
      <w:marRight w:val="0"/>
      <w:marTop w:val="0"/>
      <w:marBottom w:val="0"/>
      <w:divBdr>
        <w:top w:val="none" w:sz="0" w:space="0" w:color="auto"/>
        <w:left w:val="none" w:sz="0" w:space="0" w:color="auto"/>
        <w:bottom w:val="none" w:sz="0" w:space="0" w:color="auto"/>
        <w:right w:val="none" w:sz="0" w:space="0" w:color="auto"/>
      </w:divBdr>
    </w:div>
    <w:div w:id="280186042">
      <w:bodyDiv w:val="1"/>
      <w:marLeft w:val="0"/>
      <w:marRight w:val="0"/>
      <w:marTop w:val="0"/>
      <w:marBottom w:val="0"/>
      <w:divBdr>
        <w:top w:val="none" w:sz="0" w:space="0" w:color="auto"/>
        <w:left w:val="none" w:sz="0" w:space="0" w:color="auto"/>
        <w:bottom w:val="none" w:sz="0" w:space="0" w:color="auto"/>
        <w:right w:val="none" w:sz="0" w:space="0" w:color="auto"/>
      </w:divBdr>
      <w:divsChild>
        <w:div w:id="1665351358">
          <w:marLeft w:val="0"/>
          <w:marRight w:val="0"/>
          <w:marTop w:val="0"/>
          <w:marBottom w:val="0"/>
          <w:divBdr>
            <w:top w:val="none" w:sz="0" w:space="0" w:color="auto"/>
            <w:left w:val="none" w:sz="0" w:space="0" w:color="auto"/>
            <w:bottom w:val="none" w:sz="0" w:space="0" w:color="auto"/>
            <w:right w:val="none" w:sz="0" w:space="0" w:color="auto"/>
          </w:divBdr>
          <w:divsChild>
            <w:div w:id="1061445504">
              <w:marLeft w:val="0"/>
              <w:marRight w:val="0"/>
              <w:marTop w:val="0"/>
              <w:marBottom w:val="0"/>
              <w:divBdr>
                <w:top w:val="none" w:sz="0" w:space="0" w:color="auto"/>
                <w:left w:val="none" w:sz="0" w:space="0" w:color="auto"/>
                <w:bottom w:val="none" w:sz="0" w:space="0" w:color="auto"/>
                <w:right w:val="none" w:sz="0" w:space="0" w:color="auto"/>
              </w:divBdr>
              <w:divsChild>
                <w:div w:id="78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8325">
      <w:bodyDiv w:val="1"/>
      <w:marLeft w:val="0"/>
      <w:marRight w:val="0"/>
      <w:marTop w:val="0"/>
      <w:marBottom w:val="0"/>
      <w:divBdr>
        <w:top w:val="none" w:sz="0" w:space="0" w:color="auto"/>
        <w:left w:val="none" w:sz="0" w:space="0" w:color="auto"/>
        <w:bottom w:val="none" w:sz="0" w:space="0" w:color="auto"/>
        <w:right w:val="none" w:sz="0" w:space="0" w:color="auto"/>
      </w:divBdr>
      <w:divsChild>
        <w:div w:id="1184201387">
          <w:marLeft w:val="0"/>
          <w:marRight w:val="0"/>
          <w:marTop w:val="0"/>
          <w:marBottom w:val="0"/>
          <w:divBdr>
            <w:top w:val="none" w:sz="0" w:space="0" w:color="auto"/>
            <w:left w:val="none" w:sz="0" w:space="0" w:color="auto"/>
            <w:bottom w:val="none" w:sz="0" w:space="0" w:color="auto"/>
            <w:right w:val="none" w:sz="0" w:space="0" w:color="auto"/>
          </w:divBdr>
          <w:divsChild>
            <w:div w:id="116071458">
              <w:marLeft w:val="0"/>
              <w:marRight w:val="0"/>
              <w:marTop w:val="0"/>
              <w:marBottom w:val="0"/>
              <w:divBdr>
                <w:top w:val="none" w:sz="0" w:space="0" w:color="auto"/>
                <w:left w:val="none" w:sz="0" w:space="0" w:color="auto"/>
                <w:bottom w:val="none" w:sz="0" w:space="0" w:color="auto"/>
                <w:right w:val="none" w:sz="0" w:space="0" w:color="auto"/>
              </w:divBdr>
              <w:divsChild>
                <w:div w:id="11701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68261317">
      <w:bodyDiv w:val="1"/>
      <w:marLeft w:val="0"/>
      <w:marRight w:val="0"/>
      <w:marTop w:val="0"/>
      <w:marBottom w:val="0"/>
      <w:divBdr>
        <w:top w:val="none" w:sz="0" w:space="0" w:color="auto"/>
        <w:left w:val="none" w:sz="0" w:space="0" w:color="auto"/>
        <w:bottom w:val="none" w:sz="0" w:space="0" w:color="auto"/>
        <w:right w:val="none" w:sz="0" w:space="0" w:color="auto"/>
      </w:divBdr>
    </w:div>
    <w:div w:id="384910659">
      <w:bodyDiv w:val="1"/>
      <w:marLeft w:val="0"/>
      <w:marRight w:val="0"/>
      <w:marTop w:val="0"/>
      <w:marBottom w:val="0"/>
      <w:divBdr>
        <w:top w:val="none" w:sz="0" w:space="0" w:color="auto"/>
        <w:left w:val="none" w:sz="0" w:space="0" w:color="auto"/>
        <w:bottom w:val="none" w:sz="0" w:space="0" w:color="auto"/>
        <w:right w:val="none" w:sz="0" w:space="0" w:color="auto"/>
      </w:divBdr>
    </w:div>
    <w:div w:id="425003152">
      <w:bodyDiv w:val="1"/>
      <w:marLeft w:val="0"/>
      <w:marRight w:val="0"/>
      <w:marTop w:val="0"/>
      <w:marBottom w:val="0"/>
      <w:divBdr>
        <w:top w:val="none" w:sz="0" w:space="0" w:color="auto"/>
        <w:left w:val="none" w:sz="0" w:space="0" w:color="auto"/>
        <w:bottom w:val="none" w:sz="0" w:space="0" w:color="auto"/>
        <w:right w:val="none" w:sz="0" w:space="0" w:color="auto"/>
      </w:divBdr>
      <w:divsChild>
        <w:div w:id="927497519">
          <w:marLeft w:val="0"/>
          <w:marRight w:val="0"/>
          <w:marTop w:val="0"/>
          <w:marBottom w:val="0"/>
          <w:divBdr>
            <w:top w:val="none" w:sz="0" w:space="0" w:color="auto"/>
            <w:left w:val="none" w:sz="0" w:space="0" w:color="auto"/>
            <w:bottom w:val="none" w:sz="0" w:space="0" w:color="auto"/>
            <w:right w:val="none" w:sz="0" w:space="0" w:color="auto"/>
          </w:divBdr>
          <w:divsChild>
            <w:div w:id="2061593889">
              <w:marLeft w:val="0"/>
              <w:marRight w:val="0"/>
              <w:marTop w:val="0"/>
              <w:marBottom w:val="0"/>
              <w:divBdr>
                <w:top w:val="none" w:sz="0" w:space="0" w:color="auto"/>
                <w:left w:val="none" w:sz="0" w:space="0" w:color="auto"/>
                <w:bottom w:val="none" w:sz="0" w:space="0" w:color="auto"/>
                <w:right w:val="none" w:sz="0" w:space="0" w:color="auto"/>
              </w:divBdr>
              <w:divsChild>
                <w:div w:id="8393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2434">
      <w:bodyDiv w:val="1"/>
      <w:marLeft w:val="0"/>
      <w:marRight w:val="0"/>
      <w:marTop w:val="0"/>
      <w:marBottom w:val="0"/>
      <w:divBdr>
        <w:top w:val="none" w:sz="0" w:space="0" w:color="auto"/>
        <w:left w:val="none" w:sz="0" w:space="0" w:color="auto"/>
        <w:bottom w:val="none" w:sz="0" w:space="0" w:color="auto"/>
        <w:right w:val="none" w:sz="0" w:space="0" w:color="auto"/>
      </w:divBdr>
      <w:divsChild>
        <w:div w:id="558908718">
          <w:marLeft w:val="0"/>
          <w:marRight w:val="0"/>
          <w:marTop w:val="0"/>
          <w:marBottom w:val="0"/>
          <w:divBdr>
            <w:top w:val="none" w:sz="0" w:space="0" w:color="auto"/>
            <w:left w:val="none" w:sz="0" w:space="0" w:color="auto"/>
            <w:bottom w:val="none" w:sz="0" w:space="0" w:color="auto"/>
            <w:right w:val="none" w:sz="0" w:space="0" w:color="auto"/>
          </w:divBdr>
          <w:divsChild>
            <w:div w:id="566573494">
              <w:marLeft w:val="0"/>
              <w:marRight w:val="0"/>
              <w:marTop w:val="0"/>
              <w:marBottom w:val="0"/>
              <w:divBdr>
                <w:top w:val="none" w:sz="0" w:space="0" w:color="auto"/>
                <w:left w:val="none" w:sz="0" w:space="0" w:color="auto"/>
                <w:bottom w:val="none" w:sz="0" w:space="0" w:color="auto"/>
                <w:right w:val="none" w:sz="0" w:space="0" w:color="auto"/>
              </w:divBdr>
              <w:divsChild>
                <w:div w:id="21377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5554">
      <w:bodyDiv w:val="1"/>
      <w:marLeft w:val="0"/>
      <w:marRight w:val="0"/>
      <w:marTop w:val="0"/>
      <w:marBottom w:val="0"/>
      <w:divBdr>
        <w:top w:val="none" w:sz="0" w:space="0" w:color="auto"/>
        <w:left w:val="none" w:sz="0" w:space="0" w:color="auto"/>
        <w:bottom w:val="none" w:sz="0" w:space="0" w:color="auto"/>
        <w:right w:val="none" w:sz="0" w:space="0" w:color="auto"/>
      </w:divBdr>
    </w:div>
    <w:div w:id="495457637">
      <w:bodyDiv w:val="1"/>
      <w:marLeft w:val="0"/>
      <w:marRight w:val="0"/>
      <w:marTop w:val="0"/>
      <w:marBottom w:val="0"/>
      <w:divBdr>
        <w:top w:val="none" w:sz="0" w:space="0" w:color="auto"/>
        <w:left w:val="none" w:sz="0" w:space="0" w:color="auto"/>
        <w:bottom w:val="none" w:sz="0" w:space="0" w:color="auto"/>
        <w:right w:val="none" w:sz="0" w:space="0" w:color="auto"/>
      </w:divBdr>
      <w:divsChild>
        <w:div w:id="1093472164">
          <w:marLeft w:val="0"/>
          <w:marRight w:val="0"/>
          <w:marTop w:val="0"/>
          <w:marBottom w:val="0"/>
          <w:divBdr>
            <w:top w:val="none" w:sz="0" w:space="0" w:color="auto"/>
            <w:left w:val="none" w:sz="0" w:space="0" w:color="auto"/>
            <w:bottom w:val="none" w:sz="0" w:space="0" w:color="auto"/>
            <w:right w:val="none" w:sz="0" w:space="0" w:color="auto"/>
          </w:divBdr>
          <w:divsChild>
            <w:div w:id="1657147191">
              <w:marLeft w:val="0"/>
              <w:marRight w:val="0"/>
              <w:marTop w:val="0"/>
              <w:marBottom w:val="0"/>
              <w:divBdr>
                <w:top w:val="none" w:sz="0" w:space="0" w:color="auto"/>
                <w:left w:val="none" w:sz="0" w:space="0" w:color="auto"/>
                <w:bottom w:val="none" w:sz="0" w:space="0" w:color="auto"/>
                <w:right w:val="none" w:sz="0" w:space="0" w:color="auto"/>
              </w:divBdr>
              <w:divsChild>
                <w:div w:id="2839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2834">
      <w:bodyDiv w:val="1"/>
      <w:marLeft w:val="0"/>
      <w:marRight w:val="0"/>
      <w:marTop w:val="0"/>
      <w:marBottom w:val="0"/>
      <w:divBdr>
        <w:top w:val="none" w:sz="0" w:space="0" w:color="auto"/>
        <w:left w:val="none" w:sz="0" w:space="0" w:color="auto"/>
        <w:bottom w:val="none" w:sz="0" w:space="0" w:color="auto"/>
        <w:right w:val="none" w:sz="0" w:space="0" w:color="auto"/>
      </w:divBdr>
    </w:div>
    <w:div w:id="551430596">
      <w:bodyDiv w:val="1"/>
      <w:marLeft w:val="0"/>
      <w:marRight w:val="0"/>
      <w:marTop w:val="0"/>
      <w:marBottom w:val="0"/>
      <w:divBdr>
        <w:top w:val="none" w:sz="0" w:space="0" w:color="auto"/>
        <w:left w:val="none" w:sz="0" w:space="0" w:color="auto"/>
        <w:bottom w:val="none" w:sz="0" w:space="0" w:color="auto"/>
        <w:right w:val="none" w:sz="0" w:space="0" w:color="auto"/>
      </w:divBdr>
      <w:divsChild>
        <w:div w:id="840856161">
          <w:marLeft w:val="0"/>
          <w:marRight w:val="0"/>
          <w:marTop w:val="0"/>
          <w:marBottom w:val="0"/>
          <w:divBdr>
            <w:top w:val="none" w:sz="0" w:space="0" w:color="auto"/>
            <w:left w:val="none" w:sz="0" w:space="0" w:color="auto"/>
            <w:bottom w:val="none" w:sz="0" w:space="0" w:color="auto"/>
            <w:right w:val="none" w:sz="0" w:space="0" w:color="auto"/>
          </w:divBdr>
          <w:divsChild>
            <w:div w:id="377751714">
              <w:marLeft w:val="0"/>
              <w:marRight w:val="0"/>
              <w:marTop w:val="0"/>
              <w:marBottom w:val="0"/>
              <w:divBdr>
                <w:top w:val="none" w:sz="0" w:space="0" w:color="auto"/>
                <w:left w:val="none" w:sz="0" w:space="0" w:color="auto"/>
                <w:bottom w:val="none" w:sz="0" w:space="0" w:color="auto"/>
                <w:right w:val="none" w:sz="0" w:space="0" w:color="auto"/>
              </w:divBdr>
              <w:divsChild>
                <w:div w:id="5425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000">
      <w:bodyDiv w:val="1"/>
      <w:marLeft w:val="0"/>
      <w:marRight w:val="0"/>
      <w:marTop w:val="0"/>
      <w:marBottom w:val="0"/>
      <w:divBdr>
        <w:top w:val="none" w:sz="0" w:space="0" w:color="auto"/>
        <w:left w:val="none" w:sz="0" w:space="0" w:color="auto"/>
        <w:bottom w:val="none" w:sz="0" w:space="0" w:color="auto"/>
        <w:right w:val="none" w:sz="0" w:space="0" w:color="auto"/>
      </w:divBdr>
    </w:div>
    <w:div w:id="566694353">
      <w:bodyDiv w:val="1"/>
      <w:marLeft w:val="0"/>
      <w:marRight w:val="0"/>
      <w:marTop w:val="0"/>
      <w:marBottom w:val="0"/>
      <w:divBdr>
        <w:top w:val="none" w:sz="0" w:space="0" w:color="auto"/>
        <w:left w:val="none" w:sz="0" w:space="0" w:color="auto"/>
        <w:bottom w:val="none" w:sz="0" w:space="0" w:color="auto"/>
        <w:right w:val="none" w:sz="0" w:space="0" w:color="auto"/>
      </w:divBdr>
    </w:div>
    <w:div w:id="582908175">
      <w:bodyDiv w:val="1"/>
      <w:marLeft w:val="0"/>
      <w:marRight w:val="0"/>
      <w:marTop w:val="0"/>
      <w:marBottom w:val="0"/>
      <w:divBdr>
        <w:top w:val="none" w:sz="0" w:space="0" w:color="auto"/>
        <w:left w:val="none" w:sz="0" w:space="0" w:color="auto"/>
        <w:bottom w:val="none" w:sz="0" w:space="0" w:color="auto"/>
        <w:right w:val="none" w:sz="0" w:space="0" w:color="auto"/>
      </w:divBdr>
    </w:div>
    <w:div w:id="623465915">
      <w:bodyDiv w:val="1"/>
      <w:marLeft w:val="0"/>
      <w:marRight w:val="0"/>
      <w:marTop w:val="0"/>
      <w:marBottom w:val="0"/>
      <w:divBdr>
        <w:top w:val="none" w:sz="0" w:space="0" w:color="auto"/>
        <w:left w:val="none" w:sz="0" w:space="0" w:color="auto"/>
        <w:bottom w:val="none" w:sz="0" w:space="0" w:color="auto"/>
        <w:right w:val="none" w:sz="0" w:space="0" w:color="auto"/>
      </w:divBdr>
      <w:divsChild>
        <w:div w:id="1311253681">
          <w:marLeft w:val="0"/>
          <w:marRight w:val="0"/>
          <w:marTop w:val="0"/>
          <w:marBottom w:val="0"/>
          <w:divBdr>
            <w:top w:val="none" w:sz="0" w:space="0" w:color="auto"/>
            <w:left w:val="none" w:sz="0" w:space="0" w:color="auto"/>
            <w:bottom w:val="none" w:sz="0" w:space="0" w:color="auto"/>
            <w:right w:val="none" w:sz="0" w:space="0" w:color="auto"/>
          </w:divBdr>
          <w:divsChild>
            <w:div w:id="780101705">
              <w:marLeft w:val="0"/>
              <w:marRight w:val="0"/>
              <w:marTop w:val="0"/>
              <w:marBottom w:val="0"/>
              <w:divBdr>
                <w:top w:val="none" w:sz="0" w:space="0" w:color="auto"/>
                <w:left w:val="none" w:sz="0" w:space="0" w:color="auto"/>
                <w:bottom w:val="none" w:sz="0" w:space="0" w:color="auto"/>
                <w:right w:val="none" w:sz="0" w:space="0" w:color="auto"/>
              </w:divBdr>
              <w:divsChild>
                <w:div w:id="5016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6416">
      <w:bodyDiv w:val="1"/>
      <w:marLeft w:val="0"/>
      <w:marRight w:val="0"/>
      <w:marTop w:val="0"/>
      <w:marBottom w:val="0"/>
      <w:divBdr>
        <w:top w:val="none" w:sz="0" w:space="0" w:color="auto"/>
        <w:left w:val="none" w:sz="0" w:space="0" w:color="auto"/>
        <w:bottom w:val="none" w:sz="0" w:space="0" w:color="auto"/>
        <w:right w:val="none" w:sz="0" w:space="0" w:color="auto"/>
      </w:divBdr>
    </w:div>
    <w:div w:id="693530991">
      <w:bodyDiv w:val="1"/>
      <w:marLeft w:val="0"/>
      <w:marRight w:val="0"/>
      <w:marTop w:val="0"/>
      <w:marBottom w:val="0"/>
      <w:divBdr>
        <w:top w:val="none" w:sz="0" w:space="0" w:color="auto"/>
        <w:left w:val="none" w:sz="0" w:space="0" w:color="auto"/>
        <w:bottom w:val="none" w:sz="0" w:space="0" w:color="auto"/>
        <w:right w:val="none" w:sz="0" w:space="0" w:color="auto"/>
      </w:divBdr>
      <w:divsChild>
        <w:div w:id="1606418770">
          <w:marLeft w:val="0"/>
          <w:marRight w:val="0"/>
          <w:marTop w:val="0"/>
          <w:marBottom w:val="0"/>
          <w:divBdr>
            <w:top w:val="none" w:sz="0" w:space="0" w:color="auto"/>
            <w:left w:val="none" w:sz="0" w:space="0" w:color="auto"/>
            <w:bottom w:val="none" w:sz="0" w:space="0" w:color="auto"/>
            <w:right w:val="none" w:sz="0" w:space="0" w:color="auto"/>
          </w:divBdr>
          <w:divsChild>
            <w:div w:id="282619387">
              <w:marLeft w:val="0"/>
              <w:marRight w:val="0"/>
              <w:marTop w:val="0"/>
              <w:marBottom w:val="0"/>
              <w:divBdr>
                <w:top w:val="none" w:sz="0" w:space="0" w:color="auto"/>
                <w:left w:val="none" w:sz="0" w:space="0" w:color="auto"/>
                <w:bottom w:val="none" w:sz="0" w:space="0" w:color="auto"/>
                <w:right w:val="none" w:sz="0" w:space="0" w:color="auto"/>
              </w:divBdr>
              <w:divsChild>
                <w:div w:id="7973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8893">
      <w:bodyDiv w:val="1"/>
      <w:marLeft w:val="0"/>
      <w:marRight w:val="0"/>
      <w:marTop w:val="0"/>
      <w:marBottom w:val="0"/>
      <w:divBdr>
        <w:top w:val="none" w:sz="0" w:space="0" w:color="auto"/>
        <w:left w:val="none" w:sz="0" w:space="0" w:color="auto"/>
        <w:bottom w:val="none" w:sz="0" w:space="0" w:color="auto"/>
        <w:right w:val="none" w:sz="0" w:space="0" w:color="auto"/>
      </w:divBdr>
    </w:div>
    <w:div w:id="835652136">
      <w:bodyDiv w:val="1"/>
      <w:marLeft w:val="0"/>
      <w:marRight w:val="0"/>
      <w:marTop w:val="0"/>
      <w:marBottom w:val="0"/>
      <w:divBdr>
        <w:top w:val="none" w:sz="0" w:space="0" w:color="auto"/>
        <w:left w:val="none" w:sz="0" w:space="0" w:color="auto"/>
        <w:bottom w:val="none" w:sz="0" w:space="0" w:color="auto"/>
        <w:right w:val="none" w:sz="0" w:space="0" w:color="auto"/>
      </w:divBdr>
    </w:div>
    <w:div w:id="838158361">
      <w:bodyDiv w:val="1"/>
      <w:marLeft w:val="0"/>
      <w:marRight w:val="0"/>
      <w:marTop w:val="0"/>
      <w:marBottom w:val="0"/>
      <w:divBdr>
        <w:top w:val="none" w:sz="0" w:space="0" w:color="auto"/>
        <w:left w:val="none" w:sz="0" w:space="0" w:color="auto"/>
        <w:bottom w:val="none" w:sz="0" w:space="0" w:color="auto"/>
        <w:right w:val="none" w:sz="0" w:space="0" w:color="auto"/>
      </w:divBdr>
      <w:divsChild>
        <w:div w:id="1322391842">
          <w:marLeft w:val="0"/>
          <w:marRight w:val="0"/>
          <w:marTop w:val="0"/>
          <w:marBottom w:val="0"/>
          <w:divBdr>
            <w:top w:val="none" w:sz="0" w:space="0" w:color="auto"/>
            <w:left w:val="none" w:sz="0" w:space="0" w:color="auto"/>
            <w:bottom w:val="none" w:sz="0" w:space="0" w:color="auto"/>
            <w:right w:val="none" w:sz="0" w:space="0" w:color="auto"/>
          </w:divBdr>
          <w:divsChild>
            <w:div w:id="147746032">
              <w:marLeft w:val="0"/>
              <w:marRight w:val="0"/>
              <w:marTop w:val="0"/>
              <w:marBottom w:val="0"/>
              <w:divBdr>
                <w:top w:val="none" w:sz="0" w:space="0" w:color="auto"/>
                <w:left w:val="none" w:sz="0" w:space="0" w:color="auto"/>
                <w:bottom w:val="none" w:sz="0" w:space="0" w:color="auto"/>
                <w:right w:val="none" w:sz="0" w:space="0" w:color="auto"/>
              </w:divBdr>
              <w:divsChild>
                <w:div w:id="1537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4804">
      <w:bodyDiv w:val="1"/>
      <w:marLeft w:val="0"/>
      <w:marRight w:val="0"/>
      <w:marTop w:val="0"/>
      <w:marBottom w:val="0"/>
      <w:divBdr>
        <w:top w:val="none" w:sz="0" w:space="0" w:color="auto"/>
        <w:left w:val="none" w:sz="0" w:space="0" w:color="auto"/>
        <w:bottom w:val="none" w:sz="0" w:space="0" w:color="auto"/>
        <w:right w:val="none" w:sz="0" w:space="0" w:color="auto"/>
      </w:divBdr>
      <w:divsChild>
        <w:div w:id="953176278">
          <w:marLeft w:val="0"/>
          <w:marRight w:val="0"/>
          <w:marTop w:val="0"/>
          <w:marBottom w:val="0"/>
          <w:divBdr>
            <w:top w:val="none" w:sz="0" w:space="0" w:color="auto"/>
            <w:left w:val="none" w:sz="0" w:space="0" w:color="auto"/>
            <w:bottom w:val="none" w:sz="0" w:space="0" w:color="auto"/>
            <w:right w:val="none" w:sz="0" w:space="0" w:color="auto"/>
          </w:divBdr>
          <w:divsChild>
            <w:div w:id="1841195504">
              <w:marLeft w:val="0"/>
              <w:marRight w:val="0"/>
              <w:marTop w:val="0"/>
              <w:marBottom w:val="0"/>
              <w:divBdr>
                <w:top w:val="none" w:sz="0" w:space="0" w:color="auto"/>
                <w:left w:val="none" w:sz="0" w:space="0" w:color="auto"/>
                <w:bottom w:val="none" w:sz="0" w:space="0" w:color="auto"/>
                <w:right w:val="none" w:sz="0" w:space="0" w:color="auto"/>
              </w:divBdr>
              <w:divsChild>
                <w:div w:id="1051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6667">
      <w:bodyDiv w:val="1"/>
      <w:marLeft w:val="0"/>
      <w:marRight w:val="0"/>
      <w:marTop w:val="0"/>
      <w:marBottom w:val="0"/>
      <w:divBdr>
        <w:top w:val="none" w:sz="0" w:space="0" w:color="auto"/>
        <w:left w:val="none" w:sz="0" w:space="0" w:color="auto"/>
        <w:bottom w:val="none" w:sz="0" w:space="0" w:color="auto"/>
        <w:right w:val="none" w:sz="0" w:space="0" w:color="auto"/>
      </w:divBdr>
    </w:div>
    <w:div w:id="887572601">
      <w:bodyDiv w:val="1"/>
      <w:marLeft w:val="0"/>
      <w:marRight w:val="0"/>
      <w:marTop w:val="0"/>
      <w:marBottom w:val="0"/>
      <w:divBdr>
        <w:top w:val="none" w:sz="0" w:space="0" w:color="auto"/>
        <w:left w:val="none" w:sz="0" w:space="0" w:color="auto"/>
        <w:bottom w:val="none" w:sz="0" w:space="0" w:color="auto"/>
        <w:right w:val="none" w:sz="0" w:space="0" w:color="auto"/>
      </w:divBdr>
      <w:divsChild>
        <w:div w:id="1219197358">
          <w:marLeft w:val="0"/>
          <w:marRight w:val="0"/>
          <w:marTop w:val="0"/>
          <w:marBottom w:val="0"/>
          <w:divBdr>
            <w:top w:val="none" w:sz="0" w:space="0" w:color="auto"/>
            <w:left w:val="none" w:sz="0" w:space="0" w:color="auto"/>
            <w:bottom w:val="none" w:sz="0" w:space="0" w:color="auto"/>
            <w:right w:val="none" w:sz="0" w:space="0" w:color="auto"/>
          </w:divBdr>
          <w:divsChild>
            <w:div w:id="2106027388">
              <w:marLeft w:val="0"/>
              <w:marRight w:val="0"/>
              <w:marTop w:val="0"/>
              <w:marBottom w:val="0"/>
              <w:divBdr>
                <w:top w:val="none" w:sz="0" w:space="0" w:color="auto"/>
                <w:left w:val="none" w:sz="0" w:space="0" w:color="auto"/>
                <w:bottom w:val="none" w:sz="0" w:space="0" w:color="auto"/>
                <w:right w:val="none" w:sz="0" w:space="0" w:color="auto"/>
              </w:divBdr>
              <w:divsChild>
                <w:div w:id="11810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8253">
      <w:bodyDiv w:val="1"/>
      <w:marLeft w:val="0"/>
      <w:marRight w:val="0"/>
      <w:marTop w:val="0"/>
      <w:marBottom w:val="0"/>
      <w:divBdr>
        <w:top w:val="none" w:sz="0" w:space="0" w:color="auto"/>
        <w:left w:val="none" w:sz="0" w:space="0" w:color="auto"/>
        <w:bottom w:val="none" w:sz="0" w:space="0" w:color="auto"/>
        <w:right w:val="none" w:sz="0" w:space="0" w:color="auto"/>
      </w:divBdr>
    </w:div>
    <w:div w:id="999503372">
      <w:bodyDiv w:val="1"/>
      <w:marLeft w:val="0"/>
      <w:marRight w:val="0"/>
      <w:marTop w:val="0"/>
      <w:marBottom w:val="0"/>
      <w:divBdr>
        <w:top w:val="none" w:sz="0" w:space="0" w:color="auto"/>
        <w:left w:val="none" w:sz="0" w:space="0" w:color="auto"/>
        <w:bottom w:val="none" w:sz="0" w:space="0" w:color="auto"/>
        <w:right w:val="none" w:sz="0" w:space="0" w:color="auto"/>
      </w:divBdr>
      <w:divsChild>
        <w:div w:id="1102071774">
          <w:marLeft w:val="0"/>
          <w:marRight w:val="0"/>
          <w:marTop w:val="0"/>
          <w:marBottom w:val="0"/>
          <w:divBdr>
            <w:top w:val="none" w:sz="0" w:space="0" w:color="auto"/>
            <w:left w:val="none" w:sz="0" w:space="0" w:color="auto"/>
            <w:bottom w:val="none" w:sz="0" w:space="0" w:color="auto"/>
            <w:right w:val="none" w:sz="0" w:space="0" w:color="auto"/>
          </w:divBdr>
          <w:divsChild>
            <w:div w:id="1845321970">
              <w:marLeft w:val="0"/>
              <w:marRight w:val="0"/>
              <w:marTop w:val="0"/>
              <w:marBottom w:val="0"/>
              <w:divBdr>
                <w:top w:val="none" w:sz="0" w:space="0" w:color="auto"/>
                <w:left w:val="none" w:sz="0" w:space="0" w:color="auto"/>
                <w:bottom w:val="none" w:sz="0" w:space="0" w:color="auto"/>
                <w:right w:val="none" w:sz="0" w:space="0" w:color="auto"/>
              </w:divBdr>
              <w:divsChild>
                <w:div w:id="1483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8482">
      <w:bodyDiv w:val="1"/>
      <w:marLeft w:val="0"/>
      <w:marRight w:val="0"/>
      <w:marTop w:val="0"/>
      <w:marBottom w:val="0"/>
      <w:divBdr>
        <w:top w:val="none" w:sz="0" w:space="0" w:color="auto"/>
        <w:left w:val="none" w:sz="0" w:space="0" w:color="auto"/>
        <w:bottom w:val="none" w:sz="0" w:space="0" w:color="auto"/>
        <w:right w:val="none" w:sz="0" w:space="0" w:color="auto"/>
      </w:divBdr>
      <w:divsChild>
        <w:div w:id="97604348">
          <w:marLeft w:val="0"/>
          <w:marRight w:val="0"/>
          <w:marTop w:val="0"/>
          <w:marBottom w:val="0"/>
          <w:divBdr>
            <w:top w:val="none" w:sz="0" w:space="0" w:color="auto"/>
            <w:left w:val="none" w:sz="0" w:space="0" w:color="auto"/>
            <w:bottom w:val="none" w:sz="0" w:space="0" w:color="auto"/>
            <w:right w:val="none" w:sz="0" w:space="0" w:color="auto"/>
          </w:divBdr>
          <w:divsChild>
            <w:div w:id="1356882938">
              <w:marLeft w:val="0"/>
              <w:marRight w:val="0"/>
              <w:marTop w:val="0"/>
              <w:marBottom w:val="0"/>
              <w:divBdr>
                <w:top w:val="none" w:sz="0" w:space="0" w:color="auto"/>
                <w:left w:val="none" w:sz="0" w:space="0" w:color="auto"/>
                <w:bottom w:val="none" w:sz="0" w:space="0" w:color="auto"/>
                <w:right w:val="none" w:sz="0" w:space="0" w:color="auto"/>
              </w:divBdr>
              <w:divsChild>
                <w:div w:id="11769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99442">
      <w:bodyDiv w:val="1"/>
      <w:marLeft w:val="0"/>
      <w:marRight w:val="0"/>
      <w:marTop w:val="0"/>
      <w:marBottom w:val="0"/>
      <w:divBdr>
        <w:top w:val="none" w:sz="0" w:space="0" w:color="auto"/>
        <w:left w:val="none" w:sz="0" w:space="0" w:color="auto"/>
        <w:bottom w:val="none" w:sz="0" w:space="0" w:color="auto"/>
        <w:right w:val="none" w:sz="0" w:space="0" w:color="auto"/>
      </w:divBdr>
      <w:divsChild>
        <w:div w:id="876745217">
          <w:marLeft w:val="0"/>
          <w:marRight w:val="0"/>
          <w:marTop w:val="0"/>
          <w:marBottom w:val="0"/>
          <w:divBdr>
            <w:top w:val="none" w:sz="0" w:space="0" w:color="auto"/>
            <w:left w:val="none" w:sz="0" w:space="0" w:color="auto"/>
            <w:bottom w:val="none" w:sz="0" w:space="0" w:color="auto"/>
            <w:right w:val="none" w:sz="0" w:space="0" w:color="auto"/>
          </w:divBdr>
          <w:divsChild>
            <w:div w:id="1258557049">
              <w:marLeft w:val="0"/>
              <w:marRight w:val="0"/>
              <w:marTop w:val="0"/>
              <w:marBottom w:val="0"/>
              <w:divBdr>
                <w:top w:val="none" w:sz="0" w:space="0" w:color="auto"/>
                <w:left w:val="none" w:sz="0" w:space="0" w:color="auto"/>
                <w:bottom w:val="none" w:sz="0" w:space="0" w:color="auto"/>
                <w:right w:val="none" w:sz="0" w:space="0" w:color="auto"/>
              </w:divBdr>
              <w:divsChild>
                <w:div w:id="1385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6858">
      <w:bodyDiv w:val="1"/>
      <w:marLeft w:val="0"/>
      <w:marRight w:val="0"/>
      <w:marTop w:val="0"/>
      <w:marBottom w:val="0"/>
      <w:divBdr>
        <w:top w:val="none" w:sz="0" w:space="0" w:color="auto"/>
        <w:left w:val="none" w:sz="0" w:space="0" w:color="auto"/>
        <w:bottom w:val="none" w:sz="0" w:space="0" w:color="auto"/>
        <w:right w:val="none" w:sz="0" w:space="0" w:color="auto"/>
      </w:divBdr>
      <w:divsChild>
        <w:div w:id="541524203">
          <w:marLeft w:val="0"/>
          <w:marRight w:val="0"/>
          <w:marTop w:val="0"/>
          <w:marBottom w:val="0"/>
          <w:divBdr>
            <w:top w:val="none" w:sz="0" w:space="0" w:color="auto"/>
            <w:left w:val="none" w:sz="0" w:space="0" w:color="auto"/>
            <w:bottom w:val="none" w:sz="0" w:space="0" w:color="auto"/>
            <w:right w:val="none" w:sz="0" w:space="0" w:color="auto"/>
          </w:divBdr>
          <w:divsChild>
            <w:div w:id="1869415672">
              <w:marLeft w:val="0"/>
              <w:marRight w:val="0"/>
              <w:marTop w:val="0"/>
              <w:marBottom w:val="0"/>
              <w:divBdr>
                <w:top w:val="none" w:sz="0" w:space="0" w:color="auto"/>
                <w:left w:val="none" w:sz="0" w:space="0" w:color="auto"/>
                <w:bottom w:val="none" w:sz="0" w:space="0" w:color="auto"/>
                <w:right w:val="none" w:sz="0" w:space="0" w:color="auto"/>
              </w:divBdr>
              <w:divsChild>
                <w:div w:id="11218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8293">
      <w:bodyDiv w:val="1"/>
      <w:marLeft w:val="0"/>
      <w:marRight w:val="0"/>
      <w:marTop w:val="0"/>
      <w:marBottom w:val="0"/>
      <w:divBdr>
        <w:top w:val="none" w:sz="0" w:space="0" w:color="auto"/>
        <w:left w:val="none" w:sz="0" w:space="0" w:color="auto"/>
        <w:bottom w:val="none" w:sz="0" w:space="0" w:color="auto"/>
        <w:right w:val="none" w:sz="0" w:space="0" w:color="auto"/>
      </w:divBdr>
    </w:div>
    <w:div w:id="1125470148">
      <w:bodyDiv w:val="1"/>
      <w:marLeft w:val="0"/>
      <w:marRight w:val="0"/>
      <w:marTop w:val="0"/>
      <w:marBottom w:val="0"/>
      <w:divBdr>
        <w:top w:val="none" w:sz="0" w:space="0" w:color="auto"/>
        <w:left w:val="none" w:sz="0" w:space="0" w:color="auto"/>
        <w:bottom w:val="none" w:sz="0" w:space="0" w:color="auto"/>
        <w:right w:val="none" w:sz="0" w:space="0" w:color="auto"/>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817407405">
              <w:marLeft w:val="0"/>
              <w:marRight w:val="0"/>
              <w:marTop w:val="0"/>
              <w:marBottom w:val="0"/>
              <w:divBdr>
                <w:top w:val="none" w:sz="0" w:space="0" w:color="auto"/>
                <w:left w:val="none" w:sz="0" w:space="0" w:color="auto"/>
                <w:bottom w:val="none" w:sz="0" w:space="0" w:color="auto"/>
                <w:right w:val="none" w:sz="0" w:space="0" w:color="auto"/>
              </w:divBdr>
              <w:divsChild>
                <w:div w:id="1518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5199">
      <w:bodyDiv w:val="1"/>
      <w:marLeft w:val="0"/>
      <w:marRight w:val="0"/>
      <w:marTop w:val="0"/>
      <w:marBottom w:val="0"/>
      <w:divBdr>
        <w:top w:val="none" w:sz="0" w:space="0" w:color="auto"/>
        <w:left w:val="none" w:sz="0" w:space="0" w:color="auto"/>
        <w:bottom w:val="none" w:sz="0" w:space="0" w:color="auto"/>
        <w:right w:val="none" w:sz="0" w:space="0" w:color="auto"/>
      </w:divBdr>
    </w:div>
    <w:div w:id="1162282734">
      <w:bodyDiv w:val="1"/>
      <w:marLeft w:val="0"/>
      <w:marRight w:val="0"/>
      <w:marTop w:val="0"/>
      <w:marBottom w:val="0"/>
      <w:divBdr>
        <w:top w:val="none" w:sz="0" w:space="0" w:color="auto"/>
        <w:left w:val="none" w:sz="0" w:space="0" w:color="auto"/>
        <w:bottom w:val="none" w:sz="0" w:space="0" w:color="auto"/>
        <w:right w:val="none" w:sz="0" w:space="0" w:color="auto"/>
      </w:divBdr>
      <w:divsChild>
        <w:div w:id="1367634036">
          <w:marLeft w:val="0"/>
          <w:marRight w:val="0"/>
          <w:marTop w:val="0"/>
          <w:marBottom w:val="0"/>
          <w:divBdr>
            <w:top w:val="none" w:sz="0" w:space="0" w:color="auto"/>
            <w:left w:val="none" w:sz="0" w:space="0" w:color="auto"/>
            <w:bottom w:val="none" w:sz="0" w:space="0" w:color="auto"/>
            <w:right w:val="none" w:sz="0" w:space="0" w:color="auto"/>
          </w:divBdr>
          <w:divsChild>
            <w:div w:id="923882231">
              <w:marLeft w:val="0"/>
              <w:marRight w:val="0"/>
              <w:marTop w:val="0"/>
              <w:marBottom w:val="0"/>
              <w:divBdr>
                <w:top w:val="none" w:sz="0" w:space="0" w:color="auto"/>
                <w:left w:val="none" w:sz="0" w:space="0" w:color="auto"/>
                <w:bottom w:val="none" w:sz="0" w:space="0" w:color="auto"/>
                <w:right w:val="none" w:sz="0" w:space="0" w:color="auto"/>
              </w:divBdr>
              <w:divsChild>
                <w:div w:id="661855522">
                  <w:marLeft w:val="0"/>
                  <w:marRight w:val="0"/>
                  <w:marTop w:val="0"/>
                  <w:marBottom w:val="0"/>
                  <w:divBdr>
                    <w:top w:val="none" w:sz="0" w:space="0" w:color="auto"/>
                    <w:left w:val="none" w:sz="0" w:space="0" w:color="auto"/>
                    <w:bottom w:val="none" w:sz="0" w:space="0" w:color="auto"/>
                    <w:right w:val="none" w:sz="0" w:space="0" w:color="auto"/>
                  </w:divBdr>
                </w:div>
              </w:divsChild>
            </w:div>
            <w:div w:id="2008746578">
              <w:marLeft w:val="0"/>
              <w:marRight w:val="0"/>
              <w:marTop w:val="0"/>
              <w:marBottom w:val="0"/>
              <w:divBdr>
                <w:top w:val="none" w:sz="0" w:space="0" w:color="auto"/>
                <w:left w:val="none" w:sz="0" w:space="0" w:color="auto"/>
                <w:bottom w:val="none" w:sz="0" w:space="0" w:color="auto"/>
                <w:right w:val="none" w:sz="0" w:space="0" w:color="auto"/>
              </w:divBdr>
              <w:divsChild>
                <w:div w:id="2002197662">
                  <w:marLeft w:val="0"/>
                  <w:marRight w:val="0"/>
                  <w:marTop w:val="0"/>
                  <w:marBottom w:val="0"/>
                  <w:divBdr>
                    <w:top w:val="none" w:sz="0" w:space="0" w:color="auto"/>
                    <w:left w:val="none" w:sz="0" w:space="0" w:color="auto"/>
                    <w:bottom w:val="none" w:sz="0" w:space="0" w:color="auto"/>
                    <w:right w:val="none" w:sz="0" w:space="0" w:color="auto"/>
                  </w:divBdr>
                </w:div>
              </w:divsChild>
            </w:div>
            <w:div w:id="1976452237">
              <w:marLeft w:val="0"/>
              <w:marRight w:val="0"/>
              <w:marTop w:val="0"/>
              <w:marBottom w:val="0"/>
              <w:divBdr>
                <w:top w:val="none" w:sz="0" w:space="0" w:color="auto"/>
                <w:left w:val="none" w:sz="0" w:space="0" w:color="auto"/>
                <w:bottom w:val="none" w:sz="0" w:space="0" w:color="auto"/>
                <w:right w:val="none" w:sz="0" w:space="0" w:color="auto"/>
              </w:divBdr>
              <w:divsChild>
                <w:div w:id="1742290861">
                  <w:marLeft w:val="0"/>
                  <w:marRight w:val="0"/>
                  <w:marTop w:val="0"/>
                  <w:marBottom w:val="0"/>
                  <w:divBdr>
                    <w:top w:val="none" w:sz="0" w:space="0" w:color="auto"/>
                    <w:left w:val="none" w:sz="0" w:space="0" w:color="auto"/>
                    <w:bottom w:val="none" w:sz="0" w:space="0" w:color="auto"/>
                    <w:right w:val="none" w:sz="0" w:space="0" w:color="auto"/>
                  </w:divBdr>
                </w:div>
              </w:divsChild>
            </w:div>
            <w:div w:id="1756585051">
              <w:marLeft w:val="0"/>
              <w:marRight w:val="0"/>
              <w:marTop w:val="0"/>
              <w:marBottom w:val="0"/>
              <w:divBdr>
                <w:top w:val="none" w:sz="0" w:space="0" w:color="auto"/>
                <w:left w:val="none" w:sz="0" w:space="0" w:color="auto"/>
                <w:bottom w:val="none" w:sz="0" w:space="0" w:color="auto"/>
                <w:right w:val="none" w:sz="0" w:space="0" w:color="auto"/>
              </w:divBdr>
              <w:divsChild>
                <w:div w:id="1928491305">
                  <w:marLeft w:val="0"/>
                  <w:marRight w:val="0"/>
                  <w:marTop w:val="0"/>
                  <w:marBottom w:val="0"/>
                  <w:divBdr>
                    <w:top w:val="none" w:sz="0" w:space="0" w:color="auto"/>
                    <w:left w:val="none" w:sz="0" w:space="0" w:color="auto"/>
                    <w:bottom w:val="none" w:sz="0" w:space="0" w:color="auto"/>
                    <w:right w:val="none" w:sz="0" w:space="0" w:color="auto"/>
                  </w:divBdr>
                </w:div>
              </w:divsChild>
            </w:div>
            <w:div w:id="788545392">
              <w:marLeft w:val="0"/>
              <w:marRight w:val="0"/>
              <w:marTop w:val="0"/>
              <w:marBottom w:val="0"/>
              <w:divBdr>
                <w:top w:val="none" w:sz="0" w:space="0" w:color="auto"/>
                <w:left w:val="none" w:sz="0" w:space="0" w:color="auto"/>
                <w:bottom w:val="none" w:sz="0" w:space="0" w:color="auto"/>
                <w:right w:val="none" w:sz="0" w:space="0" w:color="auto"/>
              </w:divBdr>
              <w:divsChild>
                <w:div w:id="1153254329">
                  <w:marLeft w:val="0"/>
                  <w:marRight w:val="0"/>
                  <w:marTop w:val="0"/>
                  <w:marBottom w:val="0"/>
                  <w:divBdr>
                    <w:top w:val="none" w:sz="0" w:space="0" w:color="auto"/>
                    <w:left w:val="none" w:sz="0" w:space="0" w:color="auto"/>
                    <w:bottom w:val="none" w:sz="0" w:space="0" w:color="auto"/>
                    <w:right w:val="none" w:sz="0" w:space="0" w:color="auto"/>
                  </w:divBdr>
                </w:div>
              </w:divsChild>
            </w:div>
            <w:div w:id="1590458122">
              <w:marLeft w:val="0"/>
              <w:marRight w:val="0"/>
              <w:marTop w:val="0"/>
              <w:marBottom w:val="0"/>
              <w:divBdr>
                <w:top w:val="none" w:sz="0" w:space="0" w:color="auto"/>
                <w:left w:val="none" w:sz="0" w:space="0" w:color="auto"/>
                <w:bottom w:val="none" w:sz="0" w:space="0" w:color="auto"/>
                <w:right w:val="none" w:sz="0" w:space="0" w:color="auto"/>
              </w:divBdr>
              <w:divsChild>
                <w:div w:id="1316834665">
                  <w:marLeft w:val="0"/>
                  <w:marRight w:val="0"/>
                  <w:marTop w:val="0"/>
                  <w:marBottom w:val="0"/>
                  <w:divBdr>
                    <w:top w:val="none" w:sz="0" w:space="0" w:color="auto"/>
                    <w:left w:val="none" w:sz="0" w:space="0" w:color="auto"/>
                    <w:bottom w:val="none" w:sz="0" w:space="0" w:color="auto"/>
                    <w:right w:val="none" w:sz="0" w:space="0" w:color="auto"/>
                  </w:divBdr>
                </w:div>
              </w:divsChild>
            </w:div>
            <w:div w:id="1579629365">
              <w:marLeft w:val="0"/>
              <w:marRight w:val="0"/>
              <w:marTop w:val="0"/>
              <w:marBottom w:val="0"/>
              <w:divBdr>
                <w:top w:val="none" w:sz="0" w:space="0" w:color="auto"/>
                <w:left w:val="none" w:sz="0" w:space="0" w:color="auto"/>
                <w:bottom w:val="none" w:sz="0" w:space="0" w:color="auto"/>
                <w:right w:val="none" w:sz="0" w:space="0" w:color="auto"/>
              </w:divBdr>
              <w:divsChild>
                <w:div w:id="1825589212">
                  <w:marLeft w:val="0"/>
                  <w:marRight w:val="0"/>
                  <w:marTop w:val="0"/>
                  <w:marBottom w:val="0"/>
                  <w:divBdr>
                    <w:top w:val="none" w:sz="0" w:space="0" w:color="auto"/>
                    <w:left w:val="none" w:sz="0" w:space="0" w:color="auto"/>
                    <w:bottom w:val="none" w:sz="0" w:space="0" w:color="auto"/>
                    <w:right w:val="none" w:sz="0" w:space="0" w:color="auto"/>
                  </w:divBdr>
                </w:div>
              </w:divsChild>
            </w:div>
            <w:div w:id="337536209">
              <w:marLeft w:val="0"/>
              <w:marRight w:val="0"/>
              <w:marTop w:val="0"/>
              <w:marBottom w:val="0"/>
              <w:divBdr>
                <w:top w:val="none" w:sz="0" w:space="0" w:color="auto"/>
                <w:left w:val="none" w:sz="0" w:space="0" w:color="auto"/>
                <w:bottom w:val="none" w:sz="0" w:space="0" w:color="auto"/>
                <w:right w:val="none" w:sz="0" w:space="0" w:color="auto"/>
              </w:divBdr>
              <w:divsChild>
                <w:div w:id="42142441">
                  <w:marLeft w:val="0"/>
                  <w:marRight w:val="0"/>
                  <w:marTop w:val="0"/>
                  <w:marBottom w:val="0"/>
                  <w:divBdr>
                    <w:top w:val="none" w:sz="0" w:space="0" w:color="auto"/>
                    <w:left w:val="none" w:sz="0" w:space="0" w:color="auto"/>
                    <w:bottom w:val="none" w:sz="0" w:space="0" w:color="auto"/>
                    <w:right w:val="none" w:sz="0" w:space="0" w:color="auto"/>
                  </w:divBdr>
                </w:div>
              </w:divsChild>
            </w:div>
            <w:div w:id="1627927369">
              <w:marLeft w:val="0"/>
              <w:marRight w:val="0"/>
              <w:marTop w:val="0"/>
              <w:marBottom w:val="0"/>
              <w:divBdr>
                <w:top w:val="none" w:sz="0" w:space="0" w:color="auto"/>
                <w:left w:val="none" w:sz="0" w:space="0" w:color="auto"/>
                <w:bottom w:val="none" w:sz="0" w:space="0" w:color="auto"/>
                <w:right w:val="none" w:sz="0" w:space="0" w:color="auto"/>
              </w:divBdr>
              <w:divsChild>
                <w:div w:id="11430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8925">
      <w:bodyDiv w:val="1"/>
      <w:marLeft w:val="0"/>
      <w:marRight w:val="0"/>
      <w:marTop w:val="0"/>
      <w:marBottom w:val="0"/>
      <w:divBdr>
        <w:top w:val="none" w:sz="0" w:space="0" w:color="auto"/>
        <w:left w:val="none" w:sz="0" w:space="0" w:color="auto"/>
        <w:bottom w:val="none" w:sz="0" w:space="0" w:color="auto"/>
        <w:right w:val="none" w:sz="0" w:space="0" w:color="auto"/>
      </w:divBdr>
      <w:divsChild>
        <w:div w:id="1617560474">
          <w:marLeft w:val="0"/>
          <w:marRight w:val="0"/>
          <w:marTop w:val="0"/>
          <w:marBottom w:val="0"/>
          <w:divBdr>
            <w:top w:val="none" w:sz="0" w:space="0" w:color="auto"/>
            <w:left w:val="none" w:sz="0" w:space="0" w:color="auto"/>
            <w:bottom w:val="none" w:sz="0" w:space="0" w:color="auto"/>
            <w:right w:val="none" w:sz="0" w:space="0" w:color="auto"/>
          </w:divBdr>
          <w:divsChild>
            <w:div w:id="702050287">
              <w:marLeft w:val="0"/>
              <w:marRight w:val="0"/>
              <w:marTop w:val="0"/>
              <w:marBottom w:val="0"/>
              <w:divBdr>
                <w:top w:val="none" w:sz="0" w:space="0" w:color="auto"/>
                <w:left w:val="none" w:sz="0" w:space="0" w:color="auto"/>
                <w:bottom w:val="none" w:sz="0" w:space="0" w:color="auto"/>
                <w:right w:val="none" w:sz="0" w:space="0" w:color="auto"/>
              </w:divBdr>
              <w:divsChild>
                <w:div w:id="1048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4145">
      <w:bodyDiv w:val="1"/>
      <w:marLeft w:val="0"/>
      <w:marRight w:val="0"/>
      <w:marTop w:val="0"/>
      <w:marBottom w:val="0"/>
      <w:divBdr>
        <w:top w:val="none" w:sz="0" w:space="0" w:color="auto"/>
        <w:left w:val="none" w:sz="0" w:space="0" w:color="auto"/>
        <w:bottom w:val="none" w:sz="0" w:space="0" w:color="auto"/>
        <w:right w:val="none" w:sz="0" w:space="0" w:color="auto"/>
      </w:divBdr>
    </w:div>
    <w:div w:id="1206285837">
      <w:bodyDiv w:val="1"/>
      <w:marLeft w:val="0"/>
      <w:marRight w:val="0"/>
      <w:marTop w:val="0"/>
      <w:marBottom w:val="0"/>
      <w:divBdr>
        <w:top w:val="none" w:sz="0" w:space="0" w:color="auto"/>
        <w:left w:val="none" w:sz="0" w:space="0" w:color="auto"/>
        <w:bottom w:val="none" w:sz="0" w:space="0" w:color="auto"/>
        <w:right w:val="none" w:sz="0" w:space="0" w:color="auto"/>
      </w:divBdr>
      <w:divsChild>
        <w:div w:id="512065246">
          <w:marLeft w:val="0"/>
          <w:marRight w:val="0"/>
          <w:marTop w:val="0"/>
          <w:marBottom w:val="0"/>
          <w:divBdr>
            <w:top w:val="none" w:sz="0" w:space="0" w:color="auto"/>
            <w:left w:val="none" w:sz="0" w:space="0" w:color="auto"/>
            <w:bottom w:val="none" w:sz="0" w:space="0" w:color="auto"/>
            <w:right w:val="none" w:sz="0" w:space="0" w:color="auto"/>
          </w:divBdr>
          <w:divsChild>
            <w:div w:id="172885480">
              <w:marLeft w:val="0"/>
              <w:marRight w:val="0"/>
              <w:marTop w:val="0"/>
              <w:marBottom w:val="0"/>
              <w:divBdr>
                <w:top w:val="none" w:sz="0" w:space="0" w:color="auto"/>
                <w:left w:val="none" w:sz="0" w:space="0" w:color="auto"/>
                <w:bottom w:val="none" w:sz="0" w:space="0" w:color="auto"/>
                <w:right w:val="none" w:sz="0" w:space="0" w:color="auto"/>
              </w:divBdr>
              <w:divsChild>
                <w:div w:id="17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505">
      <w:bodyDiv w:val="1"/>
      <w:marLeft w:val="0"/>
      <w:marRight w:val="0"/>
      <w:marTop w:val="0"/>
      <w:marBottom w:val="0"/>
      <w:divBdr>
        <w:top w:val="none" w:sz="0" w:space="0" w:color="auto"/>
        <w:left w:val="none" w:sz="0" w:space="0" w:color="auto"/>
        <w:bottom w:val="none" w:sz="0" w:space="0" w:color="auto"/>
        <w:right w:val="none" w:sz="0" w:space="0" w:color="auto"/>
      </w:divBdr>
      <w:divsChild>
        <w:div w:id="532159555">
          <w:marLeft w:val="0"/>
          <w:marRight w:val="0"/>
          <w:marTop w:val="0"/>
          <w:marBottom w:val="0"/>
          <w:divBdr>
            <w:top w:val="none" w:sz="0" w:space="0" w:color="auto"/>
            <w:left w:val="none" w:sz="0" w:space="0" w:color="auto"/>
            <w:bottom w:val="none" w:sz="0" w:space="0" w:color="auto"/>
            <w:right w:val="none" w:sz="0" w:space="0" w:color="auto"/>
          </w:divBdr>
          <w:divsChild>
            <w:div w:id="2097508260">
              <w:marLeft w:val="0"/>
              <w:marRight w:val="0"/>
              <w:marTop w:val="0"/>
              <w:marBottom w:val="0"/>
              <w:divBdr>
                <w:top w:val="none" w:sz="0" w:space="0" w:color="auto"/>
                <w:left w:val="none" w:sz="0" w:space="0" w:color="auto"/>
                <w:bottom w:val="none" w:sz="0" w:space="0" w:color="auto"/>
                <w:right w:val="none" w:sz="0" w:space="0" w:color="auto"/>
              </w:divBdr>
              <w:divsChild>
                <w:div w:id="643698512">
                  <w:marLeft w:val="0"/>
                  <w:marRight w:val="0"/>
                  <w:marTop w:val="0"/>
                  <w:marBottom w:val="0"/>
                  <w:divBdr>
                    <w:top w:val="none" w:sz="0" w:space="0" w:color="auto"/>
                    <w:left w:val="none" w:sz="0" w:space="0" w:color="auto"/>
                    <w:bottom w:val="none" w:sz="0" w:space="0" w:color="auto"/>
                    <w:right w:val="none" w:sz="0" w:space="0" w:color="auto"/>
                  </w:divBdr>
                  <w:divsChild>
                    <w:div w:id="19677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0050">
      <w:bodyDiv w:val="1"/>
      <w:marLeft w:val="0"/>
      <w:marRight w:val="0"/>
      <w:marTop w:val="0"/>
      <w:marBottom w:val="0"/>
      <w:divBdr>
        <w:top w:val="none" w:sz="0" w:space="0" w:color="auto"/>
        <w:left w:val="none" w:sz="0" w:space="0" w:color="auto"/>
        <w:bottom w:val="none" w:sz="0" w:space="0" w:color="auto"/>
        <w:right w:val="none" w:sz="0" w:space="0" w:color="auto"/>
      </w:divBdr>
      <w:divsChild>
        <w:div w:id="529342722">
          <w:marLeft w:val="0"/>
          <w:marRight w:val="0"/>
          <w:marTop w:val="0"/>
          <w:marBottom w:val="0"/>
          <w:divBdr>
            <w:top w:val="none" w:sz="0" w:space="0" w:color="auto"/>
            <w:left w:val="none" w:sz="0" w:space="0" w:color="auto"/>
            <w:bottom w:val="none" w:sz="0" w:space="0" w:color="auto"/>
            <w:right w:val="none" w:sz="0" w:space="0" w:color="auto"/>
          </w:divBdr>
          <w:divsChild>
            <w:div w:id="1606309851">
              <w:marLeft w:val="0"/>
              <w:marRight w:val="0"/>
              <w:marTop w:val="0"/>
              <w:marBottom w:val="0"/>
              <w:divBdr>
                <w:top w:val="none" w:sz="0" w:space="0" w:color="auto"/>
                <w:left w:val="none" w:sz="0" w:space="0" w:color="auto"/>
                <w:bottom w:val="none" w:sz="0" w:space="0" w:color="auto"/>
                <w:right w:val="none" w:sz="0" w:space="0" w:color="auto"/>
              </w:divBdr>
              <w:divsChild>
                <w:div w:id="2529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185">
      <w:bodyDiv w:val="1"/>
      <w:marLeft w:val="0"/>
      <w:marRight w:val="0"/>
      <w:marTop w:val="0"/>
      <w:marBottom w:val="0"/>
      <w:divBdr>
        <w:top w:val="none" w:sz="0" w:space="0" w:color="auto"/>
        <w:left w:val="none" w:sz="0" w:space="0" w:color="auto"/>
        <w:bottom w:val="none" w:sz="0" w:space="0" w:color="auto"/>
        <w:right w:val="none" w:sz="0" w:space="0" w:color="auto"/>
      </w:divBdr>
      <w:divsChild>
        <w:div w:id="1380015533">
          <w:marLeft w:val="0"/>
          <w:marRight w:val="0"/>
          <w:marTop w:val="0"/>
          <w:marBottom w:val="0"/>
          <w:divBdr>
            <w:top w:val="none" w:sz="0" w:space="0" w:color="auto"/>
            <w:left w:val="none" w:sz="0" w:space="0" w:color="auto"/>
            <w:bottom w:val="none" w:sz="0" w:space="0" w:color="auto"/>
            <w:right w:val="none" w:sz="0" w:space="0" w:color="auto"/>
          </w:divBdr>
          <w:divsChild>
            <w:div w:id="677848339">
              <w:marLeft w:val="0"/>
              <w:marRight w:val="0"/>
              <w:marTop w:val="0"/>
              <w:marBottom w:val="0"/>
              <w:divBdr>
                <w:top w:val="none" w:sz="0" w:space="0" w:color="auto"/>
                <w:left w:val="none" w:sz="0" w:space="0" w:color="auto"/>
                <w:bottom w:val="none" w:sz="0" w:space="0" w:color="auto"/>
                <w:right w:val="none" w:sz="0" w:space="0" w:color="auto"/>
              </w:divBdr>
              <w:divsChild>
                <w:div w:id="2288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1111">
      <w:bodyDiv w:val="1"/>
      <w:marLeft w:val="0"/>
      <w:marRight w:val="0"/>
      <w:marTop w:val="0"/>
      <w:marBottom w:val="0"/>
      <w:divBdr>
        <w:top w:val="none" w:sz="0" w:space="0" w:color="auto"/>
        <w:left w:val="none" w:sz="0" w:space="0" w:color="auto"/>
        <w:bottom w:val="none" w:sz="0" w:space="0" w:color="auto"/>
        <w:right w:val="none" w:sz="0" w:space="0" w:color="auto"/>
      </w:divBdr>
    </w:div>
    <w:div w:id="1321812897">
      <w:bodyDiv w:val="1"/>
      <w:marLeft w:val="0"/>
      <w:marRight w:val="0"/>
      <w:marTop w:val="0"/>
      <w:marBottom w:val="0"/>
      <w:divBdr>
        <w:top w:val="none" w:sz="0" w:space="0" w:color="auto"/>
        <w:left w:val="none" w:sz="0" w:space="0" w:color="auto"/>
        <w:bottom w:val="none" w:sz="0" w:space="0" w:color="auto"/>
        <w:right w:val="none" w:sz="0" w:space="0" w:color="auto"/>
      </w:divBdr>
      <w:divsChild>
        <w:div w:id="2085488302">
          <w:marLeft w:val="0"/>
          <w:marRight w:val="0"/>
          <w:marTop w:val="0"/>
          <w:marBottom w:val="0"/>
          <w:divBdr>
            <w:top w:val="none" w:sz="0" w:space="0" w:color="auto"/>
            <w:left w:val="none" w:sz="0" w:space="0" w:color="auto"/>
            <w:bottom w:val="none" w:sz="0" w:space="0" w:color="auto"/>
            <w:right w:val="none" w:sz="0" w:space="0" w:color="auto"/>
          </w:divBdr>
          <w:divsChild>
            <w:div w:id="96566421">
              <w:marLeft w:val="0"/>
              <w:marRight w:val="0"/>
              <w:marTop w:val="0"/>
              <w:marBottom w:val="0"/>
              <w:divBdr>
                <w:top w:val="none" w:sz="0" w:space="0" w:color="auto"/>
                <w:left w:val="none" w:sz="0" w:space="0" w:color="auto"/>
                <w:bottom w:val="none" w:sz="0" w:space="0" w:color="auto"/>
                <w:right w:val="none" w:sz="0" w:space="0" w:color="auto"/>
              </w:divBdr>
              <w:divsChild>
                <w:div w:id="15138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19038">
      <w:bodyDiv w:val="1"/>
      <w:marLeft w:val="0"/>
      <w:marRight w:val="0"/>
      <w:marTop w:val="0"/>
      <w:marBottom w:val="0"/>
      <w:divBdr>
        <w:top w:val="none" w:sz="0" w:space="0" w:color="auto"/>
        <w:left w:val="none" w:sz="0" w:space="0" w:color="auto"/>
        <w:bottom w:val="none" w:sz="0" w:space="0" w:color="auto"/>
        <w:right w:val="none" w:sz="0" w:space="0" w:color="auto"/>
      </w:divBdr>
      <w:divsChild>
        <w:div w:id="119036740">
          <w:marLeft w:val="0"/>
          <w:marRight w:val="0"/>
          <w:marTop w:val="0"/>
          <w:marBottom w:val="0"/>
          <w:divBdr>
            <w:top w:val="none" w:sz="0" w:space="0" w:color="auto"/>
            <w:left w:val="none" w:sz="0" w:space="0" w:color="auto"/>
            <w:bottom w:val="none" w:sz="0" w:space="0" w:color="auto"/>
            <w:right w:val="none" w:sz="0" w:space="0" w:color="auto"/>
          </w:divBdr>
          <w:divsChild>
            <w:div w:id="1202934363">
              <w:marLeft w:val="0"/>
              <w:marRight w:val="0"/>
              <w:marTop w:val="0"/>
              <w:marBottom w:val="0"/>
              <w:divBdr>
                <w:top w:val="none" w:sz="0" w:space="0" w:color="auto"/>
                <w:left w:val="none" w:sz="0" w:space="0" w:color="auto"/>
                <w:bottom w:val="none" w:sz="0" w:space="0" w:color="auto"/>
                <w:right w:val="none" w:sz="0" w:space="0" w:color="auto"/>
              </w:divBdr>
              <w:divsChild>
                <w:div w:id="2526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59451">
      <w:bodyDiv w:val="1"/>
      <w:marLeft w:val="0"/>
      <w:marRight w:val="0"/>
      <w:marTop w:val="0"/>
      <w:marBottom w:val="0"/>
      <w:divBdr>
        <w:top w:val="none" w:sz="0" w:space="0" w:color="auto"/>
        <w:left w:val="none" w:sz="0" w:space="0" w:color="auto"/>
        <w:bottom w:val="none" w:sz="0" w:space="0" w:color="auto"/>
        <w:right w:val="none" w:sz="0" w:space="0" w:color="auto"/>
      </w:divBdr>
      <w:divsChild>
        <w:div w:id="71129173">
          <w:marLeft w:val="0"/>
          <w:marRight w:val="0"/>
          <w:marTop w:val="0"/>
          <w:marBottom w:val="0"/>
          <w:divBdr>
            <w:top w:val="none" w:sz="0" w:space="0" w:color="auto"/>
            <w:left w:val="none" w:sz="0" w:space="0" w:color="auto"/>
            <w:bottom w:val="none" w:sz="0" w:space="0" w:color="auto"/>
            <w:right w:val="none" w:sz="0" w:space="0" w:color="auto"/>
          </w:divBdr>
          <w:divsChild>
            <w:div w:id="145099520">
              <w:marLeft w:val="0"/>
              <w:marRight w:val="0"/>
              <w:marTop w:val="0"/>
              <w:marBottom w:val="0"/>
              <w:divBdr>
                <w:top w:val="none" w:sz="0" w:space="0" w:color="auto"/>
                <w:left w:val="none" w:sz="0" w:space="0" w:color="auto"/>
                <w:bottom w:val="none" w:sz="0" w:space="0" w:color="auto"/>
                <w:right w:val="none" w:sz="0" w:space="0" w:color="auto"/>
              </w:divBdr>
              <w:divsChild>
                <w:div w:id="5578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7989">
      <w:bodyDiv w:val="1"/>
      <w:marLeft w:val="0"/>
      <w:marRight w:val="0"/>
      <w:marTop w:val="0"/>
      <w:marBottom w:val="0"/>
      <w:divBdr>
        <w:top w:val="none" w:sz="0" w:space="0" w:color="auto"/>
        <w:left w:val="none" w:sz="0" w:space="0" w:color="auto"/>
        <w:bottom w:val="none" w:sz="0" w:space="0" w:color="auto"/>
        <w:right w:val="none" w:sz="0" w:space="0" w:color="auto"/>
      </w:divBdr>
      <w:divsChild>
        <w:div w:id="2101438690">
          <w:marLeft w:val="0"/>
          <w:marRight w:val="0"/>
          <w:marTop w:val="0"/>
          <w:marBottom w:val="0"/>
          <w:divBdr>
            <w:top w:val="none" w:sz="0" w:space="0" w:color="auto"/>
            <w:left w:val="none" w:sz="0" w:space="0" w:color="auto"/>
            <w:bottom w:val="none" w:sz="0" w:space="0" w:color="auto"/>
            <w:right w:val="none" w:sz="0" w:space="0" w:color="auto"/>
          </w:divBdr>
          <w:divsChild>
            <w:div w:id="1122458123">
              <w:marLeft w:val="0"/>
              <w:marRight w:val="0"/>
              <w:marTop w:val="0"/>
              <w:marBottom w:val="0"/>
              <w:divBdr>
                <w:top w:val="none" w:sz="0" w:space="0" w:color="auto"/>
                <w:left w:val="none" w:sz="0" w:space="0" w:color="auto"/>
                <w:bottom w:val="none" w:sz="0" w:space="0" w:color="auto"/>
                <w:right w:val="none" w:sz="0" w:space="0" w:color="auto"/>
              </w:divBdr>
              <w:divsChild>
                <w:div w:id="18624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6909">
      <w:bodyDiv w:val="1"/>
      <w:marLeft w:val="0"/>
      <w:marRight w:val="0"/>
      <w:marTop w:val="0"/>
      <w:marBottom w:val="0"/>
      <w:divBdr>
        <w:top w:val="none" w:sz="0" w:space="0" w:color="auto"/>
        <w:left w:val="none" w:sz="0" w:space="0" w:color="auto"/>
        <w:bottom w:val="none" w:sz="0" w:space="0" w:color="auto"/>
        <w:right w:val="none" w:sz="0" w:space="0" w:color="auto"/>
      </w:divBdr>
    </w:div>
    <w:div w:id="1445609429">
      <w:bodyDiv w:val="1"/>
      <w:marLeft w:val="0"/>
      <w:marRight w:val="0"/>
      <w:marTop w:val="0"/>
      <w:marBottom w:val="0"/>
      <w:divBdr>
        <w:top w:val="none" w:sz="0" w:space="0" w:color="auto"/>
        <w:left w:val="none" w:sz="0" w:space="0" w:color="auto"/>
        <w:bottom w:val="none" w:sz="0" w:space="0" w:color="auto"/>
        <w:right w:val="none" w:sz="0" w:space="0" w:color="auto"/>
      </w:divBdr>
      <w:divsChild>
        <w:div w:id="1899129205">
          <w:marLeft w:val="0"/>
          <w:marRight w:val="0"/>
          <w:marTop w:val="0"/>
          <w:marBottom w:val="0"/>
          <w:divBdr>
            <w:top w:val="none" w:sz="0" w:space="0" w:color="auto"/>
            <w:left w:val="none" w:sz="0" w:space="0" w:color="auto"/>
            <w:bottom w:val="none" w:sz="0" w:space="0" w:color="auto"/>
            <w:right w:val="none" w:sz="0" w:space="0" w:color="auto"/>
          </w:divBdr>
          <w:divsChild>
            <w:div w:id="1401781523">
              <w:marLeft w:val="0"/>
              <w:marRight w:val="0"/>
              <w:marTop w:val="0"/>
              <w:marBottom w:val="0"/>
              <w:divBdr>
                <w:top w:val="none" w:sz="0" w:space="0" w:color="auto"/>
                <w:left w:val="none" w:sz="0" w:space="0" w:color="auto"/>
                <w:bottom w:val="none" w:sz="0" w:space="0" w:color="auto"/>
                <w:right w:val="none" w:sz="0" w:space="0" w:color="auto"/>
              </w:divBdr>
              <w:divsChild>
                <w:div w:id="1763406643">
                  <w:marLeft w:val="0"/>
                  <w:marRight w:val="0"/>
                  <w:marTop w:val="0"/>
                  <w:marBottom w:val="0"/>
                  <w:divBdr>
                    <w:top w:val="none" w:sz="0" w:space="0" w:color="auto"/>
                    <w:left w:val="none" w:sz="0" w:space="0" w:color="auto"/>
                    <w:bottom w:val="none" w:sz="0" w:space="0" w:color="auto"/>
                    <w:right w:val="none" w:sz="0" w:space="0" w:color="auto"/>
                  </w:divBdr>
                </w:div>
                <w:div w:id="1172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7091">
      <w:bodyDiv w:val="1"/>
      <w:marLeft w:val="0"/>
      <w:marRight w:val="0"/>
      <w:marTop w:val="0"/>
      <w:marBottom w:val="0"/>
      <w:divBdr>
        <w:top w:val="none" w:sz="0" w:space="0" w:color="auto"/>
        <w:left w:val="none" w:sz="0" w:space="0" w:color="auto"/>
        <w:bottom w:val="none" w:sz="0" w:space="0" w:color="auto"/>
        <w:right w:val="none" w:sz="0" w:space="0" w:color="auto"/>
      </w:divBdr>
      <w:divsChild>
        <w:div w:id="2005546313">
          <w:marLeft w:val="0"/>
          <w:marRight w:val="0"/>
          <w:marTop w:val="0"/>
          <w:marBottom w:val="0"/>
          <w:divBdr>
            <w:top w:val="none" w:sz="0" w:space="0" w:color="auto"/>
            <w:left w:val="none" w:sz="0" w:space="0" w:color="auto"/>
            <w:bottom w:val="none" w:sz="0" w:space="0" w:color="auto"/>
            <w:right w:val="none" w:sz="0" w:space="0" w:color="auto"/>
          </w:divBdr>
          <w:divsChild>
            <w:div w:id="1023632524">
              <w:marLeft w:val="0"/>
              <w:marRight w:val="0"/>
              <w:marTop w:val="0"/>
              <w:marBottom w:val="0"/>
              <w:divBdr>
                <w:top w:val="none" w:sz="0" w:space="0" w:color="auto"/>
                <w:left w:val="none" w:sz="0" w:space="0" w:color="auto"/>
                <w:bottom w:val="none" w:sz="0" w:space="0" w:color="auto"/>
                <w:right w:val="none" w:sz="0" w:space="0" w:color="auto"/>
              </w:divBdr>
              <w:divsChild>
                <w:div w:id="1445268979">
                  <w:marLeft w:val="0"/>
                  <w:marRight w:val="0"/>
                  <w:marTop w:val="0"/>
                  <w:marBottom w:val="0"/>
                  <w:divBdr>
                    <w:top w:val="none" w:sz="0" w:space="0" w:color="auto"/>
                    <w:left w:val="none" w:sz="0" w:space="0" w:color="auto"/>
                    <w:bottom w:val="none" w:sz="0" w:space="0" w:color="auto"/>
                    <w:right w:val="none" w:sz="0" w:space="0" w:color="auto"/>
                  </w:divBdr>
                  <w:divsChild>
                    <w:div w:id="723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71877">
      <w:bodyDiv w:val="1"/>
      <w:marLeft w:val="0"/>
      <w:marRight w:val="0"/>
      <w:marTop w:val="0"/>
      <w:marBottom w:val="0"/>
      <w:divBdr>
        <w:top w:val="none" w:sz="0" w:space="0" w:color="auto"/>
        <w:left w:val="none" w:sz="0" w:space="0" w:color="auto"/>
        <w:bottom w:val="none" w:sz="0" w:space="0" w:color="auto"/>
        <w:right w:val="none" w:sz="0" w:space="0" w:color="auto"/>
      </w:divBdr>
      <w:divsChild>
        <w:div w:id="318272019">
          <w:marLeft w:val="0"/>
          <w:marRight w:val="0"/>
          <w:marTop w:val="0"/>
          <w:marBottom w:val="0"/>
          <w:divBdr>
            <w:top w:val="none" w:sz="0" w:space="0" w:color="auto"/>
            <w:left w:val="none" w:sz="0" w:space="0" w:color="auto"/>
            <w:bottom w:val="none" w:sz="0" w:space="0" w:color="auto"/>
            <w:right w:val="none" w:sz="0" w:space="0" w:color="auto"/>
          </w:divBdr>
          <w:divsChild>
            <w:div w:id="1493179768">
              <w:marLeft w:val="0"/>
              <w:marRight w:val="0"/>
              <w:marTop w:val="0"/>
              <w:marBottom w:val="0"/>
              <w:divBdr>
                <w:top w:val="none" w:sz="0" w:space="0" w:color="auto"/>
                <w:left w:val="none" w:sz="0" w:space="0" w:color="auto"/>
                <w:bottom w:val="none" w:sz="0" w:space="0" w:color="auto"/>
                <w:right w:val="none" w:sz="0" w:space="0" w:color="auto"/>
              </w:divBdr>
              <w:divsChild>
                <w:div w:id="1953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4224">
      <w:bodyDiv w:val="1"/>
      <w:marLeft w:val="0"/>
      <w:marRight w:val="0"/>
      <w:marTop w:val="0"/>
      <w:marBottom w:val="0"/>
      <w:divBdr>
        <w:top w:val="none" w:sz="0" w:space="0" w:color="auto"/>
        <w:left w:val="none" w:sz="0" w:space="0" w:color="auto"/>
        <w:bottom w:val="none" w:sz="0" w:space="0" w:color="auto"/>
        <w:right w:val="none" w:sz="0" w:space="0" w:color="auto"/>
      </w:divBdr>
    </w:div>
    <w:div w:id="1523471145">
      <w:bodyDiv w:val="1"/>
      <w:marLeft w:val="0"/>
      <w:marRight w:val="0"/>
      <w:marTop w:val="0"/>
      <w:marBottom w:val="0"/>
      <w:divBdr>
        <w:top w:val="none" w:sz="0" w:space="0" w:color="auto"/>
        <w:left w:val="none" w:sz="0" w:space="0" w:color="auto"/>
        <w:bottom w:val="none" w:sz="0" w:space="0" w:color="auto"/>
        <w:right w:val="none" w:sz="0" w:space="0" w:color="auto"/>
      </w:divBdr>
      <w:divsChild>
        <w:div w:id="1556349567">
          <w:marLeft w:val="0"/>
          <w:marRight w:val="0"/>
          <w:marTop w:val="0"/>
          <w:marBottom w:val="0"/>
          <w:divBdr>
            <w:top w:val="none" w:sz="0" w:space="0" w:color="auto"/>
            <w:left w:val="none" w:sz="0" w:space="0" w:color="auto"/>
            <w:bottom w:val="none" w:sz="0" w:space="0" w:color="auto"/>
            <w:right w:val="none" w:sz="0" w:space="0" w:color="auto"/>
          </w:divBdr>
          <w:divsChild>
            <w:div w:id="752318982">
              <w:marLeft w:val="0"/>
              <w:marRight w:val="0"/>
              <w:marTop w:val="0"/>
              <w:marBottom w:val="0"/>
              <w:divBdr>
                <w:top w:val="none" w:sz="0" w:space="0" w:color="auto"/>
                <w:left w:val="none" w:sz="0" w:space="0" w:color="auto"/>
                <w:bottom w:val="none" w:sz="0" w:space="0" w:color="auto"/>
                <w:right w:val="none" w:sz="0" w:space="0" w:color="auto"/>
              </w:divBdr>
              <w:divsChild>
                <w:div w:id="12854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7552">
      <w:bodyDiv w:val="1"/>
      <w:marLeft w:val="0"/>
      <w:marRight w:val="0"/>
      <w:marTop w:val="0"/>
      <w:marBottom w:val="0"/>
      <w:divBdr>
        <w:top w:val="none" w:sz="0" w:space="0" w:color="auto"/>
        <w:left w:val="none" w:sz="0" w:space="0" w:color="auto"/>
        <w:bottom w:val="none" w:sz="0" w:space="0" w:color="auto"/>
        <w:right w:val="none" w:sz="0" w:space="0" w:color="auto"/>
      </w:divBdr>
      <w:divsChild>
        <w:div w:id="2104569098">
          <w:marLeft w:val="0"/>
          <w:marRight w:val="0"/>
          <w:marTop w:val="0"/>
          <w:marBottom w:val="0"/>
          <w:divBdr>
            <w:top w:val="none" w:sz="0" w:space="0" w:color="auto"/>
            <w:left w:val="none" w:sz="0" w:space="0" w:color="auto"/>
            <w:bottom w:val="none" w:sz="0" w:space="0" w:color="auto"/>
            <w:right w:val="none" w:sz="0" w:space="0" w:color="auto"/>
          </w:divBdr>
          <w:divsChild>
            <w:div w:id="1079519188">
              <w:marLeft w:val="0"/>
              <w:marRight w:val="0"/>
              <w:marTop w:val="0"/>
              <w:marBottom w:val="0"/>
              <w:divBdr>
                <w:top w:val="none" w:sz="0" w:space="0" w:color="auto"/>
                <w:left w:val="none" w:sz="0" w:space="0" w:color="auto"/>
                <w:bottom w:val="none" w:sz="0" w:space="0" w:color="auto"/>
                <w:right w:val="none" w:sz="0" w:space="0" w:color="auto"/>
              </w:divBdr>
              <w:divsChild>
                <w:div w:id="841361319">
                  <w:marLeft w:val="0"/>
                  <w:marRight w:val="0"/>
                  <w:marTop w:val="0"/>
                  <w:marBottom w:val="0"/>
                  <w:divBdr>
                    <w:top w:val="none" w:sz="0" w:space="0" w:color="auto"/>
                    <w:left w:val="none" w:sz="0" w:space="0" w:color="auto"/>
                    <w:bottom w:val="none" w:sz="0" w:space="0" w:color="auto"/>
                    <w:right w:val="none" w:sz="0" w:space="0" w:color="auto"/>
                  </w:divBdr>
                  <w:divsChild>
                    <w:div w:id="19103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9598">
      <w:bodyDiv w:val="1"/>
      <w:marLeft w:val="0"/>
      <w:marRight w:val="0"/>
      <w:marTop w:val="0"/>
      <w:marBottom w:val="0"/>
      <w:divBdr>
        <w:top w:val="none" w:sz="0" w:space="0" w:color="auto"/>
        <w:left w:val="none" w:sz="0" w:space="0" w:color="auto"/>
        <w:bottom w:val="none" w:sz="0" w:space="0" w:color="auto"/>
        <w:right w:val="none" w:sz="0" w:space="0" w:color="auto"/>
      </w:divBdr>
    </w:div>
    <w:div w:id="1638678930">
      <w:bodyDiv w:val="1"/>
      <w:marLeft w:val="0"/>
      <w:marRight w:val="0"/>
      <w:marTop w:val="0"/>
      <w:marBottom w:val="0"/>
      <w:divBdr>
        <w:top w:val="none" w:sz="0" w:space="0" w:color="auto"/>
        <w:left w:val="none" w:sz="0" w:space="0" w:color="auto"/>
        <w:bottom w:val="none" w:sz="0" w:space="0" w:color="auto"/>
        <w:right w:val="none" w:sz="0" w:space="0" w:color="auto"/>
      </w:divBdr>
      <w:divsChild>
        <w:div w:id="976951143">
          <w:marLeft w:val="0"/>
          <w:marRight w:val="0"/>
          <w:marTop w:val="0"/>
          <w:marBottom w:val="0"/>
          <w:divBdr>
            <w:top w:val="none" w:sz="0" w:space="0" w:color="auto"/>
            <w:left w:val="none" w:sz="0" w:space="0" w:color="auto"/>
            <w:bottom w:val="none" w:sz="0" w:space="0" w:color="auto"/>
            <w:right w:val="none" w:sz="0" w:space="0" w:color="auto"/>
          </w:divBdr>
          <w:divsChild>
            <w:div w:id="166673644">
              <w:marLeft w:val="0"/>
              <w:marRight w:val="0"/>
              <w:marTop w:val="0"/>
              <w:marBottom w:val="0"/>
              <w:divBdr>
                <w:top w:val="none" w:sz="0" w:space="0" w:color="auto"/>
                <w:left w:val="none" w:sz="0" w:space="0" w:color="auto"/>
                <w:bottom w:val="none" w:sz="0" w:space="0" w:color="auto"/>
                <w:right w:val="none" w:sz="0" w:space="0" w:color="auto"/>
              </w:divBdr>
              <w:divsChild>
                <w:div w:id="1496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08554">
      <w:bodyDiv w:val="1"/>
      <w:marLeft w:val="0"/>
      <w:marRight w:val="0"/>
      <w:marTop w:val="0"/>
      <w:marBottom w:val="0"/>
      <w:divBdr>
        <w:top w:val="none" w:sz="0" w:space="0" w:color="auto"/>
        <w:left w:val="none" w:sz="0" w:space="0" w:color="auto"/>
        <w:bottom w:val="none" w:sz="0" w:space="0" w:color="auto"/>
        <w:right w:val="none" w:sz="0" w:space="0" w:color="auto"/>
      </w:divBdr>
    </w:div>
    <w:div w:id="1696347764">
      <w:bodyDiv w:val="1"/>
      <w:marLeft w:val="0"/>
      <w:marRight w:val="0"/>
      <w:marTop w:val="0"/>
      <w:marBottom w:val="0"/>
      <w:divBdr>
        <w:top w:val="none" w:sz="0" w:space="0" w:color="auto"/>
        <w:left w:val="none" w:sz="0" w:space="0" w:color="auto"/>
        <w:bottom w:val="none" w:sz="0" w:space="0" w:color="auto"/>
        <w:right w:val="none" w:sz="0" w:space="0" w:color="auto"/>
      </w:divBdr>
      <w:divsChild>
        <w:div w:id="651060263">
          <w:marLeft w:val="0"/>
          <w:marRight w:val="0"/>
          <w:marTop w:val="0"/>
          <w:marBottom w:val="0"/>
          <w:divBdr>
            <w:top w:val="none" w:sz="0" w:space="0" w:color="auto"/>
            <w:left w:val="none" w:sz="0" w:space="0" w:color="auto"/>
            <w:bottom w:val="none" w:sz="0" w:space="0" w:color="auto"/>
            <w:right w:val="none" w:sz="0" w:space="0" w:color="auto"/>
          </w:divBdr>
          <w:divsChild>
            <w:div w:id="1301494319">
              <w:marLeft w:val="0"/>
              <w:marRight w:val="0"/>
              <w:marTop w:val="0"/>
              <w:marBottom w:val="0"/>
              <w:divBdr>
                <w:top w:val="none" w:sz="0" w:space="0" w:color="auto"/>
                <w:left w:val="none" w:sz="0" w:space="0" w:color="auto"/>
                <w:bottom w:val="none" w:sz="0" w:space="0" w:color="auto"/>
                <w:right w:val="none" w:sz="0" w:space="0" w:color="auto"/>
              </w:divBdr>
              <w:divsChild>
                <w:div w:id="12797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7673">
      <w:bodyDiv w:val="1"/>
      <w:marLeft w:val="0"/>
      <w:marRight w:val="0"/>
      <w:marTop w:val="0"/>
      <w:marBottom w:val="0"/>
      <w:divBdr>
        <w:top w:val="none" w:sz="0" w:space="0" w:color="auto"/>
        <w:left w:val="none" w:sz="0" w:space="0" w:color="auto"/>
        <w:bottom w:val="none" w:sz="0" w:space="0" w:color="auto"/>
        <w:right w:val="none" w:sz="0" w:space="0" w:color="auto"/>
      </w:divBdr>
    </w:div>
    <w:div w:id="1728652226">
      <w:bodyDiv w:val="1"/>
      <w:marLeft w:val="0"/>
      <w:marRight w:val="0"/>
      <w:marTop w:val="0"/>
      <w:marBottom w:val="0"/>
      <w:divBdr>
        <w:top w:val="none" w:sz="0" w:space="0" w:color="auto"/>
        <w:left w:val="none" w:sz="0" w:space="0" w:color="auto"/>
        <w:bottom w:val="none" w:sz="0" w:space="0" w:color="auto"/>
        <w:right w:val="none" w:sz="0" w:space="0" w:color="auto"/>
      </w:divBdr>
    </w:div>
    <w:div w:id="1753814934">
      <w:bodyDiv w:val="1"/>
      <w:marLeft w:val="0"/>
      <w:marRight w:val="0"/>
      <w:marTop w:val="0"/>
      <w:marBottom w:val="0"/>
      <w:divBdr>
        <w:top w:val="none" w:sz="0" w:space="0" w:color="auto"/>
        <w:left w:val="none" w:sz="0" w:space="0" w:color="auto"/>
        <w:bottom w:val="none" w:sz="0" w:space="0" w:color="auto"/>
        <w:right w:val="none" w:sz="0" w:space="0" w:color="auto"/>
      </w:divBdr>
    </w:div>
    <w:div w:id="1785925842">
      <w:bodyDiv w:val="1"/>
      <w:marLeft w:val="0"/>
      <w:marRight w:val="0"/>
      <w:marTop w:val="0"/>
      <w:marBottom w:val="0"/>
      <w:divBdr>
        <w:top w:val="none" w:sz="0" w:space="0" w:color="auto"/>
        <w:left w:val="none" w:sz="0" w:space="0" w:color="auto"/>
        <w:bottom w:val="none" w:sz="0" w:space="0" w:color="auto"/>
        <w:right w:val="none" w:sz="0" w:space="0" w:color="auto"/>
      </w:divBdr>
    </w:div>
    <w:div w:id="1861241017">
      <w:bodyDiv w:val="1"/>
      <w:marLeft w:val="0"/>
      <w:marRight w:val="0"/>
      <w:marTop w:val="0"/>
      <w:marBottom w:val="0"/>
      <w:divBdr>
        <w:top w:val="none" w:sz="0" w:space="0" w:color="auto"/>
        <w:left w:val="none" w:sz="0" w:space="0" w:color="auto"/>
        <w:bottom w:val="none" w:sz="0" w:space="0" w:color="auto"/>
        <w:right w:val="none" w:sz="0" w:space="0" w:color="auto"/>
      </w:divBdr>
      <w:divsChild>
        <w:div w:id="1996101029">
          <w:marLeft w:val="0"/>
          <w:marRight w:val="0"/>
          <w:marTop w:val="0"/>
          <w:marBottom w:val="0"/>
          <w:divBdr>
            <w:top w:val="none" w:sz="0" w:space="0" w:color="auto"/>
            <w:left w:val="none" w:sz="0" w:space="0" w:color="auto"/>
            <w:bottom w:val="none" w:sz="0" w:space="0" w:color="auto"/>
            <w:right w:val="none" w:sz="0" w:space="0" w:color="auto"/>
          </w:divBdr>
          <w:divsChild>
            <w:div w:id="1981306632">
              <w:marLeft w:val="0"/>
              <w:marRight w:val="0"/>
              <w:marTop w:val="0"/>
              <w:marBottom w:val="0"/>
              <w:divBdr>
                <w:top w:val="none" w:sz="0" w:space="0" w:color="auto"/>
                <w:left w:val="none" w:sz="0" w:space="0" w:color="auto"/>
                <w:bottom w:val="none" w:sz="0" w:space="0" w:color="auto"/>
                <w:right w:val="none" w:sz="0" w:space="0" w:color="auto"/>
              </w:divBdr>
              <w:divsChild>
                <w:div w:id="19824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6120">
      <w:bodyDiv w:val="1"/>
      <w:marLeft w:val="0"/>
      <w:marRight w:val="0"/>
      <w:marTop w:val="0"/>
      <w:marBottom w:val="0"/>
      <w:divBdr>
        <w:top w:val="none" w:sz="0" w:space="0" w:color="auto"/>
        <w:left w:val="none" w:sz="0" w:space="0" w:color="auto"/>
        <w:bottom w:val="none" w:sz="0" w:space="0" w:color="auto"/>
        <w:right w:val="none" w:sz="0" w:space="0" w:color="auto"/>
      </w:divBdr>
      <w:divsChild>
        <w:div w:id="1375738398">
          <w:marLeft w:val="0"/>
          <w:marRight w:val="0"/>
          <w:marTop w:val="0"/>
          <w:marBottom w:val="0"/>
          <w:divBdr>
            <w:top w:val="none" w:sz="0" w:space="0" w:color="auto"/>
            <w:left w:val="none" w:sz="0" w:space="0" w:color="auto"/>
            <w:bottom w:val="none" w:sz="0" w:space="0" w:color="auto"/>
            <w:right w:val="none" w:sz="0" w:space="0" w:color="auto"/>
          </w:divBdr>
          <w:divsChild>
            <w:div w:id="1422949864">
              <w:marLeft w:val="0"/>
              <w:marRight w:val="0"/>
              <w:marTop w:val="0"/>
              <w:marBottom w:val="0"/>
              <w:divBdr>
                <w:top w:val="none" w:sz="0" w:space="0" w:color="auto"/>
                <w:left w:val="none" w:sz="0" w:space="0" w:color="auto"/>
                <w:bottom w:val="none" w:sz="0" w:space="0" w:color="auto"/>
                <w:right w:val="none" w:sz="0" w:space="0" w:color="auto"/>
              </w:divBdr>
              <w:divsChild>
                <w:div w:id="499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0745">
      <w:bodyDiv w:val="1"/>
      <w:marLeft w:val="0"/>
      <w:marRight w:val="0"/>
      <w:marTop w:val="0"/>
      <w:marBottom w:val="0"/>
      <w:divBdr>
        <w:top w:val="none" w:sz="0" w:space="0" w:color="auto"/>
        <w:left w:val="none" w:sz="0" w:space="0" w:color="auto"/>
        <w:bottom w:val="none" w:sz="0" w:space="0" w:color="auto"/>
        <w:right w:val="none" w:sz="0" w:space="0" w:color="auto"/>
      </w:divBdr>
      <w:divsChild>
        <w:div w:id="662860300">
          <w:marLeft w:val="0"/>
          <w:marRight w:val="0"/>
          <w:marTop w:val="0"/>
          <w:marBottom w:val="0"/>
          <w:divBdr>
            <w:top w:val="none" w:sz="0" w:space="0" w:color="auto"/>
            <w:left w:val="none" w:sz="0" w:space="0" w:color="auto"/>
            <w:bottom w:val="none" w:sz="0" w:space="0" w:color="auto"/>
            <w:right w:val="none" w:sz="0" w:space="0" w:color="auto"/>
          </w:divBdr>
          <w:divsChild>
            <w:div w:id="1563515551">
              <w:marLeft w:val="0"/>
              <w:marRight w:val="0"/>
              <w:marTop w:val="0"/>
              <w:marBottom w:val="0"/>
              <w:divBdr>
                <w:top w:val="none" w:sz="0" w:space="0" w:color="auto"/>
                <w:left w:val="none" w:sz="0" w:space="0" w:color="auto"/>
                <w:bottom w:val="none" w:sz="0" w:space="0" w:color="auto"/>
                <w:right w:val="none" w:sz="0" w:space="0" w:color="auto"/>
              </w:divBdr>
              <w:divsChild>
                <w:div w:id="3380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2118">
      <w:bodyDiv w:val="1"/>
      <w:marLeft w:val="0"/>
      <w:marRight w:val="0"/>
      <w:marTop w:val="0"/>
      <w:marBottom w:val="0"/>
      <w:divBdr>
        <w:top w:val="none" w:sz="0" w:space="0" w:color="auto"/>
        <w:left w:val="none" w:sz="0" w:space="0" w:color="auto"/>
        <w:bottom w:val="none" w:sz="0" w:space="0" w:color="auto"/>
        <w:right w:val="none" w:sz="0" w:space="0" w:color="auto"/>
      </w:divBdr>
      <w:divsChild>
        <w:div w:id="1264386972">
          <w:marLeft w:val="0"/>
          <w:marRight w:val="0"/>
          <w:marTop w:val="0"/>
          <w:marBottom w:val="0"/>
          <w:divBdr>
            <w:top w:val="none" w:sz="0" w:space="0" w:color="auto"/>
            <w:left w:val="none" w:sz="0" w:space="0" w:color="auto"/>
            <w:bottom w:val="none" w:sz="0" w:space="0" w:color="auto"/>
            <w:right w:val="none" w:sz="0" w:space="0" w:color="auto"/>
          </w:divBdr>
          <w:divsChild>
            <w:div w:id="1467236992">
              <w:marLeft w:val="0"/>
              <w:marRight w:val="0"/>
              <w:marTop w:val="0"/>
              <w:marBottom w:val="0"/>
              <w:divBdr>
                <w:top w:val="none" w:sz="0" w:space="0" w:color="auto"/>
                <w:left w:val="none" w:sz="0" w:space="0" w:color="auto"/>
                <w:bottom w:val="none" w:sz="0" w:space="0" w:color="auto"/>
                <w:right w:val="none" w:sz="0" w:space="0" w:color="auto"/>
              </w:divBdr>
              <w:divsChild>
                <w:div w:id="503282705">
                  <w:marLeft w:val="0"/>
                  <w:marRight w:val="0"/>
                  <w:marTop w:val="0"/>
                  <w:marBottom w:val="0"/>
                  <w:divBdr>
                    <w:top w:val="none" w:sz="0" w:space="0" w:color="auto"/>
                    <w:left w:val="none" w:sz="0" w:space="0" w:color="auto"/>
                    <w:bottom w:val="none" w:sz="0" w:space="0" w:color="auto"/>
                    <w:right w:val="none" w:sz="0" w:space="0" w:color="auto"/>
                  </w:divBdr>
                  <w:divsChild>
                    <w:div w:id="7821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20451">
      <w:bodyDiv w:val="1"/>
      <w:marLeft w:val="0"/>
      <w:marRight w:val="0"/>
      <w:marTop w:val="0"/>
      <w:marBottom w:val="0"/>
      <w:divBdr>
        <w:top w:val="none" w:sz="0" w:space="0" w:color="auto"/>
        <w:left w:val="none" w:sz="0" w:space="0" w:color="auto"/>
        <w:bottom w:val="none" w:sz="0" w:space="0" w:color="auto"/>
        <w:right w:val="none" w:sz="0" w:space="0" w:color="auto"/>
      </w:divBdr>
      <w:divsChild>
        <w:div w:id="1816990234">
          <w:marLeft w:val="0"/>
          <w:marRight w:val="0"/>
          <w:marTop w:val="0"/>
          <w:marBottom w:val="0"/>
          <w:divBdr>
            <w:top w:val="none" w:sz="0" w:space="0" w:color="auto"/>
            <w:left w:val="none" w:sz="0" w:space="0" w:color="auto"/>
            <w:bottom w:val="none" w:sz="0" w:space="0" w:color="auto"/>
            <w:right w:val="none" w:sz="0" w:space="0" w:color="auto"/>
          </w:divBdr>
          <w:divsChild>
            <w:div w:id="759832180">
              <w:marLeft w:val="0"/>
              <w:marRight w:val="0"/>
              <w:marTop w:val="0"/>
              <w:marBottom w:val="0"/>
              <w:divBdr>
                <w:top w:val="none" w:sz="0" w:space="0" w:color="auto"/>
                <w:left w:val="none" w:sz="0" w:space="0" w:color="auto"/>
                <w:bottom w:val="none" w:sz="0" w:space="0" w:color="auto"/>
                <w:right w:val="none" w:sz="0" w:space="0" w:color="auto"/>
              </w:divBdr>
              <w:divsChild>
                <w:div w:id="8279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8466">
      <w:bodyDiv w:val="1"/>
      <w:marLeft w:val="0"/>
      <w:marRight w:val="0"/>
      <w:marTop w:val="0"/>
      <w:marBottom w:val="0"/>
      <w:divBdr>
        <w:top w:val="none" w:sz="0" w:space="0" w:color="auto"/>
        <w:left w:val="none" w:sz="0" w:space="0" w:color="auto"/>
        <w:bottom w:val="none" w:sz="0" w:space="0" w:color="auto"/>
        <w:right w:val="none" w:sz="0" w:space="0" w:color="auto"/>
      </w:divBdr>
      <w:divsChild>
        <w:div w:id="10376651">
          <w:marLeft w:val="0"/>
          <w:marRight w:val="0"/>
          <w:marTop w:val="0"/>
          <w:marBottom w:val="0"/>
          <w:divBdr>
            <w:top w:val="none" w:sz="0" w:space="0" w:color="auto"/>
            <w:left w:val="none" w:sz="0" w:space="0" w:color="auto"/>
            <w:bottom w:val="none" w:sz="0" w:space="0" w:color="auto"/>
            <w:right w:val="none" w:sz="0" w:space="0" w:color="auto"/>
          </w:divBdr>
          <w:divsChild>
            <w:div w:id="1013141866">
              <w:marLeft w:val="0"/>
              <w:marRight w:val="0"/>
              <w:marTop w:val="0"/>
              <w:marBottom w:val="0"/>
              <w:divBdr>
                <w:top w:val="none" w:sz="0" w:space="0" w:color="auto"/>
                <w:left w:val="none" w:sz="0" w:space="0" w:color="auto"/>
                <w:bottom w:val="none" w:sz="0" w:space="0" w:color="auto"/>
                <w:right w:val="none" w:sz="0" w:space="0" w:color="auto"/>
              </w:divBdr>
              <w:divsChild>
                <w:div w:id="16126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0169">
      <w:bodyDiv w:val="1"/>
      <w:marLeft w:val="0"/>
      <w:marRight w:val="0"/>
      <w:marTop w:val="0"/>
      <w:marBottom w:val="0"/>
      <w:divBdr>
        <w:top w:val="none" w:sz="0" w:space="0" w:color="auto"/>
        <w:left w:val="none" w:sz="0" w:space="0" w:color="auto"/>
        <w:bottom w:val="none" w:sz="0" w:space="0" w:color="auto"/>
        <w:right w:val="none" w:sz="0" w:space="0" w:color="auto"/>
      </w:divBdr>
      <w:divsChild>
        <w:div w:id="1921670373">
          <w:marLeft w:val="0"/>
          <w:marRight w:val="0"/>
          <w:marTop w:val="0"/>
          <w:marBottom w:val="0"/>
          <w:divBdr>
            <w:top w:val="none" w:sz="0" w:space="0" w:color="auto"/>
            <w:left w:val="none" w:sz="0" w:space="0" w:color="auto"/>
            <w:bottom w:val="none" w:sz="0" w:space="0" w:color="auto"/>
            <w:right w:val="none" w:sz="0" w:space="0" w:color="auto"/>
          </w:divBdr>
          <w:divsChild>
            <w:div w:id="1031691450">
              <w:marLeft w:val="0"/>
              <w:marRight w:val="0"/>
              <w:marTop w:val="0"/>
              <w:marBottom w:val="0"/>
              <w:divBdr>
                <w:top w:val="none" w:sz="0" w:space="0" w:color="auto"/>
                <w:left w:val="none" w:sz="0" w:space="0" w:color="auto"/>
                <w:bottom w:val="none" w:sz="0" w:space="0" w:color="auto"/>
                <w:right w:val="none" w:sz="0" w:space="0" w:color="auto"/>
              </w:divBdr>
              <w:divsChild>
                <w:div w:id="16213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7063">
      <w:bodyDiv w:val="1"/>
      <w:marLeft w:val="0"/>
      <w:marRight w:val="0"/>
      <w:marTop w:val="0"/>
      <w:marBottom w:val="0"/>
      <w:divBdr>
        <w:top w:val="none" w:sz="0" w:space="0" w:color="auto"/>
        <w:left w:val="none" w:sz="0" w:space="0" w:color="auto"/>
        <w:bottom w:val="none" w:sz="0" w:space="0" w:color="auto"/>
        <w:right w:val="none" w:sz="0" w:space="0" w:color="auto"/>
      </w:divBdr>
    </w:div>
    <w:div w:id="1997803164">
      <w:bodyDiv w:val="1"/>
      <w:marLeft w:val="0"/>
      <w:marRight w:val="0"/>
      <w:marTop w:val="0"/>
      <w:marBottom w:val="0"/>
      <w:divBdr>
        <w:top w:val="none" w:sz="0" w:space="0" w:color="auto"/>
        <w:left w:val="none" w:sz="0" w:space="0" w:color="auto"/>
        <w:bottom w:val="none" w:sz="0" w:space="0" w:color="auto"/>
        <w:right w:val="none" w:sz="0" w:space="0" w:color="auto"/>
      </w:divBdr>
      <w:divsChild>
        <w:div w:id="2025786832">
          <w:marLeft w:val="0"/>
          <w:marRight w:val="0"/>
          <w:marTop w:val="0"/>
          <w:marBottom w:val="0"/>
          <w:divBdr>
            <w:top w:val="none" w:sz="0" w:space="0" w:color="auto"/>
            <w:left w:val="none" w:sz="0" w:space="0" w:color="auto"/>
            <w:bottom w:val="none" w:sz="0" w:space="0" w:color="auto"/>
            <w:right w:val="none" w:sz="0" w:space="0" w:color="auto"/>
          </w:divBdr>
          <w:divsChild>
            <w:div w:id="81996899">
              <w:marLeft w:val="0"/>
              <w:marRight w:val="0"/>
              <w:marTop w:val="0"/>
              <w:marBottom w:val="0"/>
              <w:divBdr>
                <w:top w:val="none" w:sz="0" w:space="0" w:color="auto"/>
                <w:left w:val="none" w:sz="0" w:space="0" w:color="auto"/>
                <w:bottom w:val="none" w:sz="0" w:space="0" w:color="auto"/>
                <w:right w:val="none" w:sz="0" w:space="0" w:color="auto"/>
              </w:divBdr>
              <w:divsChild>
                <w:div w:id="12400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39807">
      <w:bodyDiv w:val="1"/>
      <w:marLeft w:val="0"/>
      <w:marRight w:val="0"/>
      <w:marTop w:val="0"/>
      <w:marBottom w:val="0"/>
      <w:divBdr>
        <w:top w:val="none" w:sz="0" w:space="0" w:color="auto"/>
        <w:left w:val="none" w:sz="0" w:space="0" w:color="auto"/>
        <w:bottom w:val="none" w:sz="0" w:space="0" w:color="auto"/>
        <w:right w:val="none" w:sz="0" w:space="0" w:color="auto"/>
      </w:divBdr>
      <w:divsChild>
        <w:div w:id="136655702">
          <w:marLeft w:val="0"/>
          <w:marRight w:val="0"/>
          <w:marTop w:val="0"/>
          <w:marBottom w:val="0"/>
          <w:divBdr>
            <w:top w:val="none" w:sz="0" w:space="0" w:color="auto"/>
            <w:left w:val="none" w:sz="0" w:space="0" w:color="auto"/>
            <w:bottom w:val="none" w:sz="0" w:space="0" w:color="auto"/>
            <w:right w:val="none" w:sz="0" w:space="0" w:color="auto"/>
          </w:divBdr>
          <w:divsChild>
            <w:div w:id="569926353">
              <w:marLeft w:val="0"/>
              <w:marRight w:val="0"/>
              <w:marTop w:val="0"/>
              <w:marBottom w:val="0"/>
              <w:divBdr>
                <w:top w:val="none" w:sz="0" w:space="0" w:color="auto"/>
                <w:left w:val="none" w:sz="0" w:space="0" w:color="auto"/>
                <w:bottom w:val="none" w:sz="0" w:space="0" w:color="auto"/>
                <w:right w:val="none" w:sz="0" w:space="0" w:color="auto"/>
              </w:divBdr>
              <w:divsChild>
                <w:div w:id="6422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sChild>
        <w:div w:id="753746004">
          <w:marLeft w:val="0"/>
          <w:marRight w:val="0"/>
          <w:marTop w:val="0"/>
          <w:marBottom w:val="0"/>
          <w:divBdr>
            <w:top w:val="none" w:sz="0" w:space="0" w:color="auto"/>
            <w:left w:val="none" w:sz="0" w:space="0" w:color="auto"/>
            <w:bottom w:val="none" w:sz="0" w:space="0" w:color="auto"/>
            <w:right w:val="none" w:sz="0" w:space="0" w:color="auto"/>
          </w:divBdr>
          <w:divsChild>
            <w:div w:id="814874792">
              <w:marLeft w:val="0"/>
              <w:marRight w:val="0"/>
              <w:marTop w:val="0"/>
              <w:marBottom w:val="0"/>
              <w:divBdr>
                <w:top w:val="none" w:sz="0" w:space="0" w:color="auto"/>
                <w:left w:val="none" w:sz="0" w:space="0" w:color="auto"/>
                <w:bottom w:val="none" w:sz="0" w:space="0" w:color="auto"/>
                <w:right w:val="none" w:sz="0" w:space="0" w:color="auto"/>
              </w:divBdr>
              <w:divsChild>
                <w:div w:id="1768382996">
                  <w:marLeft w:val="0"/>
                  <w:marRight w:val="0"/>
                  <w:marTop w:val="0"/>
                  <w:marBottom w:val="0"/>
                  <w:divBdr>
                    <w:top w:val="none" w:sz="0" w:space="0" w:color="auto"/>
                    <w:left w:val="none" w:sz="0" w:space="0" w:color="auto"/>
                    <w:bottom w:val="none" w:sz="0" w:space="0" w:color="auto"/>
                    <w:right w:val="none" w:sz="0" w:space="0" w:color="auto"/>
                  </w:divBdr>
                  <w:divsChild>
                    <w:div w:id="4318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4791">
      <w:bodyDiv w:val="1"/>
      <w:marLeft w:val="0"/>
      <w:marRight w:val="0"/>
      <w:marTop w:val="0"/>
      <w:marBottom w:val="0"/>
      <w:divBdr>
        <w:top w:val="none" w:sz="0" w:space="0" w:color="auto"/>
        <w:left w:val="none" w:sz="0" w:space="0" w:color="auto"/>
        <w:bottom w:val="none" w:sz="0" w:space="0" w:color="auto"/>
        <w:right w:val="none" w:sz="0" w:space="0" w:color="auto"/>
      </w:divBdr>
    </w:div>
    <w:div w:id="2037151775">
      <w:bodyDiv w:val="1"/>
      <w:marLeft w:val="0"/>
      <w:marRight w:val="0"/>
      <w:marTop w:val="0"/>
      <w:marBottom w:val="0"/>
      <w:divBdr>
        <w:top w:val="none" w:sz="0" w:space="0" w:color="auto"/>
        <w:left w:val="none" w:sz="0" w:space="0" w:color="auto"/>
        <w:bottom w:val="none" w:sz="0" w:space="0" w:color="auto"/>
        <w:right w:val="none" w:sz="0" w:space="0" w:color="auto"/>
      </w:divBdr>
      <w:divsChild>
        <w:div w:id="1727102027">
          <w:marLeft w:val="0"/>
          <w:marRight w:val="0"/>
          <w:marTop w:val="0"/>
          <w:marBottom w:val="0"/>
          <w:divBdr>
            <w:top w:val="none" w:sz="0" w:space="0" w:color="auto"/>
            <w:left w:val="none" w:sz="0" w:space="0" w:color="auto"/>
            <w:bottom w:val="none" w:sz="0" w:space="0" w:color="auto"/>
            <w:right w:val="none" w:sz="0" w:space="0" w:color="auto"/>
          </w:divBdr>
          <w:divsChild>
            <w:div w:id="2126075899">
              <w:marLeft w:val="0"/>
              <w:marRight w:val="0"/>
              <w:marTop w:val="0"/>
              <w:marBottom w:val="0"/>
              <w:divBdr>
                <w:top w:val="none" w:sz="0" w:space="0" w:color="auto"/>
                <w:left w:val="none" w:sz="0" w:space="0" w:color="auto"/>
                <w:bottom w:val="none" w:sz="0" w:space="0" w:color="auto"/>
                <w:right w:val="none" w:sz="0" w:space="0" w:color="auto"/>
              </w:divBdr>
              <w:divsChild>
                <w:div w:id="8347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2308">
      <w:bodyDiv w:val="1"/>
      <w:marLeft w:val="0"/>
      <w:marRight w:val="0"/>
      <w:marTop w:val="0"/>
      <w:marBottom w:val="0"/>
      <w:divBdr>
        <w:top w:val="none" w:sz="0" w:space="0" w:color="auto"/>
        <w:left w:val="none" w:sz="0" w:space="0" w:color="auto"/>
        <w:bottom w:val="none" w:sz="0" w:space="0" w:color="auto"/>
        <w:right w:val="none" w:sz="0" w:space="0" w:color="auto"/>
      </w:divBdr>
      <w:divsChild>
        <w:div w:id="453712097">
          <w:marLeft w:val="0"/>
          <w:marRight w:val="0"/>
          <w:marTop w:val="0"/>
          <w:marBottom w:val="0"/>
          <w:divBdr>
            <w:top w:val="none" w:sz="0" w:space="0" w:color="auto"/>
            <w:left w:val="none" w:sz="0" w:space="0" w:color="auto"/>
            <w:bottom w:val="none" w:sz="0" w:space="0" w:color="auto"/>
            <w:right w:val="none" w:sz="0" w:space="0" w:color="auto"/>
          </w:divBdr>
          <w:divsChild>
            <w:div w:id="188226576">
              <w:marLeft w:val="0"/>
              <w:marRight w:val="0"/>
              <w:marTop w:val="0"/>
              <w:marBottom w:val="0"/>
              <w:divBdr>
                <w:top w:val="none" w:sz="0" w:space="0" w:color="auto"/>
                <w:left w:val="none" w:sz="0" w:space="0" w:color="auto"/>
                <w:bottom w:val="none" w:sz="0" w:space="0" w:color="auto"/>
                <w:right w:val="none" w:sz="0" w:space="0" w:color="auto"/>
              </w:divBdr>
              <w:divsChild>
                <w:div w:id="1279608283">
                  <w:marLeft w:val="0"/>
                  <w:marRight w:val="0"/>
                  <w:marTop w:val="0"/>
                  <w:marBottom w:val="0"/>
                  <w:divBdr>
                    <w:top w:val="none" w:sz="0" w:space="0" w:color="auto"/>
                    <w:left w:val="none" w:sz="0" w:space="0" w:color="auto"/>
                    <w:bottom w:val="none" w:sz="0" w:space="0" w:color="auto"/>
                    <w:right w:val="none" w:sz="0" w:space="0" w:color="auto"/>
                  </w:divBdr>
                  <w:divsChild>
                    <w:div w:id="15405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8638">
      <w:bodyDiv w:val="1"/>
      <w:marLeft w:val="0"/>
      <w:marRight w:val="0"/>
      <w:marTop w:val="0"/>
      <w:marBottom w:val="0"/>
      <w:divBdr>
        <w:top w:val="none" w:sz="0" w:space="0" w:color="auto"/>
        <w:left w:val="none" w:sz="0" w:space="0" w:color="auto"/>
        <w:bottom w:val="none" w:sz="0" w:space="0" w:color="auto"/>
        <w:right w:val="none" w:sz="0" w:space="0" w:color="auto"/>
      </w:divBdr>
      <w:divsChild>
        <w:div w:id="1653175264">
          <w:marLeft w:val="0"/>
          <w:marRight w:val="0"/>
          <w:marTop w:val="0"/>
          <w:marBottom w:val="0"/>
          <w:divBdr>
            <w:top w:val="none" w:sz="0" w:space="0" w:color="auto"/>
            <w:left w:val="none" w:sz="0" w:space="0" w:color="auto"/>
            <w:bottom w:val="none" w:sz="0" w:space="0" w:color="auto"/>
            <w:right w:val="none" w:sz="0" w:space="0" w:color="auto"/>
          </w:divBdr>
          <w:divsChild>
            <w:div w:id="1460806307">
              <w:marLeft w:val="0"/>
              <w:marRight w:val="0"/>
              <w:marTop w:val="0"/>
              <w:marBottom w:val="0"/>
              <w:divBdr>
                <w:top w:val="none" w:sz="0" w:space="0" w:color="auto"/>
                <w:left w:val="none" w:sz="0" w:space="0" w:color="auto"/>
                <w:bottom w:val="none" w:sz="0" w:space="0" w:color="auto"/>
                <w:right w:val="none" w:sz="0" w:space="0" w:color="auto"/>
              </w:divBdr>
              <w:divsChild>
                <w:div w:id="3696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it/"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b:Source>
    <b:Tag>Sue</b:Tag>
    <b:SourceType>JournalArticle</b:SourceType>
    <b:Guid>{DB1257FA-CE94-0749-A8EF-BCC2F2D76AFC}</b:Guid>
    <b:LCID>en-US</b:LCID>
    <b:Author>
      <b:Author>
        <b:NameList>
          <b:Person>
            <b:Last>2012</b:Last>
            <b:First>Suetens</b:First>
            <b:Middle>C. Healthcare-associated infections in European long-term care facilities: how big is the challenge? Euro Surveill</b:Middle>
          </b:Person>
          <b:Person>
            <b:Last>pii=20259.</b:Last>
            <b:First>17(35).</b:First>
          </b:Person>
        </b:NameList>
      </b:Author>
    </b:Author>
    <b:RefOrder>1</b:RefOrder>
  </b:Source>
</b:Sources>
</file>

<file path=customXml/itemProps1.xml><?xml version="1.0" encoding="utf-8"?>
<ds:datastoreItem xmlns:ds="http://schemas.openxmlformats.org/officeDocument/2006/customXml" ds:itemID="{5ADE84A5-BB63-9F41-AC1B-77CE181C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99</Pages>
  <Words>32867</Words>
  <Characters>187343</Characters>
  <Application>Microsoft Office Word</Application>
  <DocSecurity>0</DocSecurity>
  <Lines>1561</Lines>
  <Paragraphs>439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219771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Mazzaferri</dc:creator>
  <cp:keywords/>
  <dc:description/>
  <cp:lastModifiedBy>Fulvia Mazzaferri</cp:lastModifiedBy>
  <cp:revision>7</cp:revision>
  <cp:lastPrinted>2018-12-12T09:34:00Z</cp:lastPrinted>
  <dcterms:created xsi:type="dcterms:W3CDTF">2018-12-12T09:34:00Z</dcterms:created>
  <dcterms:modified xsi:type="dcterms:W3CDTF">2018-12-12T10:15:00Z</dcterms:modified>
  <cp:category/>
</cp:coreProperties>
</file>