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033209" w14:textId="69239A4F" w:rsidR="003329DD" w:rsidRPr="00737542" w:rsidRDefault="003329DD" w:rsidP="00D84D41">
      <w:pPr>
        <w:jc w:val="center"/>
        <w:rPr>
          <w:rFonts w:ascii="Times New Roman" w:hAnsi="Times New Roman" w:cs="Times New Roman"/>
          <w:b/>
          <w:bCs/>
          <w:lang w:val="de-DE"/>
        </w:rPr>
      </w:pPr>
      <w:r w:rsidRPr="00737542">
        <w:rPr>
          <w:rFonts w:ascii="Times New Roman" w:hAnsi="Times New Roman" w:cs="Times New Roman"/>
          <w:b/>
          <w:bCs/>
          <w:lang w:val="de-DE"/>
        </w:rPr>
        <w:t>Die Herausforderungen der Verantwortung in Zeiten der ökologischen Krise:</w:t>
      </w:r>
    </w:p>
    <w:p w14:paraId="3E5B03F2" w14:textId="0463B9B4" w:rsidR="00467E41" w:rsidRPr="00737542" w:rsidRDefault="003329DD" w:rsidP="00D84D41">
      <w:pPr>
        <w:jc w:val="center"/>
        <w:rPr>
          <w:rFonts w:ascii="Times New Roman" w:hAnsi="Times New Roman" w:cs="Times New Roman"/>
          <w:b/>
          <w:bCs/>
          <w:lang w:val="de-DE"/>
        </w:rPr>
      </w:pPr>
      <w:r w:rsidRPr="00737542">
        <w:rPr>
          <w:rFonts w:ascii="Times New Roman" w:hAnsi="Times New Roman" w:cs="Times New Roman"/>
          <w:b/>
          <w:bCs/>
          <w:lang w:val="de-DE"/>
        </w:rPr>
        <w:t>Vorschläge aus Hegels Rechtsphilosophie</w:t>
      </w:r>
    </w:p>
    <w:p w14:paraId="00D7D728" w14:textId="7365C5D0" w:rsidR="0016382E" w:rsidRPr="00D84D41" w:rsidRDefault="0016382E" w:rsidP="00D84D41">
      <w:pPr>
        <w:jc w:val="center"/>
        <w:rPr>
          <w:rFonts w:ascii="Times New Roman" w:hAnsi="Times New Roman" w:cs="Times New Roman"/>
          <w:lang w:val="de-DE"/>
        </w:rPr>
      </w:pPr>
    </w:p>
    <w:p w14:paraId="2262A3D1" w14:textId="455793D3" w:rsidR="0016382E" w:rsidRPr="00D84D41" w:rsidRDefault="0016382E" w:rsidP="00D84D41">
      <w:pPr>
        <w:jc w:val="center"/>
        <w:rPr>
          <w:rFonts w:ascii="Times New Roman" w:hAnsi="Times New Roman" w:cs="Times New Roman"/>
          <w:lang w:val="de-DE"/>
        </w:rPr>
      </w:pPr>
      <w:r w:rsidRPr="00D84D41">
        <w:rPr>
          <w:rFonts w:ascii="Times New Roman" w:hAnsi="Times New Roman" w:cs="Times New Roman"/>
          <w:lang w:val="de-DE"/>
        </w:rPr>
        <w:t>Giulia Battistoni, Università degli Studi di Verona/Boston University</w:t>
      </w:r>
    </w:p>
    <w:p w14:paraId="4BCEEF00" w14:textId="5CB3BBAC" w:rsidR="0016382E" w:rsidRPr="00D84D41" w:rsidRDefault="0016382E" w:rsidP="00D84D41">
      <w:pPr>
        <w:jc w:val="center"/>
        <w:rPr>
          <w:rFonts w:ascii="Times New Roman" w:hAnsi="Times New Roman" w:cs="Times New Roman"/>
          <w:lang w:val="de-DE"/>
        </w:rPr>
      </w:pPr>
    </w:p>
    <w:p w14:paraId="7633AC2B" w14:textId="3665DAF9" w:rsidR="0016382E" w:rsidRPr="00D84D41" w:rsidRDefault="0016382E" w:rsidP="00D84D41">
      <w:pPr>
        <w:jc w:val="both"/>
        <w:rPr>
          <w:rFonts w:ascii="Times New Roman" w:hAnsi="Times New Roman" w:cs="Times New Roman"/>
          <w:i/>
          <w:iCs/>
          <w:lang w:val="de-DE"/>
        </w:rPr>
      </w:pPr>
      <w:r w:rsidRPr="00D84D41">
        <w:rPr>
          <w:rFonts w:ascii="Times New Roman" w:hAnsi="Times New Roman" w:cs="Times New Roman"/>
          <w:i/>
          <w:iCs/>
          <w:lang w:val="de-DE"/>
        </w:rPr>
        <w:t>Einleitung</w:t>
      </w:r>
    </w:p>
    <w:p w14:paraId="7C8E472A" w14:textId="794D05BF" w:rsidR="0016382E" w:rsidRPr="00D84D41" w:rsidRDefault="0016382E" w:rsidP="00D84D41">
      <w:pPr>
        <w:jc w:val="both"/>
        <w:rPr>
          <w:rFonts w:ascii="Times New Roman" w:hAnsi="Times New Roman" w:cs="Times New Roman"/>
          <w:i/>
          <w:iCs/>
          <w:lang w:val="de-DE"/>
        </w:rPr>
      </w:pPr>
    </w:p>
    <w:p w14:paraId="0DD80C3A" w14:textId="7896CCEE" w:rsidR="00AF28D0" w:rsidRDefault="003772A9" w:rsidP="00D84D41">
      <w:pPr>
        <w:jc w:val="both"/>
        <w:rPr>
          <w:rFonts w:ascii="Times New Roman" w:hAnsi="Times New Roman" w:cs="Times New Roman"/>
          <w:lang w:val="de-DE"/>
        </w:rPr>
      </w:pPr>
      <w:r w:rsidRPr="00D84D41">
        <w:rPr>
          <w:rFonts w:ascii="Times New Roman" w:hAnsi="Times New Roman" w:cs="Times New Roman"/>
          <w:lang w:val="de-DE"/>
        </w:rPr>
        <w:t xml:space="preserve">Der technologische Fortschritt </w:t>
      </w:r>
      <w:r w:rsidR="00AA7EA4" w:rsidRPr="00D84D41">
        <w:rPr>
          <w:rFonts w:ascii="Times New Roman" w:hAnsi="Times New Roman" w:cs="Times New Roman"/>
          <w:lang w:val="de-DE"/>
        </w:rPr>
        <w:t>der letzten Jahrzehnte</w:t>
      </w:r>
      <w:r w:rsidRPr="00D84D41">
        <w:rPr>
          <w:rFonts w:ascii="Times New Roman" w:hAnsi="Times New Roman" w:cs="Times New Roman"/>
          <w:lang w:val="de-DE"/>
        </w:rPr>
        <w:t xml:space="preserve"> hat zwangsläufig </w:t>
      </w:r>
      <w:r w:rsidR="0013187B">
        <w:rPr>
          <w:rFonts w:ascii="Times New Roman" w:hAnsi="Times New Roman" w:cs="Times New Roman"/>
          <w:lang w:val="de-DE"/>
        </w:rPr>
        <w:t xml:space="preserve">zu </w:t>
      </w:r>
      <w:r w:rsidRPr="00D84D41">
        <w:rPr>
          <w:rFonts w:ascii="Times New Roman" w:hAnsi="Times New Roman" w:cs="Times New Roman"/>
          <w:lang w:val="de-DE"/>
        </w:rPr>
        <w:t>eine</w:t>
      </w:r>
      <w:r w:rsidR="0013187B">
        <w:rPr>
          <w:rFonts w:ascii="Times New Roman" w:hAnsi="Times New Roman" w:cs="Times New Roman"/>
          <w:lang w:val="de-DE"/>
        </w:rPr>
        <w:t>r</w:t>
      </w:r>
      <w:r w:rsidRPr="00D84D41">
        <w:rPr>
          <w:rFonts w:ascii="Times New Roman" w:hAnsi="Times New Roman" w:cs="Times New Roman"/>
          <w:lang w:val="de-DE"/>
        </w:rPr>
        <w:t xml:space="preserve"> Ausweitung der Handlungsmöglichkeiten des Menschen </w:t>
      </w:r>
      <w:r w:rsidR="0013187B">
        <w:rPr>
          <w:rFonts w:ascii="Times New Roman" w:hAnsi="Times New Roman" w:cs="Times New Roman"/>
          <w:lang w:val="de-DE"/>
        </w:rPr>
        <w:t>geführt</w:t>
      </w:r>
      <w:r w:rsidRPr="00D84D41">
        <w:rPr>
          <w:rFonts w:ascii="Times New Roman" w:hAnsi="Times New Roman" w:cs="Times New Roman"/>
          <w:lang w:val="de-DE"/>
        </w:rPr>
        <w:t xml:space="preserve">: </w:t>
      </w:r>
      <w:r w:rsidR="0013187B">
        <w:rPr>
          <w:rFonts w:ascii="Times New Roman" w:hAnsi="Times New Roman" w:cs="Times New Roman"/>
          <w:lang w:val="de-DE"/>
        </w:rPr>
        <w:t>Dies hat zu einem Verlust der Nähe</w:t>
      </w:r>
      <w:r w:rsidRPr="00D84D41">
        <w:rPr>
          <w:rFonts w:ascii="Times New Roman" w:hAnsi="Times New Roman" w:cs="Times New Roman"/>
          <w:lang w:val="de-DE"/>
        </w:rPr>
        <w:t xml:space="preserve"> zwischen Handlung</w:t>
      </w:r>
      <w:r w:rsidR="0013187B">
        <w:rPr>
          <w:rFonts w:ascii="Times New Roman" w:hAnsi="Times New Roman" w:cs="Times New Roman"/>
          <w:lang w:val="de-DE"/>
        </w:rPr>
        <w:t>en</w:t>
      </w:r>
      <w:r w:rsidRPr="00D84D41">
        <w:rPr>
          <w:rFonts w:ascii="Times New Roman" w:hAnsi="Times New Roman" w:cs="Times New Roman"/>
          <w:lang w:val="de-DE"/>
        </w:rPr>
        <w:t xml:space="preserve"> und ihren Auswirkungen </w:t>
      </w:r>
      <w:r w:rsidR="0013187B">
        <w:rPr>
          <w:rFonts w:ascii="Times New Roman" w:hAnsi="Times New Roman" w:cs="Times New Roman"/>
          <w:lang w:val="de-DE"/>
        </w:rPr>
        <w:t>geführt</w:t>
      </w:r>
      <w:r w:rsidRPr="00D84D41">
        <w:rPr>
          <w:rFonts w:ascii="Times New Roman" w:hAnsi="Times New Roman" w:cs="Times New Roman"/>
          <w:lang w:val="de-DE"/>
        </w:rPr>
        <w:t xml:space="preserve">, </w:t>
      </w:r>
      <w:r w:rsidR="0013187B">
        <w:rPr>
          <w:rFonts w:ascii="Times New Roman" w:hAnsi="Times New Roman" w:cs="Times New Roman"/>
          <w:lang w:val="de-DE"/>
        </w:rPr>
        <w:t>der sich in einer</w:t>
      </w:r>
      <w:r w:rsidRPr="00D84D41">
        <w:rPr>
          <w:rFonts w:ascii="Times New Roman" w:hAnsi="Times New Roman" w:cs="Times New Roman"/>
          <w:lang w:val="de-DE"/>
        </w:rPr>
        <w:t xml:space="preserve"> schwer </w:t>
      </w:r>
      <w:r w:rsidR="0013187B">
        <w:rPr>
          <w:rFonts w:ascii="Times New Roman" w:hAnsi="Times New Roman" w:cs="Times New Roman"/>
          <w:lang w:val="de-DE"/>
        </w:rPr>
        <w:t>absehbaren</w:t>
      </w:r>
      <w:r w:rsidRPr="00D84D41">
        <w:rPr>
          <w:rFonts w:ascii="Times New Roman" w:hAnsi="Times New Roman" w:cs="Times New Roman"/>
          <w:lang w:val="de-DE"/>
        </w:rPr>
        <w:t xml:space="preserve"> Zukunft </w:t>
      </w:r>
      <w:r w:rsidR="0013187B">
        <w:rPr>
          <w:rFonts w:ascii="Times New Roman" w:hAnsi="Times New Roman" w:cs="Times New Roman"/>
          <w:lang w:val="de-DE"/>
        </w:rPr>
        <w:t>verstärken wird</w:t>
      </w:r>
      <w:r w:rsidRPr="00D84D41">
        <w:rPr>
          <w:rFonts w:ascii="Times New Roman" w:hAnsi="Times New Roman" w:cs="Times New Roman"/>
          <w:lang w:val="de-DE"/>
        </w:rPr>
        <w:t>.</w:t>
      </w:r>
      <w:r w:rsidR="00CE7A63" w:rsidRPr="00D84D41">
        <w:rPr>
          <w:rFonts w:ascii="Times New Roman" w:hAnsi="Times New Roman" w:cs="Times New Roman"/>
          <w:lang w:val="de-DE"/>
        </w:rPr>
        <w:t xml:space="preserve"> </w:t>
      </w:r>
      <w:r w:rsidR="0013187B">
        <w:rPr>
          <w:rFonts w:ascii="Times New Roman" w:hAnsi="Times New Roman" w:cs="Times New Roman"/>
          <w:lang w:val="de-DE"/>
        </w:rPr>
        <w:t xml:space="preserve">Das hat </w:t>
      </w:r>
      <w:r w:rsidR="0013187B" w:rsidRPr="00D84D41">
        <w:rPr>
          <w:rFonts w:ascii="Times New Roman" w:hAnsi="Times New Roman" w:cs="Times New Roman"/>
          <w:lang w:val="de-DE"/>
        </w:rPr>
        <w:t>moralische sowie juristische Verwicklungen mit Bezug auf den Verantwortungsbegriff</w:t>
      </w:r>
      <w:r w:rsidR="0013187B">
        <w:rPr>
          <w:rFonts w:ascii="Times New Roman" w:hAnsi="Times New Roman" w:cs="Times New Roman"/>
          <w:lang w:val="de-DE"/>
        </w:rPr>
        <w:t xml:space="preserve">, </w:t>
      </w:r>
      <w:r w:rsidR="00CE7A63" w:rsidRPr="00D84D41">
        <w:rPr>
          <w:rFonts w:ascii="Times New Roman" w:hAnsi="Times New Roman" w:cs="Times New Roman"/>
          <w:lang w:val="de-DE"/>
        </w:rPr>
        <w:t>insbesondere in Zeiten der ökologischen Krise</w:t>
      </w:r>
      <w:r w:rsidR="00AA7EA4" w:rsidRPr="00D84D41">
        <w:rPr>
          <w:rFonts w:ascii="Times New Roman" w:hAnsi="Times New Roman" w:cs="Times New Roman"/>
          <w:lang w:val="de-DE"/>
        </w:rPr>
        <w:t>.</w:t>
      </w:r>
      <w:r w:rsidR="00161CA9">
        <w:rPr>
          <w:rStyle w:val="Rimandonotaapidipagina"/>
          <w:rFonts w:ascii="Times New Roman" w:hAnsi="Times New Roman" w:cs="Times New Roman"/>
          <w:lang w:val="de-DE"/>
        </w:rPr>
        <w:footnoteReference w:id="1"/>
      </w:r>
      <w:r w:rsidR="00161CA9" w:rsidRPr="00D84D41">
        <w:rPr>
          <w:rFonts w:ascii="Times New Roman" w:hAnsi="Times New Roman" w:cs="Times New Roman"/>
          <w:lang w:val="de-DE"/>
        </w:rPr>
        <w:t xml:space="preserve"> </w:t>
      </w:r>
      <w:r w:rsidR="00397389">
        <w:rPr>
          <w:rFonts w:ascii="Times New Roman" w:hAnsi="Times New Roman" w:cs="Times New Roman"/>
          <w:lang w:val="de-DE"/>
        </w:rPr>
        <w:t xml:space="preserve">Angesichts globaler Bedrohungen – </w:t>
      </w:r>
      <w:r w:rsidR="000701B8">
        <w:rPr>
          <w:rFonts w:ascii="Times New Roman" w:hAnsi="Times New Roman" w:cs="Times New Roman"/>
          <w:lang w:val="de-DE"/>
        </w:rPr>
        <w:t>einschließlich</w:t>
      </w:r>
      <w:r w:rsidR="00397389">
        <w:rPr>
          <w:rFonts w:ascii="Times New Roman" w:hAnsi="Times New Roman" w:cs="Times New Roman"/>
          <w:lang w:val="de-DE"/>
        </w:rPr>
        <w:t xml:space="preserve"> </w:t>
      </w:r>
      <w:r w:rsidR="00A94D1C">
        <w:rPr>
          <w:rFonts w:ascii="Times New Roman" w:hAnsi="Times New Roman" w:cs="Times New Roman"/>
          <w:lang w:val="de-DE"/>
        </w:rPr>
        <w:t>eben d</w:t>
      </w:r>
      <w:r w:rsidR="000701B8">
        <w:rPr>
          <w:rFonts w:ascii="Times New Roman" w:hAnsi="Times New Roman" w:cs="Times New Roman"/>
          <w:lang w:val="de-DE"/>
        </w:rPr>
        <w:t>er</w:t>
      </w:r>
      <w:r w:rsidR="00397389">
        <w:rPr>
          <w:rFonts w:ascii="Times New Roman" w:hAnsi="Times New Roman" w:cs="Times New Roman"/>
          <w:lang w:val="de-DE"/>
        </w:rPr>
        <w:t xml:space="preserve"> ökologische</w:t>
      </w:r>
      <w:r w:rsidR="000701B8">
        <w:rPr>
          <w:rFonts w:ascii="Times New Roman" w:hAnsi="Times New Roman" w:cs="Times New Roman"/>
          <w:lang w:val="de-DE"/>
        </w:rPr>
        <w:t>n</w:t>
      </w:r>
      <w:r w:rsidR="00397389">
        <w:rPr>
          <w:rFonts w:ascii="Times New Roman" w:hAnsi="Times New Roman" w:cs="Times New Roman"/>
          <w:lang w:val="de-DE"/>
        </w:rPr>
        <w:t xml:space="preserve"> Krise – wird die Verantwortung selbst „global“, bzw. global zu organisieren</w:t>
      </w:r>
      <w:r w:rsidR="00161CA9">
        <w:rPr>
          <w:rStyle w:val="Rimandonotaapidipagina"/>
          <w:rFonts w:ascii="Times New Roman" w:hAnsi="Times New Roman" w:cs="Times New Roman"/>
          <w:lang w:val="de-DE"/>
        </w:rPr>
        <w:footnoteReference w:id="2"/>
      </w:r>
      <w:r w:rsidR="00397389">
        <w:rPr>
          <w:rFonts w:ascii="Times New Roman" w:hAnsi="Times New Roman" w:cs="Times New Roman"/>
          <w:lang w:val="de-DE"/>
        </w:rPr>
        <w:t xml:space="preserve"> mit dem Ziel, die Lebensbedingungen auf der Erde zu erhalten: </w:t>
      </w:r>
      <w:r w:rsidR="00A94D1C">
        <w:rPr>
          <w:rFonts w:ascii="Times New Roman" w:hAnsi="Times New Roman" w:cs="Times New Roman"/>
          <w:lang w:val="de-DE"/>
        </w:rPr>
        <w:t>Es handelt sich um</w:t>
      </w:r>
      <w:r w:rsidR="00397389">
        <w:rPr>
          <w:rFonts w:ascii="Times New Roman" w:hAnsi="Times New Roman" w:cs="Times New Roman"/>
          <w:lang w:val="de-DE"/>
        </w:rPr>
        <w:t xml:space="preserve"> eine „prospektive“</w:t>
      </w:r>
      <w:r w:rsidR="00A94D1C">
        <w:rPr>
          <w:rFonts w:ascii="Times New Roman" w:hAnsi="Times New Roman" w:cs="Times New Roman"/>
          <w:lang w:val="de-DE"/>
        </w:rPr>
        <w:t xml:space="preserve"> </w:t>
      </w:r>
      <w:r w:rsidR="00397389">
        <w:rPr>
          <w:rFonts w:ascii="Times New Roman" w:hAnsi="Times New Roman" w:cs="Times New Roman"/>
          <w:lang w:val="de-DE"/>
        </w:rPr>
        <w:t>Verantwortung</w:t>
      </w:r>
      <w:r w:rsidR="00A94D1C">
        <w:rPr>
          <w:rFonts w:ascii="Times New Roman" w:hAnsi="Times New Roman" w:cs="Times New Roman"/>
          <w:lang w:val="de-DE"/>
        </w:rPr>
        <w:t xml:space="preserve"> – d.h. nicht mehr oder nicht nur „retrospektiv“ –, </w:t>
      </w:r>
      <w:r w:rsidR="00397389">
        <w:rPr>
          <w:rFonts w:ascii="Times New Roman" w:hAnsi="Times New Roman" w:cs="Times New Roman"/>
          <w:lang w:val="de-DE"/>
        </w:rPr>
        <w:t xml:space="preserve">die zwangsläufig eine </w:t>
      </w:r>
      <w:r w:rsidR="00A94D1C">
        <w:rPr>
          <w:rFonts w:ascii="Times New Roman" w:hAnsi="Times New Roman" w:cs="Times New Roman"/>
          <w:lang w:val="de-DE"/>
        </w:rPr>
        <w:t>universelle</w:t>
      </w:r>
      <w:r w:rsidR="00397389">
        <w:rPr>
          <w:rFonts w:ascii="Times New Roman" w:hAnsi="Times New Roman" w:cs="Times New Roman"/>
          <w:lang w:val="de-DE"/>
        </w:rPr>
        <w:t xml:space="preserve"> Dimension enthält und </w:t>
      </w:r>
      <w:r w:rsidR="00A94D1C">
        <w:rPr>
          <w:rFonts w:ascii="Times New Roman" w:hAnsi="Times New Roman" w:cs="Times New Roman"/>
          <w:lang w:val="de-DE"/>
        </w:rPr>
        <w:t>die Notwendigkeit einschließt</w:t>
      </w:r>
      <w:r w:rsidR="00397389">
        <w:rPr>
          <w:rFonts w:ascii="Times New Roman" w:hAnsi="Times New Roman" w:cs="Times New Roman"/>
          <w:lang w:val="de-DE"/>
        </w:rPr>
        <w:t xml:space="preserve">, die Auswirkungen </w:t>
      </w:r>
      <w:r w:rsidR="00A94D1C">
        <w:rPr>
          <w:rFonts w:ascii="Times New Roman" w:hAnsi="Times New Roman" w:cs="Times New Roman"/>
          <w:lang w:val="de-DE"/>
        </w:rPr>
        <w:t>des</w:t>
      </w:r>
      <w:r w:rsidR="00397389">
        <w:rPr>
          <w:rFonts w:ascii="Times New Roman" w:hAnsi="Times New Roman" w:cs="Times New Roman"/>
          <w:lang w:val="de-DE"/>
        </w:rPr>
        <w:t xml:space="preserve"> individuellen Hand</w:t>
      </w:r>
      <w:r w:rsidR="00A94D1C">
        <w:rPr>
          <w:rFonts w:ascii="Times New Roman" w:hAnsi="Times New Roman" w:cs="Times New Roman"/>
          <w:lang w:val="de-DE"/>
        </w:rPr>
        <w:t>elns</w:t>
      </w:r>
      <w:r w:rsidR="00397389">
        <w:rPr>
          <w:rFonts w:ascii="Times New Roman" w:hAnsi="Times New Roman" w:cs="Times New Roman"/>
          <w:lang w:val="de-DE"/>
        </w:rPr>
        <w:t xml:space="preserve"> „global“ </w:t>
      </w:r>
      <w:r w:rsidR="00A94D1C">
        <w:rPr>
          <w:rFonts w:ascii="Times New Roman" w:hAnsi="Times New Roman" w:cs="Times New Roman"/>
          <w:lang w:val="de-DE"/>
        </w:rPr>
        <w:t>zu berücksichtigen</w:t>
      </w:r>
      <w:r w:rsidR="00397389">
        <w:rPr>
          <w:rFonts w:ascii="Times New Roman" w:hAnsi="Times New Roman" w:cs="Times New Roman"/>
          <w:lang w:val="de-DE"/>
        </w:rPr>
        <w:t xml:space="preserve">. In diesem Sinne </w:t>
      </w:r>
      <w:r w:rsidR="00D945CD">
        <w:rPr>
          <w:rFonts w:ascii="Times New Roman" w:hAnsi="Times New Roman" w:cs="Times New Roman"/>
          <w:lang w:val="de-DE"/>
        </w:rPr>
        <w:t xml:space="preserve">bezieht sich die </w:t>
      </w:r>
      <w:r w:rsidR="00397389">
        <w:rPr>
          <w:rFonts w:ascii="Times New Roman" w:hAnsi="Times New Roman" w:cs="Times New Roman"/>
          <w:lang w:val="de-DE"/>
        </w:rPr>
        <w:t xml:space="preserve">globale Verantwortung auch </w:t>
      </w:r>
      <w:r w:rsidR="00D945CD">
        <w:rPr>
          <w:rFonts w:ascii="Times New Roman" w:hAnsi="Times New Roman" w:cs="Times New Roman"/>
          <w:lang w:val="de-DE"/>
        </w:rPr>
        <w:t>auf die Frage der ökologischen</w:t>
      </w:r>
      <w:r w:rsidR="00397389">
        <w:rPr>
          <w:rFonts w:ascii="Times New Roman" w:hAnsi="Times New Roman" w:cs="Times New Roman"/>
          <w:lang w:val="de-DE"/>
        </w:rPr>
        <w:t xml:space="preserve"> Nachhaltigkeit.</w:t>
      </w:r>
      <w:r w:rsidR="0013187B">
        <w:rPr>
          <w:rFonts w:ascii="Times New Roman" w:hAnsi="Times New Roman" w:cs="Times New Roman"/>
          <w:lang w:val="de-DE"/>
        </w:rPr>
        <w:t xml:space="preserve"> </w:t>
      </w:r>
    </w:p>
    <w:p w14:paraId="56E5C9EB" w14:textId="434B36BC" w:rsidR="00397389" w:rsidRDefault="0013187B" w:rsidP="00D84D41">
      <w:pPr>
        <w:jc w:val="both"/>
        <w:rPr>
          <w:rFonts w:ascii="Times New Roman" w:hAnsi="Times New Roman" w:cs="Times New Roman"/>
          <w:lang w:val="de-DE"/>
        </w:rPr>
      </w:pPr>
      <w:r>
        <w:rPr>
          <w:rFonts w:ascii="Times New Roman" w:hAnsi="Times New Roman" w:cs="Times New Roman"/>
          <w:lang w:val="de-DE"/>
        </w:rPr>
        <w:t xml:space="preserve">Worauf kann </w:t>
      </w:r>
      <w:r w:rsidR="00AF28D0">
        <w:rPr>
          <w:rFonts w:ascii="Times New Roman" w:hAnsi="Times New Roman" w:cs="Times New Roman"/>
          <w:lang w:val="de-DE"/>
        </w:rPr>
        <w:t>sich die Verantwortung in diesem Zusammenhang</w:t>
      </w:r>
      <w:r>
        <w:rPr>
          <w:rFonts w:ascii="Times New Roman" w:hAnsi="Times New Roman" w:cs="Times New Roman"/>
          <w:lang w:val="de-DE"/>
        </w:rPr>
        <w:t xml:space="preserve"> </w:t>
      </w:r>
      <w:r w:rsidR="00AF28D0">
        <w:rPr>
          <w:rFonts w:ascii="Times New Roman" w:hAnsi="Times New Roman" w:cs="Times New Roman"/>
          <w:lang w:val="de-DE"/>
        </w:rPr>
        <w:t>stützen</w:t>
      </w:r>
      <w:r>
        <w:rPr>
          <w:rFonts w:ascii="Times New Roman" w:hAnsi="Times New Roman" w:cs="Times New Roman"/>
          <w:lang w:val="de-DE"/>
        </w:rPr>
        <w:t xml:space="preserve"> und welche Rolle </w:t>
      </w:r>
      <w:r w:rsidR="00D945CD">
        <w:rPr>
          <w:rFonts w:ascii="Times New Roman" w:hAnsi="Times New Roman" w:cs="Times New Roman"/>
          <w:lang w:val="de-DE"/>
        </w:rPr>
        <w:t xml:space="preserve">– wenn überhaupt – </w:t>
      </w:r>
      <w:r w:rsidR="00AF28D0">
        <w:rPr>
          <w:rFonts w:ascii="Times New Roman" w:hAnsi="Times New Roman" w:cs="Times New Roman"/>
          <w:lang w:val="de-DE"/>
        </w:rPr>
        <w:t>soll</w:t>
      </w:r>
      <w:r w:rsidR="00D945CD">
        <w:rPr>
          <w:rFonts w:ascii="Times New Roman" w:hAnsi="Times New Roman" w:cs="Times New Roman"/>
          <w:lang w:val="de-DE"/>
        </w:rPr>
        <w:t xml:space="preserve"> der Einzelne</w:t>
      </w:r>
      <w:r>
        <w:rPr>
          <w:rFonts w:ascii="Times New Roman" w:hAnsi="Times New Roman" w:cs="Times New Roman"/>
          <w:lang w:val="de-DE"/>
        </w:rPr>
        <w:t xml:space="preserve"> </w:t>
      </w:r>
      <w:r w:rsidR="00D945CD">
        <w:rPr>
          <w:rFonts w:ascii="Times New Roman" w:hAnsi="Times New Roman" w:cs="Times New Roman"/>
          <w:lang w:val="de-DE"/>
        </w:rPr>
        <w:t>noch spielen</w:t>
      </w:r>
      <w:r>
        <w:rPr>
          <w:rFonts w:ascii="Times New Roman" w:hAnsi="Times New Roman" w:cs="Times New Roman"/>
          <w:lang w:val="de-DE"/>
        </w:rPr>
        <w:t>?</w:t>
      </w:r>
      <w:r w:rsidR="009943DE">
        <w:rPr>
          <w:rFonts w:ascii="Times New Roman" w:hAnsi="Times New Roman" w:cs="Times New Roman"/>
          <w:lang w:val="de-DE"/>
        </w:rPr>
        <w:t xml:space="preserve"> Dies sind komplizierte und kontroverse Fragen, die </w:t>
      </w:r>
      <w:r w:rsidR="00280AF5">
        <w:rPr>
          <w:rFonts w:ascii="Times New Roman" w:hAnsi="Times New Roman" w:cs="Times New Roman"/>
          <w:lang w:val="de-DE"/>
        </w:rPr>
        <w:t>in diesem</w:t>
      </w:r>
      <w:r w:rsidR="009943DE">
        <w:rPr>
          <w:rFonts w:ascii="Times New Roman" w:hAnsi="Times New Roman" w:cs="Times New Roman"/>
          <w:lang w:val="de-DE"/>
        </w:rPr>
        <w:t xml:space="preserve"> Beitrag </w:t>
      </w:r>
      <w:r w:rsidR="00280AF5">
        <w:rPr>
          <w:rFonts w:ascii="Times New Roman" w:hAnsi="Times New Roman" w:cs="Times New Roman"/>
          <w:lang w:val="de-DE"/>
        </w:rPr>
        <w:t xml:space="preserve">anhand </w:t>
      </w:r>
      <w:r w:rsidR="00841FCE">
        <w:rPr>
          <w:rFonts w:ascii="Times New Roman" w:hAnsi="Times New Roman" w:cs="Times New Roman"/>
          <w:lang w:val="de-DE"/>
        </w:rPr>
        <w:t>eines</w:t>
      </w:r>
      <w:r w:rsidR="00CF7D3F">
        <w:rPr>
          <w:rFonts w:ascii="Times New Roman" w:hAnsi="Times New Roman" w:cs="Times New Roman"/>
          <w:lang w:val="de-DE"/>
        </w:rPr>
        <w:t xml:space="preserve"> konkrete</w:t>
      </w:r>
      <w:r w:rsidR="00841FCE">
        <w:rPr>
          <w:rFonts w:ascii="Times New Roman" w:hAnsi="Times New Roman" w:cs="Times New Roman"/>
          <w:lang w:val="de-DE"/>
        </w:rPr>
        <w:t>n</w:t>
      </w:r>
      <w:r w:rsidR="00CF7D3F">
        <w:rPr>
          <w:rFonts w:ascii="Times New Roman" w:hAnsi="Times New Roman" w:cs="Times New Roman"/>
          <w:lang w:val="de-DE"/>
        </w:rPr>
        <w:t xml:space="preserve"> Beispie</w:t>
      </w:r>
      <w:r w:rsidR="00841FCE">
        <w:rPr>
          <w:rFonts w:ascii="Times New Roman" w:hAnsi="Times New Roman" w:cs="Times New Roman"/>
          <w:lang w:val="de-DE"/>
        </w:rPr>
        <w:t>ls</w:t>
      </w:r>
      <w:r w:rsidR="00CF7D3F">
        <w:rPr>
          <w:rFonts w:ascii="Times New Roman" w:hAnsi="Times New Roman" w:cs="Times New Roman"/>
          <w:lang w:val="de-DE"/>
        </w:rPr>
        <w:t xml:space="preserve"> und Anregungen aus</w:t>
      </w:r>
      <w:r w:rsidR="00280AF5">
        <w:rPr>
          <w:rFonts w:ascii="Times New Roman" w:hAnsi="Times New Roman" w:cs="Times New Roman"/>
          <w:lang w:val="de-DE"/>
        </w:rPr>
        <w:t xml:space="preserve"> </w:t>
      </w:r>
      <w:r w:rsidR="00CF7D3F">
        <w:rPr>
          <w:rFonts w:ascii="Times New Roman" w:hAnsi="Times New Roman" w:cs="Times New Roman"/>
          <w:lang w:val="de-DE"/>
        </w:rPr>
        <w:t xml:space="preserve">dem </w:t>
      </w:r>
      <w:r w:rsidR="00280AF5">
        <w:rPr>
          <w:rFonts w:ascii="Times New Roman" w:hAnsi="Times New Roman" w:cs="Times New Roman"/>
          <w:lang w:val="de-DE"/>
        </w:rPr>
        <w:t>Hegelschen Denkens diskutiert und</w:t>
      </w:r>
      <w:r w:rsidR="00741570">
        <w:rPr>
          <w:rFonts w:ascii="Times New Roman" w:hAnsi="Times New Roman" w:cs="Times New Roman"/>
          <w:lang w:val="de-DE"/>
        </w:rPr>
        <w:t xml:space="preserve"> durch einige Vorschläge</w:t>
      </w:r>
      <w:r w:rsidR="00280AF5">
        <w:rPr>
          <w:rFonts w:ascii="Times New Roman" w:hAnsi="Times New Roman" w:cs="Times New Roman"/>
          <w:lang w:val="de-DE"/>
        </w:rPr>
        <w:t xml:space="preserve"> beantwortet werden sollen.</w:t>
      </w:r>
    </w:p>
    <w:p w14:paraId="1AE27B62" w14:textId="4C40C10B" w:rsidR="0016382E" w:rsidRPr="00D84D41" w:rsidRDefault="00E864C5" w:rsidP="00D84D41">
      <w:pPr>
        <w:jc w:val="both"/>
        <w:rPr>
          <w:rFonts w:ascii="Times New Roman" w:hAnsi="Times New Roman" w:cs="Times New Roman"/>
          <w:lang w:val="de-DE"/>
        </w:rPr>
      </w:pPr>
      <w:r>
        <w:rPr>
          <w:rFonts w:ascii="Times New Roman" w:hAnsi="Times New Roman" w:cs="Times New Roman"/>
          <w:lang w:val="de-DE"/>
        </w:rPr>
        <w:t>Aus diesem Hintergrund</w:t>
      </w:r>
      <w:r w:rsidR="00CF7D3F">
        <w:rPr>
          <w:rFonts w:ascii="Times New Roman" w:hAnsi="Times New Roman" w:cs="Times New Roman"/>
          <w:lang w:val="de-DE"/>
        </w:rPr>
        <w:t xml:space="preserve"> werden d</w:t>
      </w:r>
      <w:r w:rsidR="00AD4FB5" w:rsidRPr="00D84D41">
        <w:rPr>
          <w:rFonts w:ascii="Times New Roman" w:hAnsi="Times New Roman" w:cs="Times New Roman"/>
          <w:lang w:val="de-DE"/>
        </w:rPr>
        <w:t xml:space="preserve">ie Herausforderungen der Verantwortung im Zeitalter der ökologischen Krise </w:t>
      </w:r>
      <w:r w:rsidR="00AD4FB5">
        <w:rPr>
          <w:rFonts w:ascii="Times New Roman" w:hAnsi="Times New Roman" w:cs="Times New Roman"/>
          <w:lang w:val="de-DE"/>
        </w:rPr>
        <w:t xml:space="preserve">zunächst </w:t>
      </w:r>
      <w:r>
        <w:rPr>
          <w:rFonts w:ascii="Times New Roman" w:hAnsi="Times New Roman" w:cs="Times New Roman"/>
          <w:lang w:val="de-DE"/>
        </w:rPr>
        <w:t>anhand</w:t>
      </w:r>
      <w:r w:rsidR="00AD4FB5">
        <w:rPr>
          <w:rFonts w:ascii="Times New Roman" w:hAnsi="Times New Roman" w:cs="Times New Roman"/>
          <w:lang w:val="de-DE"/>
        </w:rPr>
        <w:t xml:space="preserve"> eines konkreten Beispiels zum Vorschein gebracht und diskutiert </w:t>
      </w:r>
      <w:r w:rsidR="00AA7EA4" w:rsidRPr="00D84D41">
        <w:rPr>
          <w:rFonts w:ascii="Times New Roman" w:hAnsi="Times New Roman" w:cs="Times New Roman"/>
          <w:lang w:val="de-DE"/>
        </w:rPr>
        <w:t xml:space="preserve">(1.). In einem zweiten Schritt </w:t>
      </w:r>
      <w:r w:rsidR="00A61105">
        <w:rPr>
          <w:rFonts w:ascii="Times New Roman" w:hAnsi="Times New Roman" w:cs="Times New Roman"/>
          <w:lang w:val="de-DE"/>
        </w:rPr>
        <w:t>wendet sich der Beitrag</w:t>
      </w:r>
      <w:r w:rsidR="00AA7EA4" w:rsidRPr="00D84D41">
        <w:rPr>
          <w:rFonts w:ascii="Times New Roman" w:hAnsi="Times New Roman" w:cs="Times New Roman"/>
          <w:lang w:val="de-DE"/>
        </w:rPr>
        <w:t xml:space="preserve"> der Hegelschen Rechtsphilosophie </w:t>
      </w:r>
      <w:r w:rsidR="00A61105">
        <w:rPr>
          <w:rFonts w:ascii="Times New Roman" w:hAnsi="Times New Roman" w:cs="Times New Roman"/>
          <w:lang w:val="de-DE"/>
        </w:rPr>
        <w:t>zu</w:t>
      </w:r>
      <w:r w:rsidR="00AA7EA4" w:rsidRPr="00D84D41">
        <w:rPr>
          <w:rFonts w:ascii="Times New Roman" w:hAnsi="Times New Roman" w:cs="Times New Roman"/>
          <w:lang w:val="de-DE"/>
        </w:rPr>
        <w:t xml:space="preserve">, um aus ihr Konzeptualisierungen zu gewinnen, die für die Bewältigung der aktuellen Herausforderungen der Verantwortung als fruchtbar </w:t>
      </w:r>
      <w:r w:rsidR="00A61105">
        <w:rPr>
          <w:rFonts w:ascii="Times New Roman" w:hAnsi="Times New Roman" w:cs="Times New Roman"/>
          <w:lang w:val="de-DE"/>
        </w:rPr>
        <w:t>gelten können</w:t>
      </w:r>
      <w:r w:rsidR="00C46F1F" w:rsidRPr="00D84D41">
        <w:rPr>
          <w:rFonts w:ascii="Times New Roman" w:hAnsi="Times New Roman" w:cs="Times New Roman"/>
          <w:lang w:val="de-DE"/>
        </w:rPr>
        <w:t xml:space="preserve"> (2.).</w:t>
      </w:r>
    </w:p>
    <w:p w14:paraId="19EB9C41" w14:textId="7ED629AC" w:rsidR="00AA7EA4" w:rsidRPr="00D84D41" w:rsidRDefault="00AA7EA4" w:rsidP="00D84D41">
      <w:pPr>
        <w:jc w:val="both"/>
        <w:rPr>
          <w:rFonts w:ascii="Times New Roman" w:hAnsi="Times New Roman" w:cs="Times New Roman"/>
          <w:lang w:val="de-DE"/>
        </w:rPr>
      </w:pPr>
    </w:p>
    <w:p w14:paraId="7909B74C" w14:textId="04C9DCB8" w:rsidR="00AA7EA4" w:rsidRPr="00D84D41" w:rsidRDefault="00AA7EA4" w:rsidP="00D84D41">
      <w:pPr>
        <w:jc w:val="both"/>
        <w:rPr>
          <w:rFonts w:ascii="Times New Roman" w:hAnsi="Times New Roman" w:cs="Times New Roman"/>
          <w:lang w:val="de-DE"/>
        </w:rPr>
      </w:pPr>
    </w:p>
    <w:p w14:paraId="4F2526EE" w14:textId="2C5024A4" w:rsidR="00AA7EA4" w:rsidRPr="00D84D41" w:rsidRDefault="00AA7EA4" w:rsidP="00D84D41">
      <w:pPr>
        <w:jc w:val="both"/>
        <w:rPr>
          <w:rFonts w:ascii="Times New Roman" w:hAnsi="Times New Roman" w:cs="Times New Roman"/>
          <w:i/>
          <w:iCs/>
          <w:lang w:val="de-DE"/>
        </w:rPr>
      </w:pPr>
      <w:r w:rsidRPr="00D84D41">
        <w:rPr>
          <w:rFonts w:ascii="Times New Roman" w:hAnsi="Times New Roman" w:cs="Times New Roman"/>
          <w:i/>
          <w:iCs/>
          <w:lang w:val="de-DE"/>
        </w:rPr>
        <w:t>1. Die Herausforderungen der Verantwortung in unserer Zeit</w:t>
      </w:r>
    </w:p>
    <w:p w14:paraId="0C410899" w14:textId="77777777" w:rsidR="00AA7EA4" w:rsidRPr="00D84D41" w:rsidRDefault="00AA7EA4" w:rsidP="00D84D41">
      <w:pPr>
        <w:jc w:val="both"/>
        <w:rPr>
          <w:rFonts w:ascii="Times New Roman" w:hAnsi="Times New Roman" w:cs="Times New Roman"/>
          <w:lang w:val="de-DE"/>
        </w:rPr>
      </w:pPr>
    </w:p>
    <w:p w14:paraId="02E8ACA6" w14:textId="77777777" w:rsidR="00C15493" w:rsidRDefault="00ED4249" w:rsidP="00D84D41">
      <w:pPr>
        <w:jc w:val="both"/>
        <w:rPr>
          <w:rFonts w:ascii="Times New Roman" w:hAnsi="Times New Roman" w:cs="Times New Roman"/>
          <w:lang w:val="de-DE"/>
        </w:rPr>
      </w:pPr>
      <w:r>
        <w:rPr>
          <w:rFonts w:ascii="Times New Roman" w:hAnsi="Times New Roman" w:cs="Times New Roman"/>
          <w:lang w:val="de-DE"/>
        </w:rPr>
        <w:t>E</w:t>
      </w:r>
      <w:r w:rsidR="001E54EA" w:rsidRPr="00D84D41">
        <w:rPr>
          <w:rFonts w:ascii="Times New Roman" w:hAnsi="Times New Roman" w:cs="Times New Roman"/>
          <w:lang w:val="de-DE"/>
        </w:rPr>
        <w:t>in konkretes</w:t>
      </w:r>
      <w:r>
        <w:rPr>
          <w:rFonts w:ascii="Times New Roman" w:hAnsi="Times New Roman" w:cs="Times New Roman"/>
          <w:lang w:val="de-DE"/>
        </w:rPr>
        <w:t xml:space="preserve"> und aktuelles</w:t>
      </w:r>
      <w:r w:rsidR="001E54EA" w:rsidRPr="00D84D41">
        <w:rPr>
          <w:rFonts w:ascii="Times New Roman" w:hAnsi="Times New Roman" w:cs="Times New Roman"/>
          <w:lang w:val="de-DE"/>
        </w:rPr>
        <w:t xml:space="preserve"> Beispiel, das Fragen der Umwelt</w:t>
      </w:r>
      <w:r>
        <w:rPr>
          <w:rFonts w:ascii="Times New Roman" w:hAnsi="Times New Roman" w:cs="Times New Roman"/>
          <w:lang w:val="de-DE"/>
        </w:rPr>
        <w:t>verantwortung</w:t>
      </w:r>
      <w:r w:rsidR="001E54EA" w:rsidRPr="00D84D41">
        <w:rPr>
          <w:rFonts w:ascii="Times New Roman" w:hAnsi="Times New Roman" w:cs="Times New Roman"/>
          <w:lang w:val="de-DE"/>
        </w:rPr>
        <w:t xml:space="preserve"> aufwirft</w:t>
      </w:r>
      <w:r>
        <w:rPr>
          <w:rFonts w:ascii="Times New Roman" w:hAnsi="Times New Roman" w:cs="Times New Roman"/>
          <w:lang w:val="de-DE"/>
        </w:rPr>
        <w:t>, ist</w:t>
      </w:r>
      <w:r w:rsidR="001E54EA" w:rsidRPr="00D84D41">
        <w:rPr>
          <w:rFonts w:ascii="Times New Roman" w:hAnsi="Times New Roman" w:cs="Times New Roman"/>
          <w:lang w:val="de-DE"/>
        </w:rPr>
        <w:t xml:space="preserve"> de</w:t>
      </w:r>
      <w:r>
        <w:rPr>
          <w:rFonts w:ascii="Times New Roman" w:hAnsi="Times New Roman" w:cs="Times New Roman"/>
          <w:lang w:val="de-DE"/>
        </w:rPr>
        <w:t>r</w:t>
      </w:r>
      <w:r w:rsidR="001E54EA" w:rsidRPr="00D84D41">
        <w:rPr>
          <w:rFonts w:ascii="Times New Roman" w:hAnsi="Times New Roman" w:cs="Times New Roman"/>
          <w:lang w:val="de-DE"/>
        </w:rPr>
        <w:t xml:space="preserve"> Fall “Sharma gegen d</w:t>
      </w:r>
      <w:r w:rsidR="002561BF" w:rsidRPr="00D84D41">
        <w:rPr>
          <w:rFonts w:ascii="Times New Roman" w:hAnsi="Times New Roman" w:cs="Times New Roman"/>
          <w:lang w:val="de-DE"/>
        </w:rPr>
        <w:t>ie</w:t>
      </w:r>
      <w:r w:rsidR="001E54EA" w:rsidRPr="00D84D41">
        <w:rPr>
          <w:rFonts w:ascii="Times New Roman" w:hAnsi="Times New Roman" w:cs="Times New Roman"/>
          <w:lang w:val="de-DE"/>
        </w:rPr>
        <w:t xml:space="preserve"> Umweltminister</w:t>
      </w:r>
      <w:r w:rsidR="002561BF" w:rsidRPr="00D84D41">
        <w:rPr>
          <w:rFonts w:ascii="Times New Roman" w:hAnsi="Times New Roman" w:cs="Times New Roman"/>
          <w:lang w:val="de-DE"/>
        </w:rPr>
        <w:t>in</w:t>
      </w:r>
      <w:r w:rsidR="001E54EA" w:rsidRPr="00D84D41">
        <w:rPr>
          <w:rFonts w:ascii="Times New Roman" w:hAnsi="Times New Roman" w:cs="Times New Roman"/>
          <w:lang w:val="de-DE"/>
        </w:rPr>
        <w:t>”</w:t>
      </w:r>
      <w:r w:rsidR="00C15493">
        <w:rPr>
          <w:rFonts w:ascii="Times New Roman" w:hAnsi="Times New Roman" w:cs="Times New Roman"/>
          <w:lang w:val="de-DE"/>
        </w:rPr>
        <w:t xml:space="preserve"> </w:t>
      </w:r>
      <w:r w:rsidR="001E54EA" w:rsidRPr="00D84D41">
        <w:rPr>
          <w:rFonts w:ascii="Times New Roman" w:hAnsi="Times New Roman" w:cs="Times New Roman"/>
          <w:lang w:val="de-DE"/>
        </w:rPr>
        <w:t>in Australien. Im Jahr 2020 reichten acht Jugendliche, vertreten durch eine Nonne, beim australischen Bundesgericht eine Sammelklage ein, um die Durchführung eines Projekts zur Erweiterung eines Kohlebergwerks zu verhindern, und beriefen sich dabei auf die Pflicht de</w:t>
      </w:r>
      <w:r w:rsidR="00C15493">
        <w:rPr>
          <w:rFonts w:ascii="Times New Roman" w:hAnsi="Times New Roman" w:cs="Times New Roman"/>
          <w:lang w:val="de-DE"/>
        </w:rPr>
        <w:t>r</w:t>
      </w:r>
      <w:r w:rsidR="001E54EA" w:rsidRPr="00D84D41">
        <w:rPr>
          <w:rFonts w:ascii="Times New Roman" w:hAnsi="Times New Roman" w:cs="Times New Roman"/>
          <w:lang w:val="de-DE"/>
        </w:rPr>
        <w:t xml:space="preserve"> Umweltminister</w:t>
      </w:r>
      <w:r w:rsidR="00C15493">
        <w:rPr>
          <w:rFonts w:ascii="Times New Roman" w:hAnsi="Times New Roman" w:cs="Times New Roman"/>
          <w:lang w:val="de-DE"/>
        </w:rPr>
        <w:t>in</w:t>
      </w:r>
      <w:r w:rsidR="001E54EA" w:rsidRPr="00D84D41">
        <w:rPr>
          <w:rFonts w:ascii="Times New Roman" w:hAnsi="Times New Roman" w:cs="Times New Roman"/>
          <w:i/>
          <w:iCs/>
          <w:lang w:val="de-DE"/>
        </w:rPr>
        <w:t xml:space="preserve">, </w:t>
      </w:r>
      <w:r w:rsidR="001E54EA" w:rsidRPr="008E15B5">
        <w:rPr>
          <w:rFonts w:ascii="Times New Roman" w:hAnsi="Times New Roman" w:cs="Times New Roman"/>
          <w:lang w:val="de-DE"/>
        </w:rPr>
        <w:t>sich um die Notlage junger Menschen zu kümmern.</w:t>
      </w:r>
      <w:r w:rsidR="001E54EA" w:rsidRPr="00D84D41">
        <w:rPr>
          <w:rFonts w:ascii="Times New Roman" w:hAnsi="Times New Roman" w:cs="Times New Roman"/>
          <w:lang w:val="de-DE"/>
        </w:rPr>
        <w:t xml:space="preserve"> Die Genehmigung eines solchen Projekts hätte nämlich den Klimawandel verschärft und künftigen Generationen schweren Schaden zugefügt </w:t>
      </w:r>
      <w:r w:rsidR="00C15493">
        <w:rPr>
          <w:rFonts w:ascii="Times New Roman" w:hAnsi="Times New Roman" w:cs="Times New Roman"/>
          <w:lang w:val="de-DE"/>
        </w:rPr>
        <w:t>–</w:t>
      </w:r>
      <w:r w:rsidR="001E54EA" w:rsidRPr="00D84D41">
        <w:rPr>
          <w:rFonts w:ascii="Times New Roman" w:hAnsi="Times New Roman" w:cs="Times New Roman"/>
          <w:lang w:val="de-DE"/>
        </w:rPr>
        <w:t xml:space="preserve"> so die Argumente der Jugendlichen. Auf der Grundlage des australischen Gesetzes zum Schutz der Umwelt und zur Erhaltung der biologischen Vielfalt (</w:t>
      </w:r>
      <w:r w:rsidR="001E54EA" w:rsidRPr="00D84D41">
        <w:rPr>
          <w:rFonts w:ascii="Times New Roman" w:hAnsi="Times New Roman" w:cs="Times New Roman"/>
          <w:i/>
          <w:iCs/>
          <w:lang w:val="de-DE"/>
        </w:rPr>
        <w:t>Environment Protection and Biodiversity Conservation Act</w:t>
      </w:r>
      <w:r w:rsidR="001E54EA" w:rsidRPr="00D84D41">
        <w:rPr>
          <w:rFonts w:ascii="Times New Roman" w:hAnsi="Times New Roman" w:cs="Times New Roman"/>
          <w:lang w:val="de-DE"/>
        </w:rPr>
        <w:t xml:space="preserve">) beantragten die Kläger daher eine einstweilige Verfügung, um </w:t>
      </w:r>
      <w:r w:rsidR="00D80863" w:rsidRPr="00D84D41">
        <w:rPr>
          <w:rFonts w:ascii="Times New Roman" w:hAnsi="Times New Roman" w:cs="Times New Roman"/>
          <w:lang w:val="de-DE"/>
        </w:rPr>
        <w:t>die</w:t>
      </w:r>
      <w:r w:rsidR="001E54EA" w:rsidRPr="00D84D41">
        <w:rPr>
          <w:rFonts w:ascii="Times New Roman" w:hAnsi="Times New Roman" w:cs="Times New Roman"/>
          <w:lang w:val="de-DE"/>
        </w:rPr>
        <w:t xml:space="preserve"> Minister</w:t>
      </w:r>
      <w:r w:rsidR="00D80863" w:rsidRPr="00D84D41">
        <w:rPr>
          <w:rFonts w:ascii="Times New Roman" w:hAnsi="Times New Roman" w:cs="Times New Roman"/>
          <w:lang w:val="de-DE"/>
        </w:rPr>
        <w:t>in</w:t>
      </w:r>
      <w:r w:rsidR="001E54EA" w:rsidRPr="00D84D41">
        <w:rPr>
          <w:rFonts w:ascii="Times New Roman" w:hAnsi="Times New Roman" w:cs="Times New Roman"/>
          <w:lang w:val="de-DE"/>
        </w:rPr>
        <w:t xml:space="preserve"> daran zu hindern, das Projekt zu genehmigen. Obwohl seit 2021 auf der Grundlage des </w:t>
      </w:r>
      <w:r w:rsidR="001E54EA" w:rsidRPr="00D84D41">
        <w:rPr>
          <w:rFonts w:ascii="Times New Roman" w:hAnsi="Times New Roman" w:cs="Times New Roman"/>
          <w:i/>
          <w:iCs/>
          <w:lang w:val="de-DE"/>
        </w:rPr>
        <w:t>Negligence Act</w:t>
      </w:r>
      <w:r w:rsidR="001E54EA" w:rsidRPr="00D84D41">
        <w:rPr>
          <w:rFonts w:ascii="Times New Roman" w:hAnsi="Times New Roman" w:cs="Times New Roman"/>
          <w:lang w:val="de-DE"/>
        </w:rPr>
        <w:t xml:space="preserve"> eine </w:t>
      </w:r>
      <w:r w:rsidR="001E54EA" w:rsidRPr="00FE016C">
        <w:rPr>
          <w:rFonts w:ascii="Times New Roman" w:hAnsi="Times New Roman" w:cs="Times New Roman"/>
          <w:i/>
          <w:iCs/>
          <w:lang w:val="de-DE"/>
        </w:rPr>
        <w:t>Sorgfaltspflicht</w:t>
      </w:r>
      <w:r w:rsidR="001E54EA" w:rsidRPr="00D84D41">
        <w:rPr>
          <w:rFonts w:ascii="Times New Roman" w:hAnsi="Times New Roman" w:cs="Times New Roman"/>
          <w:lang w:val="de-DE"/>
        </w:rPr>
        <w:t xml:space="preserve"> zur Verhinderung von Personenschäden bei Kindern anerkannt ist, erließ das Bundesgericht die einstweilige Verfügung </w:t>
      </w:r>
      <w:r w:rsidR="001E54EA" w:rsidRPr="00D84D41">
        <w:rPr>
          <w:rFonts w:ascii="Times New Roman" w:hAnsi="Times New Roman" w:cs="Times New Roman"/>
          <w:lang w:val="de-DE"/>
        </w:rPr>
        <w:lastRenderedPageBreak/>
        <w:t>nicht.</w:t>
      </w:r>
      <w:r w:rsidR="00EE519B" w:rsidRPr="00D84D41">
        <w:rPr>
          <w:rFonts w:ascii="Times New Roman" w:hAnsi="Times New Roman" w:cs="Times New Roman"/>
          <w:lang w:val="de-DE"/>
        </w:rPr>
        <w:t xml:space="preserve"> </w:t>
      </w:r>
      <w:r w:rsidR="001E54EA" w:rsidRPr="00D84D41">
        <w:rPr>
          <w:rFonts w:ascii="Times New Roman" w:hAnsi="Times New Roman" w:cs="Times New Roman"/>
          <w:lang w:val="de-DE"/>
        </w:rPr>
        <w:t>Nach verschiedenen juristischen Wechselfällen wurde das Projekt genehmigt, ohne dass de</w:t>
      </w:r>
      <w:r w:rsidR="002561BF" w:rsidRPr="00D84D41">
        <w:rPr>
          <w:rFonts w:ascii="Times New Roman" w:hAnsi="Times New Roman" w:cs="Times New Roman"/>
          <w:lang w:val="de-DE"/>
        </w:rPr>
        <w:t>r</w:t>
      </w:r>
      <w:r w:rsidR="001E54EA" w:rsidRPr="00D84D41">
        <w:rPr>
          <w:rFonts w:ascii="Times New Roman" w:hAnsi="Times New Roman" w:cs="Times New Roman"/>
          <w:lang w:val="de-DE"/>
        </w:rPr>
        <w:t xml:space="preserve"> Minister</w:t>
      </w:r>
      <w:r w:rsidR="002561BF" w:rsidRPr="00D84D41">
        <w:rPr>
          <w:rFonts w:ascii="Times New Roman" w:hAnsi="Times New Roman" w:cs="Times New Roman"/>
          <w:lang w:val="de-DE"/>
        </w:rPr>
        <w:t>in</w:t>
      </w:r>
      <w:r w:rsidR="001E54EA" w:rsidRPr="00D84D41">
        <w:rPr>
          <w:rFonts w:ascii="Times New Roman" w:hAnsi="Times New Roman" w:cs="Times New Roman"/>
          <w:lang w:val="de-DE"/>
        </w:rPr>
        <w:t xml:space="preserve"> eine wirksame Sorgfaltspflicht gegenüber den Jugendlichen zugestanden wurde. </w:t>
      </w:r>
    </w:p>
    <w:p w14:paraId="49C564CA" w14:textId="3333FE40" w:rsidR="00EE519B" w:rsidRPr="00D84D41" w:rsidRDefault="001E54EA" w:rsidP="00D84D41">
      <w:pPr>
        <w:jc w:val="both"/>
        <w:rPr>
          <w:rFonts w:ascii="Times New Roman" w:hAnsi="Times New Roman" w:cs="Times New Roman"/>
          <w:lang w:val="de-DE"/>
        </w:rPr>
      </w:pPr>
      <w:r w:rsidRPr="00D84D41">
        <w:rPr>
          <w:rFonts w:ascii="Times New Roman" w:hAnsi="Times New Roman" w:cs="Times New Roman"/>
          <w:lang w:val="de-DE"/>
        </w:rPr>
        <w:t>Die Begründung lautete wie folgt: 1. die fehlende Nähe de</w:t>
      </w:r>
      <w:r w:rsidR="00EE519B" w:rsidRPr="00D84D41">
        <w:rPr>
          <w:rFonts w:ascii="Times New Roman" w:hAnsi="Times New Roman" w:cs="Times New Roman"/>
          <w:lang w:val="de-DE"/>
        </w:rPr>
        <w:t xml:space="preserve">r </w:t>
      </w:r>
      <w:r w:rsidRPr="00D84D41">
        <w:rPr>
          <w:rFonts w:ascii="Times New Roman" w:hAnsi="Times New Roman" w:cs="Times New Roman"/>
          <w:lang w:val="de-DE"/>
        </w:rPr>
        <w:t>Minister</w:t>
      </w:r>
      <w:r w:rsidR="00EE519B" w:rsidRPr="00D84D41">
        <w:rPr>
          <w:rFonts w:ascii="Times New Roman" w:hAnsi="Times New Roman" w:cs="Times New Roman"/>
          <w:lang w:val="de-DE"/>
        </w:rPr>
        <w:t>in</w:t>
      </w:r>
      <w:r w:rsidRPr="00D84D41">
        <w:rPr>
          <w:rFonts w:ascii="Times New Roman" w:hAnsi="Times New Roman" w:cs="Times New Roman"/>
          <w:lang w:val="de-DE"/>
        </w:rPr>
        <w:t xml:space="preserve"> zu den Kindern, die verallgemeinert werden kann als fehlende Nähe zwischen gegenwärtig lebenden Menschen und zukünftigen Generationen; 2. die Unbestimmtheit der </w:t>
      </w:r>
      <w:r w:rsidRPr="00D84D41">
        <w:rPr>
          <w:rFonts w:ascii="Times New Roman" w:hAnsi="Times New Roman" w:cs="Times New Roman"/>
          <w:i/>
          <w:iCs/>
          <w:lang w:val="de-DE"/>
        </w:rPr>
        <w:t>Sorgfaltspflicht</w:t>
      </w:r>
      <w:r w:rsidRPr="00D84D41">
        <w:rPr>
          <w:rFonts w:ascii="Times New Roman" w:hAnsi="Times New Roman" w:cs="Times New Roman"/>
          <w:lang w:val="de-DE"/>
        </w:rPr>
        <w:t xml:space="preserve"> selbst und die Unvorhersehbarkeit der Folgen der Genehmigung des Projekts, d.h. die fehlende Gewissheit, dass die Erweiterung der Kohlemine den Kindern einen tatsächlichen persönlichen Schaden zufügen würde. </w:t>
      </w:r>
    </w:p>
    <w:p w14:paraId="1B34E212" w14:textId="502098FE" w:rsidR="00EE519B" w:rsidRPr="00D84D41" w:rsidRDefault="001E54EA" w:rsidP="00D84D41">
      <w:pPr>
        <w:jc w:val="both"/>
        <w:rPr>
          <w:rFonts w:ascii="Times New Roman" w:hAnsi="Times New Roman" w:cs="Times New Roman"/>
          <w:lang w:val="de-DE"/>
        </w:rPr>
      </w:pPr>
      <w:r w:rsidRPr="00D84D41">
        <w:rPr>
          <w:rFonts w:ascii="Times New Roman" w:hAnsi="Times New Roman" w:cs="Times New Roman"/>
          <w:lang w:val="de-DE"/>
        </w:rPr>
        <w:t>Dieser Fall zeigt ein normatives, rechtliches und gesellschaftspolitisches Vakuum in Umweltfragen auf, da es an einer angemessenen Begrifflichkeit und Gesetzgebung fehlt, um Gerechtigkeit in diesem Bereich zu begründen.</w:t>
      </w:r>
      <w:r w:rsidR="00EE519B" w:rsidRPr="00D84D41">
        <w:rPr>
          <w:rFonts w:ascii="Times New Roman" w:hAnsi="Times New Roman" w:cs="Times New Roman"/>
          <w:lang w:val="de-DE"/>
        </w:rPr>
        <w:t xml:space="preserve"> </w:t>
      </w:r>
      <w:r w:rsidR="00741570">
        <w:rPr>
          <w:rFonts w:ascii="Times New Roman" w:hAnsi="Times New Roman" w:cs="Times New Roman"/>
          <w:lang w:val="de-DE"/>
        </w:rPr>
        <w:t>In</w:t>
      </w:r>
      <w:r w:rsidR="00384456">
        <w:rPr>
          <w:rFonts w:ascii="Times New Roman" w:hAnsi="Times New Roman" w:cs="Times New Roman"/>
          <w:lang w:val="de-DE"/>
        </w:rPr>
        <w:t xml:space="preserve"> Zeiten der ökologischen Krise </w:t>
      </w:r>
      <w:r w:rsidR="00EE519B" w:rsidRPr="00D84D41">
        <w:rPr>
          <w:rFonts w:ascii="Times New Roman" w:hAnsi="Times New Roman" w:cs="Times New Roman"/>
          <w:lang w:val="de-DE"/>
        </w:rPr>
        <w:t xml:space="preserve">ergibt sich die Notwendigkeit, ein </w:t>
      </w:r>
      <w:r w:rsidR="00C2393C">
        <w:rPr>
          <w:rFonts w:ascii="Times New Roman" w:hAnsi="Times New Roman" w:cs="Times New Roman"/>
          <w:i/>
          <w:iCs/>
          <w:lang w:val="de-DE"/>
        </w:rPr>
        <w:t>globales</w:t>
      </w:r>
      <w:r w:rsidR="00EE519B" w:rsidRPr="00D84D41">
        <w:rPr>
          <w:rFonts w:ascii="Times New Roman" w:hAnsi="Times New Roman" w:cs="Times New Roman"/>
          <w:i/>
          <w:iCs/>
          <w:lang w:val="de-DE"/>
        </w:rPr>
        <w:t xml:space="preserve"> und proaktives Konzept der Verantwortung</w:t>
      </w:r>
      <w:r w:rsidR="00EE519B" w:rsidRPr="00D84D41">
        <w:rPr>
          <w:rFonts w:ascii="Times New Roman" w:hAnsi="Times New Roman" w:cs="Times New Roman"/>
          <w:lang w:val="de-DE"/>
        </w:rPr>
        <w:t xml:space="preserve"> zu begründen, das in der Lage </w:t>
      </w:r>
      <w:r w:rsidR="00C26149">
        <w:rPr>
          <w:rFonts w:ascii="Times New Roman" w:hAnsi="Times New Roman" w:cs="Times New Roman"/>
          <w:lang w:val="de-DE"/>
        </w:rPr>
        <w:t>sein sollte</w:t>
      </w:r>
      <w:r w:rsidR="00EE519B" w:rsidRPr="00D84D41">
        <w:rPr>
          <w:rFonts w:ascii="Times New Roman" w:hAnsi="Times New Roman" w:cs="Times New Roman"/>
          <w:lang w:val="de-DE"/>
        </w:rPr>
        <w:t xml:space="preserve">, </w:t>
      </w:r>
      <w:r w:rsidR="00C26149">
        <w:rPr>
          <w:rFonts w:ascii="Times New Roman" w:hAnsi="Times New Roman" w:cs="Times New Roman"/>
          <w:lang w:val="de-DE"/>
        </w:rPr>
        <w:t>gesetzliche</w:t>
      </w:r>
      <w:r w:rsidR="00EE519B" w:rsidRPr="00D84D41">
        <w:rPr>
          <w:rFonts w:ascii="Times New Roman" w:hAnsi="Times New Roman" w:cs="Times New Roman"/>
          <w:lang w:val="de-DE"/>
        </w:rPr>
        <w:t xml:space="preserve"> Bestimmungen und damit angemessene </w:t>
      </w:r>
      <w:r w:rsidR="00C2393C">
        <w:rPr>
          <w:rFonts w:ascii="Times New Roman" w:hAnsi="Times New Roman" w:cs="Times New Roman"/>
          <w:lang w:val="de-DE"/>
        </w:rPr>
        <w:t xml:space="preserve">Sanktionen und </w:t>
      </w:r>
      <w:r w:rsidR="00EE519B" w:rsidRPr="00D84D41">
        <w:rPr>
          <w:rFonts w:ascii="Times New Roman" w:hAnsi="Times New Roman" w:cs="Times New Roman"/>
          <w:lang w:val="de-DE"/>
        </w:rPr>
        <w:t xml:space="preserve">Strafen für </w:t>
      </w:r>
      <w:r w:rsidR="00C2393C">
        <w:rPr>
          <w:rFonts w:ascii="Times New Roman" w:hAnsi="Times New Roman" w:cs="Times New Roman"/>
          <w:lang w:val="de-DE"/>
        </w:rPr>
        <w:t>Einzelp</w:t>
      </w:r>
      <w:r w:rsidR="00EE519B" w:rsidRPr="00D84D41">
        <w:rPr>
          <w:rFonts w:ascii="Times New Roman" w:hAnsi="Times New Roman" w:cs="Times New Roman"/>
          <w:lang w:val="de-DE"/>
        </w:rPr>
        <w:t xml:space="preserve">ersonen und Unternehmen, die Umweltverstöße begehen, zu legitimieren. </w:t>
      </w:r>
    </w:p>
    <w:p w14:paraId="13466AAF" w14:textId="0BB8DFF9" w:rsidR="00560F1C" w:rsidRDefault="00340DE3" w:rsidP="00D84D41">
      <w:pPr>
        <w:jc w:val="both"/>
        <w:rPr>
          <w:rFonts w:ascii="Times New Roman" w:hAnsi="Times New Roman" w:cs="Times New Roman"/>
          <w:lang w:val="de-DE"/>
        </w:rPr>
      </w:pPr>
      <w:r w:rsidRPr="00340DE3">
        <w:rPr>
          <w:rFonts w:ascii="Times New Roman" w:hAnsi="Times New Roman" w:cs="Times New Roman"/>
          <w:lang w:val="de-DE"/>
        </w:rPr>
        <w:t>Die Natur und künftige Generationen sind ebenso gefährdet wie die Menschen, die derzeit auf der Erde leben, und stehen vor der gleichen Bedrohung, nämlich dem möglichen Ende des Lebens auf diesem Planeten</w:t>
      </w:r>
      <w:r w:rsidR="001C0D63" w:rsidRPr="00D84D41">
        <w:rPr>
          <w:rFonts w:ascii="Times New Roman" w:hAnsi="Times New Roman" w:cs="Times New Roman"/>
          <w:lang w:val="de-DE"/>
        </w:rPr>
        <w:t xml:space="preserve">. </w:t>
      </w:r>
      <w:r w:rsidR="0097337B">
        <w:rPr>
          <w:rFonts w:ascii="Times New Roman" w:hAnsi="Times New Roman" w:cs="Times New Roman"/>
          <w:lang w:val="de-DE"/>
        </w:rPr>
        <w:t>I</w:t>
      </w:r>
      <w:r w:rsidR="001C0D63" w:rsidRPr="00D84D41">
        <w:rPr>
          <w:rFonts w:ascii="Times New Roman" w:hAnsi="Times New Roman" w:cs="Times New Roman"/>
          <w:lang w:val="de-DE"/>
        </w:rPr>
        <w:t xml:space="preserve">nsbesondere </w:t>
      </w:r>
      <w:r w:rsidR="0097337B">
        <w:rPr>
          <w:rFonts w:ascii="Times New Roman" w:hAnsi="Times New Roman" w:cs="Times New Roman"/>
          <w:lang w:val="de-DE"/>
        </w:rPr>
        <w:t>während der</w:t>
      </w:r>
      <w:r w:rsidR="001C0D63" w:rsidRPr="00D84D41">
        <w:rPr>
          <w:rFonts w:ascii="Times New Roman" w:hAnsi="Times New Roman" w:cs="Times New Roman"/>
          <w:lang w:val="de-DE"/>
        </w:rPr>
        <w:t xml:space="preserve"> Covid-19-Pandemie</w:t>
      </w:r>
      <w:r w:rsidR="0097337B">
        <w:rPr>
          <w:rFonts w:ascii="Times New Roman" w:hAnsi="Times New Roman" w:cs="Times New Roman"/>
          <w:lang w:val="de-DE"/>
        </w:rPr>
        <w:t xml:space="preserve"> hat sich</w:t>
      </w:r>
      <w:r w:rsidR="001C0D63" w:rsidRPr="00D84D41">
        <w:rPr>
          <w:rFonts w:ascii="Times New Roman" w:hAnsi="Times New Roman" w:cs="Times New Roman"/>
          <w:lang w:val="de-DE"/>
        </w:rPr>
        <w:t xml:space="preserve"> </w:t>
      </w:r>
      <w:r w:rsidR="0097337B">
        <w:rPr>
          <w:rFonts w:ascii="Times New Roman" w:hAnsi="Times New Roman" w:cs="Times New Roman"/>
          <w:lang w:val="de-DE"/>
        </w:rPr>
        <w:t>d</w:t>
      </w:r>
      <w:r w:rsidR="001C0D63" w:rsidRPr="00D84D41">
        <w:rPr>
          <w:rFonts w:ascii="Times New Roman" w:hAnsi="Times New Roman" w:cs="Times New Roman"/>
          <w:lang w:val="de-DE"/>
        </w:rPr>
        <w:t xml:space="preserve">ie Menschheit als verletzlich erwiesen. Gerade dann, wenn der Mensch aus der Not heraus durch mehrere </w:t>
      </w:r>
      <w:r w:rsidR="0097337B">
        <w:rPr>
          <w:rFonts w:ascii="Times New Roman" w:hAnsi="Times New Roman" w:cs="Times New Roman"/>
          <w:lang w:val="de-DE"/>
        </w:rPr>
        <w:t>Lockdowns</w:t>
      </w:r>
      <w:r w:rsidR="001C0D63" w:rsidRPr="00D84D41">
        <w:rPr>
          <w:rFonts w:ascii="Times New Roman" w:hAnsi="Times New Roman" w:cs="Times New Roman"/>
          <w:lang w:val="de-DE"/>
        </w:rPr>
        <w:t xml:space="preserve"> den Kontakt zur natürlichen Umwelt </w:t>
      </w:r>
      <w:r w:rsidR="0009739B" w:rsidRPr="00D84D41">
        <w:rPr>
          <w:rFonts w:ascii="Times New Roman" w:hAnsi="Times New Roman" w:cs="Times New Roman"/>
          <w:lang w:val="de-DE"/>
        </w:rPr>
        <w:t>verloren hat</w:t>
      </w:r>
      <w:r w:rsidR="001C0D63" w:rsidRPr="00D84D41">
        <w:rPr>
          <w:rFonts w:ascii="Times New Roman" w:hAnsi="Times New Roman" w:cs="Times New Roman"/>
          <w:lang w:val="de-DE"/>
        </w:rPr>
        <w:t xml:space="preserve">, </w:t>
      </w:r>
      <w:r w:rsidR="0009739B" w:rsidRPr="00D84D41">
        <w:rPr>
          <w:rFonts w:ascii="Times New Roman" w:hAnsi="Times New Roman" w:cs="Times New Roman"/>
          <w:lang w:val="de-DE"/>
        </w:rPr>
        <w:t>wurde</w:t>
      </w:r>
      <w:r w:rsidR="001C0D63" w:rsidRPr="00D84D41">
        <w:rPr>
          <w:rFonts w:ascii="Times New Roman" w:hAnsi="Times New Roman" w:cs="Times New Roman"/>
          <w:lang w:val="de-DE"/>
        </w:rPr>
        <w:t xml:space="preserve"> er sich der physischen und psychischen Vorteile bewusst, die die Natur mit sich bringt</w:t>
      </w:r>
      <w:r w:rsidR="00061920">
        <w:rPr>
          <w:rFonts w:ascii="Times New Roman" w:hAnsi="Times New Roman" w:cs="Times New Roman"/>
          <w:lang w:val="de-DE"/>
        </w:rPr>
        <w:t xml:space="preserve">, sowie auch der </w:t>
      </w:r>
      <w:r w:rsidR="001C0D63" w:rsidRPr="00D84D41">
        <w:rPr>
          <w:rFonts w:ascii="Times New Roman" w:hAnsi="Times New Roman" w:cs="Times New Roman"/>
          <w:lang w:val="de-DE"/>
        </w:rPr>
        <w:t>grundlegende</w:t>
      </w:r>
      <w:r w:rsidR="00061920">
        <w:rPr>
          <w:rFonts w:ascii="Times New Roman" w:hAnsi="Times New Roman" w:cs="Times New Roman"/>
          <w:lang w:val="de-DE"/>
        </w:rPr>
        <w:t>n</w:t>
      </w:r>
      <w:r w:rsidR="001C0D63" w:rsidRPr="00D84D41">
        <w:rPr>
          <w:rFonts w:ascii="Times New Roman" w:hAnsi="Times New Roman" w:cs="Times New Roman"/>
          <w:lang w:val="de-DE"/>
        </w:rPr>
        <w:t xml:space="preserve"> Rolle, die die natürliche Umwelt für das Überleben der Menschheit spielt. </w:t>
      </w:r>
      <w:r w:rsidR="0097337B" w:rsidRPr="0097337B">
        <w:rPr>
          <w:rFonts w:ascii="Times New Roman" w:hAnsi="Times New Roman" w:cs="Times New Roman"/>
          <w:lang w:val="de-DE"/>
        </w:rPr>
        <w:t>Es ist klar</w:t>
      </w:r>
      <w:r w:rsidR="001C0D63" w:rsidRPr="0097337B">
        <w:rPr>
          <w:rFonts w:ascii="Times New Roman" w:hAnsi="Times New Roman" w:cs="Times New Roman"/>
          <w:lang w:val="de-DE"/>
        </w:rPr>
        <w:t xml:space="preserve"> </w:t>
      </w:r>
      <w:r w:rsidR="0097337B" w:rsidRPr="0097337B">
        <w:rPr>
          <w:rFonts w:ascii="Times New Roman" w:hAnsi="Times New Roman" w:cs="Times New Roman"/>
          <w:lang w:val="de-DE"/>
        </w:rPr>
        <w:t>geworden</w:t>
      </w:r>
      <w:r w:rsidR="001C0D63" w:rsidRPr="0097337B">
        <w:rPr>
          <w:rFonts w:ascii="Times New Roman" w:hAnsi="Times New Roman" w:cs="Times New Roman"/>
          <w:lang w:val="de-DE"/>
        </w:rPr>
        <w:t xml:space="preserve">, dass </w:t>
      </w:r>
      <w:r w:rsidR="0097337B" w:rsidRPr="0097337B">
        <w:rPr>
          <w:rFonts w:ascii="Times New Roman" w:hAnsi="Times New Roman" w:cs="Times New Roman"/>
          <w:lang w:val="de-DE"/>
        </w:rPr>
        <w:t xml:space="preserve">der Mensch in einer gewissen Kontinuität mit der Natur lebt und daher </w:t>
      </w:r>
      <w:r w:rsidR="001C0D63" w:rsidRPr="0097337B">
        <w:rPr>
          <w:rFonts w:ascii="Times New Roman" w:hAnsi="Times New Roman" w:cs="Times New Roman"/>
          <w:lang w:val="de-DE"/>
        </w:rPr>
        <w:t>eine nachhaltige Entwicklung</w:t>
      </w:r>
      <w:r w:rsidR="0097337B" w:rsidRPr="0097337B">
        <w:rPr>
          <w:rFonts w:ascii="Times New Roman" w:hAnsi="Times New Roman" w:cs="Times New Roman"/>
          <w:lang w:val="de-DE"/>
        </w:rPr>
        <w:t xml:space="preserve"> anstreben muss</w:t>
      </w:r>
      <w:r w:rsidR="00211374">
        <w:rPr>
          <w:rFonts w:ascii="Times New Roman" w:hAnsi="Times New Roman" w:cs="Times New Roman"/>
          <w:lang w:val="de-DE"/>
        </w:rPr>
        <w:t>, um das Leben überhaupt zu bewahren</w:t>
      </w:r>
      <w:r w:rsidR="0097337B">
        <w:rPr>
          <w:rFonts w:ascii="Times New Roman" w:hAnsi="Times New Roman" w:cs="Times New Roman"/>
          <w:lang w:val="de-DE"/>
        </w:rPr>
        <w:t>.</w:t>
      </w:r>
      <w:r w:rsidR="00A639DF" w:rsidRPr="00D84D41">
        <w:rPr>
          <w:rFonts w:ascii="Times New Roman" w:hAnsi="Times New Roman" w:cs="Times New Roman"/>
          <w:lang w:val="de-DE"/>
        </w:rPr>
        <w:t xml:space="preserve"> </w:t>
      </w:r>
      <w:r w:rsidR="00765220">
        <w:rPr>
          <w:rFonts w:ascii="Times New Roman" w:hAnsi="Times New Roman" w:cs="Times New Roman"/>
          <w:lang w:val="de-DE"/>
        </w:rPr>
        <w:t>Das Leben</w:t>
      </w:r>
      <w:r w:rsidR="00A639DF" w:rsidRPr="00D84D41">
        <w:rPr>
          <w:rFonts w:ascii="Times New Roman" w:hAnsi="Times New Roman" w:cs="Times New Roman"/>
          <w:lang w:val="de-DE"/>
        </w:rPr>
        <w:t xml:space="preserve"> </w:t>
      </w:r>
      <w:r w:rsidR="00542111">
        <w:rPr>
          <w:rFonts w:ascii="Times New Roman" w:hAnsi="Times New Roman" w:cs="Times New Roman"/>
          <w:lang w:val="de-DE"/>
        </w:rPr>
        <w:t>zeigt</w:t>
      </w:r>
      <w:r w:rsidR="00211374">
        <w:rPr>
          <w:rFonts w:ascii="Times New Roman" w:hAnsi="Times New Roman" w:cs="Times New Roman"/>
          <w:lang w:val="de-DE"/>
        </w:rPr>
        <w:t xml:space="preserve"> </w:t>
      </w:r>
      <w:r w:rsidR="0099155A">
        <w:rPr>
          <w:rFonts w:ascii="Times New Roman" w:hAnsi="Times New Roman" w:cs="Times New Roman"/>
          <w:lang w:val="de-DE"/>
        </w:rPr>
        <w:t>seinen</w:t>
      </w:r>
      <w:r w:rsidR="00A639DF" w:rsidRPr="00D84D41">
        <w:rPr>
          <w:rFonts w:ascii="Times New Roman" w:hAnsi="Times New Roman" w:cs="Times New Roman"/>
          <w:lang w:val="de-DE"/>
        </w:rPr>
        <w:t xml:space="preserve"> </w:t>
      </w:r>
      <w:r w:rsidR="00211374">
        <w:rPr>
          <w:rFonts w:ascii="Times New Roman" w:hAnsi="Times New Roman" w:cs="Times New Roman"/>
          <w:lang w:val="de-DE"/>
        </w:rPr>
        <w:t>intrinsischen</w:t>
      </w:r>
      <w:r w:rsidR="00A639DF" w:rsidRPr="00D84D41">
        <w:rPr>
          <w:rFonts w:ascii="Times New Roman" w:hAnsi="Times New Roman" w:cs="Times New Roman"/>
          <w:lang w:val="de-DE"/>
        </w:rPr>
        <w:t xml:space="preserve"> Wert, </w:t>
      </w:r>
      <w:r w:rsidR="00211374">
        <w:rPr>
          <w:rFonts w:ascii="Times New Roman" w:hAnsi="Times New Roman" w:cs="Times New Roman"/>
          <w:lang w:val="de-DE"/>
        </w:rPr>
        <w:t>der geschützt werden muss</w:t>
      </w:r>
      <w:r w:rsidR="00A639DF" w:rsidRPr="00D84D41">
        <w:rPr>
          <w:rFonts w:ascii="Times New Roman" w:hAnsi="Times New Roman" w:cs="Times New Roman"/>
          <w:lang w:val="de-DE"/>
        </w:rPr>
        <w:t>.</w:t>
      </w:r>
      <w:r w:rsidR="00765220">
        <w:rPr>
          <w:rFonts w:ascii="Times New Roman" w:hAnsi="Times New Roman" w:cs="Times New Roman"/>
          <w:lang w:val="de-DE"/>
        </w:rPr>
        <w:t xml:space="preserve"> </w:t>
      </w:r>
      <w:r w:rsidR="00560F1C">
        <w:rPr>
          <w:rFonts w:ascii="Times New Roman" w:hAnsi="Times New Roman" w:cs="Times New Roman"/>
          <w:lang w:val="de-DE"/>
        </w:rPr>
        <w:t xml:space="preserve">In diesem Sinne hat die menschliche Verantwortung in Zeiten der ökologischen Krise zwangsläufig mit der </w:t>
      </w:r>
      <w:r w:rsidR="00560F1C" w:rsidRPr="00741570">
        <w:rPr>
          <w:rFonts w:ascii="Times New Roman" w:hAnsi="Times New Roman" w:cs="Times New Roman"/>
          <w:i/>
          <w:iCs/>
          <w:lang w:val="de-DE"/>
        </w:rPr>
        <w:t>Sorge</w:t>
      </w:r>
      <w:r w:rsidR="00560F1C">
        <w:rPr>
          <w:rFonts w:ascii="Times New Roman" w:hAnsi="Times New Roman" w:cs="Times New Roman"/>
          <w:lang w:val="de-DE"/>
        </w:rPr>
        <w:t xml:space="preserve"> für die Umwelt zu tun, und in dieser Hinsicht </w:t>
      </w:r>
      <w:r w:rsidR="003B3430">
        <w:rPr>
          <w:rFonts w:ascii="Times New Roman" w:hAnsi="Times New Roman" w:cs="Times New Roman"/>
          <w:lang w:val="de-DE"/>
        </w:rPr>
        <w:t xml:space="preserve">soll sie </w:t>
      </w:r>
      <w:r w:rsidR="00560F1C">
        <w:rPr>
          <w:rFonts w:ascii="Times New Roman" w:hAnsi="Times New Roman" w:cs="Times New Roman"/>
          <w:lang w:val="de-DE"/>
        </w:rPr>
        <w:t>„proaktiv“</w:t>
      </w:r>
      <w:r w:rsidR="003B3430">
        <w:rPr>
          <w:rFonts w:ascii="Times New Roman" w:hAnsi="Times New Roman" w:cs="Times New Roman"/>
          <w:lang w:val="de-DE"/>
        </w:rPr>
        <w:t xml:space="preserve"> sein</w:t>
      </w:r>
      <w:r w:rsidR="00560F1C">
        <w:rPr>
          <w:rFonts w:ascii="Times New Roman" w:hAnsi="Times New Roman" w:cs="Times New Roman"/>
          <w:lang w:val="de-DE"/>
        </w:rPr>
        <w:t>.</w:t>
      </w:r>
    </w:p>
    <w:p w14:paraId="16E24B56" w14:textId="5DA1B7DE" w:rsidR="001C0D63" w:rsidRDefault="009D36F4" w:rsidP="00D84D41">
      <w:pPr>
        <w:jc w:val="both"/>
        <w:rPr>
          <w:rFonts w:ascii="Times New Roman" w:hAnsi="Times New Roman" w:cs="Times New Roman"/>
          <w:lang w:val="de-DE"/>
        </w:rPr>
      </w:pPr>
      <w:r w:rsidRPr="00D84D41">
        <w:rPr>
          <w:rFonts w:ascii="Times New Roman" w:hAnsi="Times New Roman" w:cs="Times New Roman"/>
          <w:lang w:val="de-DE"/>
        </w:rPr>
        <w:t xml:space="preserve">Dies wirft </w:t>
      </w:r>
      <w:r w:rsidR="00211374">
        <w:rPr>
          <w:rFonts w:ascii="Times New Roman" w:hAnsi="Times New Roman" w:cs="Times New Roman"/>
          <w:lang w:val="de-DE"/>
        </w:rPr>
        <w:t>natürlich auch</w:t>
      </w:r>
      <w:r w:rsidRPr="00D84D41">
        <w:rPr>
          <w:rFonts w:ascii="Times New Roman" w:hAnsi="Times New Roman" w:cs="Times New Roman"/>
          <w:lang w:val="de-DE"/>
        </w:rPr>
        <w:t xml:space="preserve"> die Frage nach der moralischen und rechtlichen Berücksichtigung von </w:t>
      </w:r>
      <w:r w:rsidR="003A04FD">
        <w:rPr>
          <w:rFonts w:ascii="Times New Roman" w:hAnsi="Times New Roman" w:cs="Times New Roman"/>
          <w:lang w:val="de-DE"/>
        </w:rPr>
        <w:t xml:space="preserve">lebende, aber </w:t>
      </w:r>
      <w:r w:rsidRPr="00D84D41">
        <w:rPr>
          <w:rFonts w:ascii="Times New Roman" w:hAnsi="Times New Roman" w:cs="Times New Roman"/>
          <w:lang w:val="de-DE"/>
        </w:rPr>
        <w:t>nicht-menschlichen</w:t>
      </w:r>
      <w:r w:rsidR="003A04FD">
        <w:rPr>
          <w:rFonts w:ascii="Times New Roman" w:hAnsi="Times New Roman" w:cs="Times New Roman"/>
          <w:lang w:val="de-DE"/>
        </w:rPr>
        <w:t xml:space="preserve"> </w:t>
      </w:r>
      <w:r w:rsidRPr="00D84D41">
        <w:rPr>
          <w:rFonts w:ascii="Times New Roman" w:hAnsi="Times New Roman" w:cs="Times New Roman"/>
          <w:lang w:val="de-DE"/>
        </w:rPr>
        <w:t>Entitäten wie der Natur auf. Auch wenn die Natur und nicht-menschliche Tiere nicht als „moralische Subjekte“ im kantischen Sinne betrachtet werden können</w:t>
      </w:r>
      <w:r w:rsidR="000D054D" w:rsidRPr="00D84D41">
        <w:rPr>
          <w:rFonts w:ascii="Times New Roman" w:hAnsi="Times New Roman" w:cs="Times New Roman"/>
          <w:lang w:val="de-DE"/>
        </w:rPr>
        <w:t>,</w:t>
      </w:r>
      <w:r w:rsidRPr="00D84D41">
        <w:rPr>
          <w:rStyle w:val="Rimandonotaapidipagina"/>
          <w:rFonts w:ascii="Times New Roman" w:hAnsi="Times New Roman" w:cs="Times New Roman"/>
          <w:lang w:val="de-DE"/>
        </w:rPr>
        <w:footnoteReference w:id="3"/>
      </w:r>
      <w:r w:rsidR="000D054D" w:rsidRPr="00D84D41">
        <w:rPr>
          <w:rFonts w:ascii="Times New Roman" w:hAnsi="Times New Roman" w:cs="Times New Roman"/>
          <w:lang w:val="de-DE"/>
        </w:rPr>
        <w:t xml:space="preserve"> schließt dies nicht aus, dass sie zum Gegenstand ethischer Untersuchungen und damit zu </w:t>
      </w:r>
      <w:r w:rsidR="000B127C" w:rsidRPr="00D84D41">
        <w:rPr>
          <w:rFonts w:ascii="Times New Roman" w:hAnsi="Times New Roman" w:cs="Times New Roman"/>
          <w:lang w:val="de-DE"/>
        </w:rPr>
        <w:t>„</w:t>
      </w:r>
      <w:r w:rsidR="000D054D" w:rsidRPr="00D84D41">
        <w:rPr>
          <w:rFonts w:ascii="Times New Roman" w:hAnsi="Times New Roman" w:cs="Times New Roman"/>
          <w:lang w:val="de-DE"/>
        </w:rPr>
        <w:t>moralischen Objekten</w:t>
      </w:r>
      <w:r w:rsidR="000B127C" w:rsidRPr="00D84D41">
        <w:rPr>
          <w:rFonts w:ascii="Times New Roman" w:hAnsi="Times New Roman" w:cs="Times New Roman"/>
          <w:lang w:val="de-DE"/>
        </w:rPr>
        <w:t>“</w:t>
      </w:r>
      <w:r w:rsidR="000D054D" w:rsidRPr="00D84D41">
        <w:rPr>
          <w:rFonts w:ascii="Times New Roman" w:hAnsi="Times New Roman" w:cs="Times New Roman"/>
          <w:lang w:val="de-DE"/>
        </w:rPr>
        <w:t xml:space="preserve"> werden können, um die sich der Mensch zu </w:t>
      </w:r>
      <w:r w:rsidR="00D80312" w:rsidRPr="00D84D41">
        <w:rPr>
          <w:rFonts w:ascii="Times New Roman" w:hAnsi="Times New Roman" w:cs="Times New Roman"/>
          <w:lang w:val="de-DE"/>
        </w:rPr>
        <w:t>sorgen</w:t>
      </w:r>
      <w:r w:rsidR="000D054D" w:rsidRPr="00D84D41">
        <w:rPr>
          <w:rFonts w:ascii="Times New Roman" w:hAnsi="Times New Roman" w:cs="Times New Roman"/>
          <w:lang w:val="de-DE"/>
        </w:rPr>
        <w:t xml:space="preserve"> hat.</w:t>
      </w:r>
      <w:r w:rsidR="00D80312" w:rsidRPr="00D84D41">
        <w:rPr>
          <w:rStyle w:val="Rimandonotaapidipagina"/>
          <w:rFonts w:ascii="Times New Roman" w:hAnsi="Times New Roman" w:cs="Times New Roman"/>
          <w:lang w:val="de-DE"/>
        </w:rPr>
        <w:footnoteReference w:id="4"/>
      </w:r>
    </w:p>
    <w:p w14:paraId="7A9E2B4B" w14:textId="7EF04272" w:rsidR="006B11CD" w:rsidRPr="006B11CD" w:rsidRDefault="005E3A25" w:rsidP="006B11CD">
      <w:pPr>
        <w:jc w:val="both"/>
        <w:rPr>
          <w:rFonts w:ascii="Times New Roman" w:hAnsi="Times New Roman" w:cs="Times New Roman"/>
          <w:lang w:val="de-DE"/>
        </w:rPr>
      </w:pPr>
      <w:r>
        <w:rPr>
          <w:rFonts w:ascii="Times New Roman" w:hAnsi="Times New Roman" w:cs="Times New Roman"/>
          <w:lang w:val="de-DE"/>
        </w:rPr>
        <w:t>In diesem Sinne haben bi</w:t>
      </w:r>
      <w:r w:rsidR="00211374">
        <w:rPr>
          <w:rFonts w:ascii="Times New Roman" w:hAnsi="Times New Roman" w:cs="Times New Roman"/>
          <w:lang w:val="de-DE"/>
        </w:rPr>
        <w:t xml:space="preserve">ozentrische, </w:t>
      </w:r>
      <w:r w:rsidR="00C810AB">
        <w:rPr>
          <w:rFonts w:ascii="Times New Roman" w:hAnsi="Times New Roman" w:cs="Times New Roman"/>
          <w:lang w:val="de-DE"/>
        </w:rPr>
        <w:t>d.h.</w:t>
      </w:r>
      <w:r w:rsidR="00211374">
        <w:rPr>
          <w:rFonts w:ascii="Times New Roman" w:hAnsi="Times New Roman" w:cs="Times New Roman"/>
          <w:lang w:val="de-DE"/>
        </w:rPr>
        <w:t xml:space="preserve"> </w:t>
      </w:r>
      <w:r w:rsidR="00C810AB">
        <w:rPr>
          <w:rFonts w:ascii="Times New Roman" w:hAnsi="Times New Roman" w:cs="Times New Roman"/>
          <w:lang w:val="de-DE"/>
        </w:rPr>
        <w:t>lebenszentrierte</w:t>
      </w:r>
      <w:r w:rsidR="00211374">
        <w:rPr>
          <w:rFonts w:ascii="Times New Roman" w:hAnsi="Times New Roman" w:cs="Times New Roman"/>
          <w:lang w:val="de-DE"/>
        </w:rPr>
        <w:t xml:space="preserve"> und</w:t>
      </w:r>
      <w:r w:rsidR="003D5A7E" w:rsidRPr="003D5A7E">
        <w:rPr>
          <w:rFonts w:ascii="Times New Roman" w:hAnsi="Times New Roman" w:cs="Times New Roman"/>
          <w:lang w:val="de-DE"/>
        </w:rPr>
        <w:t xml:space="preserve"> nicht-anthropozentrische </w:t>
      </w:r>
      <w:r w:rsidR="00C810AB">
        <w:rPr>
          <w:rFonts w:ascii="Times New Roman" w:hAnsi="Times New Roman" w:cs="Times New Roman"/>
          <w:lang w:val="de-DE"/>
        </w:rPr>
        <w:t>Sichtweise</w:t>
      </w:r>
      <w:r w:rsidR="003D5A7E" w:rsidRPr="003D5A7E">
        <w:rPr>
          <w:rFonts w:ascii="Times New Roman" w:hAnsi="Times New Roman" w:cs="Times New Roman"/>
          <w:lang w:val="de-DE"/>
        </w:rPr>
        <w:t xml:space="preserve"> in der Umweltethik</w:t>
      </w:r>
      <w:r w:rsidR="00211374">
        <w:rPr>
          <w:rFonts w:ascii="Times New Roman" w:hAnsi="Times New Roman" w:cs="Times New Roman"/>
          <w:lang w:val="de-DE"/>
        </w:rPr>
        <w:t xml:space="preserve"> </w:t>
      </w:r>
      <w:r w:rsidR="003D5A7E" w:rsidRPr="003D5A7E">
        <w:rPr>
          <w:rFonts w:ascii="Times New Roman" w:hAnsi="Times New Roman" w:cs="Times New Roman"/>
          <w:lang w:val="de-DE"/>
        </w:rPr>
        <w:t xml:space="preserve">das Verdienst, die Umwelt und die Natur zu </w:t>
      </w:r>
      <w:r w:rsidR="003D5A7E">
        <w:rPr>
          <w:rFonts w:ascii="Times New Roman" w:hAnsi="Times New Roman" w:cs="Times New Roman"/>
          <w:lang w:val="de-DE"/>
        </w:rPr>
        <w:t>Objekten</w:t>
      </w:r>
      <w:r w:rsidR="003D5A7E" w:rsidRPr="003D5A7E">
        <w:rPr>
          <w:rFonts w:ascii="Times New Roman" w:hAnsi="Times New Roman" w:cs="Times New Roman"/>
          <w:lang w:val="de-DE"/>
        </w:rPr>
        <w:t xml:space="preserve"> zu erheben, die einer moralischen und rechtlichen Betrachtung würdig sind. Wenn man sie jedoch auf die Spitze treib</w:t>
      </w:r>
      <w:r w:rsidR="00C810AB">
        <w:rPr>
          <w:rFonts w:ascii="Times New Roman" w:hAnsi="Times New Roman" w:cs="Times New Roman"/>
          <w:lang w:val="de-DE"/>
        </w:rPr>
        <w:t>t und die zentrale, moralische Rolle des Menschen als freien, denkenden Wesens nicht mehr anerkannt wird, zerstört man damit die Bedingung der</w:t>
      </w:r>
      <w:r w:rsidR="003D5A7E" w:rsidRPr="003D5A7E">
        <w:rPr>
          <w:rFonts w:ascii="Times New Roman" w:hAnsi="Times New Roman" w:cs="Times New Roman"/>
          <w:lang w:val="de-DE"/>
        </w:rPr>
        <w:t xml:space="preserve"> Verantwortung</w:t>
      </w:r>
      <w:r w:rsidR="00C810AB">
        <w:rPr>
          <w:rFonts w:ascii="Times New Roman" w:hAnsi="Times New Roman" w:cs="Times New Roman"/>
          <w:lang w:val="de-DE"/>
        </w:rPr>
        <w:t>.</w:t>
      </w:r>
      <w:r w:rsidR="00F6445E">
        <w:rPr>
          <w:rFonts w:ascii="Times New Roman" w:hAnsi="Times New Roman" w:cs="Times New Roman"/>
          <w:lang w:val="de-DE"/>
        </w:rPr>
        <w:t xml:space="preserve"> </w:t>
      </w:r>
      <w:r w:rsidR="006B11CD" w:rsidRPr="006B11CD">
        <w:rPr>
          <w:rFonts w:ascii="Times New Roman" w:hAnsi="Times New Roman" w:cs="Times New Roman"/>
          <w:lang w:val="de-DE"/>
        </w:rPr>
        <w:t xml:space="preserve">In diesem Sinne </w:t>
      </w:r>
      <w:r w:rsidR="00A77818">
        <w:rPr>
          <w:rFonts w:ascii="Times New Roman" w:hAnsi="Times New Roman" w:cs="Times New Roman"/>
          <w:lang w:val="de-DE"/>
        </w:rPr>
        <w:t>spielt</w:t>
      </w:r>
      <w:r w:rsidR="006B11CD" w:rsidRPr="006B11CD">
        <w:rPr>
          <w:rFonts w:ascii="Times New Roman" w:hAnsi="Times New Roman" w:cs="Times New Roman"/>
          <w:lang w:val="de-DE"/>
        </w:rPr>
        <w:t xml:space="preserve"> die anthropozentrische </w:t>
      </w:r>
      <w:r w:rsidR="00A237B7">
        <w:rPr>
          <w:rFonts w:ascii="Times New Roman" w:hAnsi="Times New Roman" w:cs="Times New Roman"/>
          <w:lang w:val="de-DE"/>
        </w:rPr>
        <w:t>Sichtweise</w:t>
      </w:r>
      <w:r w:rsidR="00A77818">
        <w:rPr>
          <w:rFonts w:ascii="Times New Roman" w:hAnsi="Times New Roman" w:cs="Times New Roman"/>
          <w:lang w:val="de-DE"/>
        </w:rPr>
        <w:t xml:space="preserve"> immer</w:t>
      </w:r>
      <w:r w:rsidR="006B11CD" w:rsidRPr="006B11CD">
        <w:rPr>
          <w:rFonts w:ascii="Times New Roman" w:hAnsi="Times New Roman" w:cs="Times New Roman"/>
          <w:lang w:val="de-DE"/>
        </w:rPr>
        <w:t xml:space="preserve"> ihre Rolle, </w:t>
      </w:r>
      <w:r w:rsidR="00A237B7">
        <w:rPr>
          <w:rFonts w:ascii="Times New Roman" w:hAnsi="Times New Roman" w:cs="Times New Roman"/>
          <w:lang w:val="de-DE"/>
        </w:rPr>
        <w:t>wenn das</w:t>
      </w:r>
      <w:r w:rsidR="006B11CD" w:rsidRPr="006B11CD">
        <w:rPr>
          <w:rFonts w:ascii="Times New Roman" w:hAnsi="Times New Roman" w:cs="Times New Roman"/>
          <w:lang w:val="de-DE"/>
        </w:rPr>
        <w:t xml:space="preserve"> bedeutet, dass nur Menschen moralische und rechtliche Verantwortung für ihre Handlungen tragen und dafür bestraft werden können, </w:t>
      </w:r>
      <w:r w:rsidR="00B82223">
        <w:rPr>
          <w:rFonts w:ascii="Times New Roman" w:hAnsi="Times New Roman" w:cs="Times New Roman"/>
          <w:lang w:val="de-DE"/>
        </w:rPr>
        <w:t>weil</w:t>
      </w:r>
      <w:r w:rsidR="006B11CD" w:rsidRPr="006B11CD">
        <w:rPr>
          <w:rFonts w:ascii="Times New Roman" w:hAnsi="Times New Roman" w:cs="Times New Roman"/>
          <w:lang w:val="de-DE"/>
        </w:rPr>
        <w:t xml:space="preserve"> </w:t>
      </w:r>
      <w:r w:rsidR="00A77818">
        <w:rPr>
          <w:rFonts w:ascii="Times New Roman" w:hAnsi="Times New Roman" w:cs="Times New Roman"/>
          <w:lang w:val="de-DE"/>
        </w:rPr>
        <w:t>sie</w:t>
      </w:r>
      <w:r w:rsidR="006B11CD" w:rsidRPr="006B11CD">
        <w:rPr>
          <w:rFonts w:ascii="Times New Roman" w:hAnsi="Times New Roman" w:cs="Times New Roman"/>
          <w:lang w:val="de-DE"/>
        </w:rPr>
        <w:t xml:space="preserve"> </w:t>
      </w:r>
      <w:r w:rsidR="006B11CD" w:rsidRPr="006B11CD">
        <w:rPr>
          <w:rFonts w:ascii="Times New Roman" w:hAnsi="Times New Roman" w:cs="Times New Roman"/>
          <w:lang w:val="de-DE"/>
        </w:rPr>
        <w:lastRenderedPageBreak/>
        <w:t xml:space="preserve">rationale, autonome, moralische Wesen sind, die </w:t>
      </w:r>
      <w:r w:rsidR="00776286">
        <w:rPr>
          <w:rFonts w:ascii="Times New Roman" w:hAnsi="Times New Roman" w:cs="Times New Roman"/>
          <w:lang w:val="de-DE"/>
        </w:rPr>
        <w:t xml:space="preserve">mit freiem Willen – in Hegelschen Sinne – ausgestattet sind und daher </w:t>
      </w:r>
      <w:r w:rsidR="006B11CD" w:rsidRPr="006B11CD">
        <w:rPr>
          <w:rFonts w:ascii="Times New Roman" w:hAnsi="Times New Roman" w:cs="Times New Roman"/>
          <w:lang w:val="de-DE"/>
        </w:rPr>
        <w:t xml:space="preserve">in der Lage sind, nach Gesetzen zu handeln, die </w:t>
      </w:r>
      <w:r w:rsidR="00A77818">
        <w:rPr>
          <w:rFonts w:ascii="Times New Roman" w:hAnsi="Times New Roman" w:cs="Times New Roman"/>
          <w:lang w:val="de-DE"/>
        </w:rPr>
        <w:t>sie</w:t>
      </w:r>
      <w:r w:rsidR="006B11CD" w:rsidRPr="006B11CD">
        <w:rPr>
          <w:rFonts w:ascii="Times New Roman" w:hAnsi="Times New Roman" w:cs="Times New Roman"/>
          <w:lang w:val="de-DE"/>
        </w:rPr>
        <w:t xml:space="preserve"> </w:t>
      </w:r>
      <w:r w:rsidR="00A77818">
        <w:rPr>
          <w:rFonts w:ascii="Times New Roman" w:hAnsi="Times New Roman" w:cs="Times New Roman"/>
          <w:lang w:val="de-DE"/>
        </w:rPr>
        <w:t>sich</w:t>
      </w:r>
      <w:r w:rsidR="006B11CD" w:rsidRPr="006B11CD">
        <w:rPr>
          <w:rFonts w:ascii="Times New Roman" w:hAnsi="Times New Roman" w:cs="Times New Roman"/>
          <w:lang w:val="de-DE"/>
        </w:rPr>
        <w:t xml:space="preserve"> selbst </w:t>
      </w:r>
      <w:r w:rsidR="00776286">
        <w:rPr>
          <w:rFonts w:ascii="Times New Roman" w:hAnsi="Times New Roman" w:cs="Times New Roman"/>
          <w:lang w:val="de-DE"/>
        </w:rPr>
        <w:t xml:space="preserve">vernünftig </w:t>
      </w:r>
      <w:r w:rsidR="006B11CD" w:rsidRPr="006B11CD">
        <w:rPr>
          <w:rFonts w:ascii="Times New Roman" w:hAnsi="Times New Roman" w:cs="Times New Roman"/>
          <w:lang w:val="de-DE"/>
        </w:rPr>
        <w:t xml:space="preserve">geben: </w:t>
      </w:r>
      <w:r w:rsidR="00776286">
        <w:rPr>
          <w:rFonts w:ascii="Times New Roman" w:hAnsi="Times New Roman" w:cs="Times New Roman"/>
          <w:lang w:val="de-DE"/>
        </w:rPr>
        <w:t>Sie</w:t>
      </w:r>
      <w:r w:rsidR="006B11CD" w:rsidRPr="006B11CD">
        <w:rPr>
          <w:rFonts w:ascii="Times New Roman" w:hAnsi="Times New Roman" w:cs="Times New Roman"/>
          <w:lang w:val="de-DE"/>
        </w:rPr>
        <w:t xml:space="preserve"> sind Personen im kantischen Sinne.</w:t>
      </w:r>
      <w:r w:rsidR="009655DD">
        <w:rPr>
          <w:rStyle w:val="Rimandonotaapidipagina"/>
          <w:rFonts w:ascii="Times New Roman" w:hAnsi="Times New Roman" w:cs="Times New Roman"/>
          <w:lang w:val="de-DE"/>
        </w:rPr>
        <w:footnoteReference w:id="5"/>
      </w:r>
      <w:r w:rsidR="006B11CD" w:rsidRPr="006B11CD">
        <w:rPr>
          <w:rFonts w:ascii="Times New Roman" w:hAnsi="Times New Roman" w:cs="Times New Roman"/>
          <w:lang w:val="de-DE"/>
        </w:rPr>
        <w:t xml:space="preserve"> </w:t>
      </w:r>
    </w:p>
    <w:p w14:paraId="0A693486" w14:textId="542A191F" w:rsidR="006B11CD" w:rsidRPr="00D84D41" w:rsidRDefault="00B82223" w:rsidP="006B11CD">
      <w:pPr>
        <w:jc w:val="both"/>
        <w:rPr>
          <w:rFonts w:ascii="Times New Roman" w:hAnsi="Times New Roman" w:cs="Times New Roman"/>
          <w:lang w:val="de-DE"/>
        </w:rPr>
      </w:pPr>
      <w:r>
        <w:rPr>
          <w:rFonts w:ascii="Times New Roman" w:hAnsi="Times New Roman" w:cs="Times New Roman"/>
          <w:lang w:val="de-DE"/>
        </w:rPr>
        <w:t>Folglich</w:t>
      </w:r>
      <w:r w:rsidR="006B11CD" w:rsidRPr="006B11CD">
        <w:rPr>
          <w:rFonts w:ascii="Times New Roman" w:hAnsi="Times New Roman" w:cs="Times New Roman"/>
          <w:lang w:val="de-DE"/>
        </w:rPr>
        <w:t xml:space="preserve"> </w:t>
      </w:r>
      <w:r w:rsidR="00235F8F">
        <w:rPr>
          <w:rFonts w:ascii="Times New Roman" w:hAnsi="Times New Roman" w:cs="Times New Roman"/>
          <w:lang w:val="de-DE"/>
        </w:rPr>
        <w:t>unterminieren</w:t>
      </w:r>
      <w:r w:rsidR="006B11CD" w:rsidRPr="006B11CD">
        <w:rPr>
          <w:rFonts w:ascii="Times New Roman" w:hAnsi="Times New Roman" w:cs="Times New Roman"/>
          <w:lang w:val="de-DE"/>
        </w:rPr>
        <w:t xml:space="preserve"> Theorien, die die Rolle des Menschen untergraben, auch das Konzept der Verantwortung.</w:t>
      </w:r>
      <w:r w:rsidR="00776286">
        <w:rPr>
          <w:rFonts w:ascii="Times New Roman" w:hAnsi="Times New Roman" w:cs="Times New Roman"/>
          <w:lang w:val="de-DE"/>
        </w:rPr>
        <w:t xml:space="preserve"> </w:t>
      </w:r>
      <w:r w:rsidR="00741570">
        <w:rPr>
          <w:rFonts w:ascii="Times New Roman" w:hAnsi="Times New Roman" w:cs="Times New Roman"/>
          <w:lang w:val="de-DE"/>
        </w:rPr>
        <w:t>Darum</w:t>
      </w:r>
      <w:r w:rsidR="002331EC">
        <w:rPr>
          <w:rFonts w:ascii="Times New Roman" w:hAnsi="Times New Roman" w:cs="Times New Roman"/>
          <w:lang w:val="de-DE"/>
        </w:rPr>
        <w:t xml:space="preserve"> sollte</w:t>
      </w:r>
      <w:r w:rsidR="00776286">
        <w:rPr>
          <w:rFonts w:ascii="Times New Roman" w:hAnsi="Times New Roman" w:cs="Times New Roman"/>
          <w:lang w:val="de-DE"/>
        </w:rPr>
        <w:t xml:space="preserve"> </w:t>
      </w:r>
      <w:r w:rsidR="00002142">
        <w:rPr>
          <w:rFonts w:ascii="Times New Roman" w:hAnsi="Times New Roman" w:cs="Times New Roman"/>
          <w:lang w:val="de-DE"/>
        </w:rPr>
        <w:t xml:space="preserve">auch </w:t>
      </w:r>
      <w:r w:rsidR="00776286">
        <w:rPr>
          <w:rFonts w:ascii="Times New Roman" w:hAnsi="Times New Roman" w:cs="Times New Roman"/>
          <w:lang w:val="de-DE"/>
        </w:rPr>
        <w:t xml:space="preserve">eine Art „globale Verantwortung“ </w:t>
      </w:r>
      <w:r w:rsidR="00B561D5">
        <w:rPr>
          <w:rFonts w:ascii="Times New Roman" w:hAnsi="Times New Roman" w:cs="Times New Roman"/>
          <w:lang w:val="de-DE"/>
        </w:rPr>
        <w:t xml:space="preserve">sowie das sehr umstrittene Konzept der „kollektiven Verantwortung“, das sich auf kollektive Akteure – wie Unternehmen – und kollektives Handeln bezieht, </w:t>
      </w:r>
      <w:r w:rsidR="005C404C">
        <w:rPr>
          <w:rFonts w:ascii="Times New Roman" w:hAnsi="Times New Roman" w:cs="Times New Roman"/>
          <w:lang w:val="de-DE"/>
        </w:rPr>
        <w:t>m.E.</w:t>
      </w:r>
      <w:r w:rsidR="00776286">
        <w:rPr>
          <w:rFonts w:ascii="Times New Roman" w:hAnsi="Times New Roman" w:cs="Times New Roman"/>
          <w:lang w:val="de-DE"/>
        </w:rPr>
        <w:t xml:space="preserve"> </w:t>
      </w:r>
      <w:r>
        <w:rPr>
          <w:rFonts w:ascii="Times New Roman" w:hAnsi="Times New Roman" w:cs="Times New Roman"/>
          <w:lang w:val="de-DE"/>
        </w:rPr>
        <w:t xml:space="preserve">immer </w:t>
      </w:r>
      <w:r w:rsidR="00776286">
        <w:rPr>
          <w:rFonts w:ascii="Times New Roman" w:hAnsi="Times New Roman" w:cs="Times New Roman"/>
          <w:lang w:val="de-DE"/>
        </w:rPr>
        <w:t xml:space="preserve">auf dem </w:t>
      </w:r>
      <w:r w:rsidR="00002142">
        <w:rPr>
          <w:rFonts w:ascii="Times New Roman" w:hAnsi="Times New Roman" w:cs="Times New Roman"/>
          <w:lang w:val="de-DE"/>
        </w:rPr>
        <w:t>menschlichen I</w:t>
      </w:r>
      <w:r w:rsidR="002331EC">
        <w:rPr>
          <w:rFonts w:ascii="Times New Roman" w:hAnsi="Times New Roman" w:cs="Times New Roman"/>
          <w:lang w:val="de-DE"/>
        </w:rPr>
        <w:t>ndividuum</w:t>
      </w:r>
      <w:r w:rsidR="00776286">
        <w:rPr>
          <w:rFonts w:ascii="Times New Roman" w:hAnsi="Times New Roman" w:cs="Times New Roman"/>
          <w:lang w:val="de-DE"/>
        </w:rPr>
        <w:t xml:space="preserve"> basieren</w:t>
      </w:r>
      <w:r w:rsidR="00B561D5">
        <w:rPr>
          <w:rFonts w:ascii="Times New Roman" w:hAnsi="Times New Roman" w:cs="Times New Roman"/>
          <w:lang w:val="de-DE"/>
        </w:rPr>
        <w:t xml:space="preserve"> und</w:t>
      </w:r>
      <w:r w:rsidR="002331EC">
        <w:rPr>
          <w:rFonts w:ascii="Times New Roman" w:hAnsi="Times New Roman" w:cs="Times New Roman"/>
          <w:lang w:val="de-DE"/>
        </w:rPr>
        <w:t xml:space="preserve"> die Rolle der einzelnen Akteure niemals außer Acht lassen.</w:t>
      </w:r>
      <w:r w:rsidR="00757F87">
        <w:rPr>
          <w:rStyle w:val="Rimandonotaapidipagina"/>
          <w:rFonts w:ascii="Times New Roman" w:hAnsi="Times New Roman" w:cs="Times New Roman"/>
          <w:lang w:val="de-DE"/>
        </w:rPr>
        <w:footnoteReference w:id="6"/>
      </w:r>
    </w:p>
    <w:p w14:paraId="7BAE7B48" w14:textId="14E719AB" w:rsidR="003131D1" w:rsidRDefault="001873C2" w:rsidP="00D84D41">
      <w:pPr>
        <w:jc w:val="both"/>
        <w:rPr>
          <w:rFonts w:ascii="Times New Roman" w:hAnsi="Times New Roman" w:cs="Times New Roman"/>
          <w:lang w:val="de-DE"/>
        </w:rPr>
      </w:pPr>
      <w:r>
        <w:rPr>
          <w:rFonts w:ascii="Times New Roman" w:hAnsi="Times New Roman" w:cs="Times New Roman"/>
          <w:lang w:val="de-DE"/>
        </w:rPr>
        <w:t>In diesem Zusammenhang kann man also behaupten, dass</w:t>
      </w:r>
      <w:r w:rsidR="003131D1" w:rsidRPr="001873C2">
        <w:rPr>
          <w:rFonts w:ascii="Times New Roman" w:hAnsi="Times New Roman" w:cs="Times New Roman"/>
          <w:lang w:val="de-DE"/>
        </w:rPr>
        <w:t xml:space="preserve"> die Verantwortung für die Umwelt </w:t>
      </w:r>
      <w:r>
        <w:rPr>
          <w:rFonts w:ascii="Times New Roman" w:hAnsi="Times New Roman" w:cs="Times New Roman"/>
          <w:lang w:val="de-DE"/>
        </w:rPr>
        <w:t>eine</w:t>
      </w:r>
      <w:r w:rsidR="003131D1" w:rsidRPr="001873C2">
        <w:rPr>
          <w:rFonts w:ascii="Times New Roman" w:hAnsi="Times New Roman" w:cs="Times New Roman"/>
          <w:lang w:val="de-DE"/>
        </w:rPr>
        <w:t xml:space="preserve"> </w:t>
      </w:r>
      <w:r w:rsidR="003131D1" w:rsidRPr="001873C2">
        <w:rPr>
          <w:rFonts w:ascii="Times New Roman" w:hAnsi="Times New Roman" w:cs="Times New Roman"/>
          <w:i/>
          <w:iCs/>
          <w:lang w:val="de-DE"/>
        </w:rPr>
        <w:t xml:space="preserve">mitwirkende, </w:t>
      </w:r>
      <w:r w:rsidR="00AF0894">
        <w:rPr>
          <w:rFonts w:ascii="Times New Roman" w:hAnsi="Times New Roman" w:cs="Times New Roman"/>
          <w:i/>
          <w:iCs/>
          <w:lang w:val="de-DE"/>
        </w:rPr>
        <w:t>gemeinsame</w:t>
      </w:r>
      <w:r w:rsidR="003131D1" w:rsidRPr="001873C2">
        <w:rPr>
          <w:rFonts w:ascii="Times New Roman" w:hAnsi="Times New Roman" w:cs="Times New Roman"/>
          <w:i/>
          <w:iCs/>
          <w:lang w:val="de-DE"/>
        </w:rPr>
        <w:t xml:space="preserve"> und differenzierte Verantwortung</w:t>
      </w:r>
      <w:r w:rsidR="003131D1" w:rsidRPr="001873C2">
        <w:rPr>
          <w:rFonts w:ascii="Times New Roman" w:hAnsi="Times New Roman" w:cs="Times New Roman"/>
          <w:lang w:val="de-DE"/>
        </w:rPr>
        <w:t xml:space="preserve"> für Umweltschäden </w:t>
      </w:r>
      <w:r>
        <w:rPr>
          <w:rFonts w:ascii="Times New Roman" w:hAnsi="Times New Roman" w:cs="Times New Roman"/>
          <w:lang w:val="de-DE"/>
        </w:rPr>
        <w:t xml:space="preserve">verstanden werden </w:t>
      </w:r>
      <w:r w:rsidR="00A7167D">
        <w:rPr>
          <w:rFonts w:ascii="Times New Roman" w:hAnsi="Times New Roman" w:cs="Times New Roman"/>
          <w:lang w:val="de-DE"/>
        </w:rPr>
        <w:t>soll</w:t>
      </w:r>
      <w:r w:rsidR="003131D1" w:rsidRPr="001873C2">
        <w:rPr>
          <w:rFonts w:ascii="Times New Roman" w:hAnsi="Times New Roman" w:cs="Times New Roman"/>
          <w:lang w:val="de-DE"/>
        </w:rPr>
        <w:t>,</w:t>
      </w:r>
      <w:r>
        <w:rPr>
          <w:rFonts w:ascii="Times New Roman" w:hAnsi="Times New Roman" w:cs="Times New Roman"/>
          <w:lang w:val="de-DE"/>
        </w:rPr>
        <w:t xml:space="preserve"> </w:t>
      </w:r>
      <w:r w:rsidRPr="001873C2">
        <w:rPr>
          <w:rFonts w:ascii="Times New Roman" w:hAnsi="Times New Roman" w:cs="Times New Roman"/>
          <w:lang w:val="de-DE"/>
        </w:rPr>
        <w:t>in dem Sinn</w:t>
      </w:r>
      <w:r>
        <w:rPr>
          <w:rFonts w:ascii="Times New Roman" w:hAnsi="Times New Roman" w:cs="Times New Roman"/>
          <w:lang w:val="de-DE"/>
        </w:rPr>
        <w:t>,</w:t>
      </w:r>
      <w:r w:rsidR="003131D1" w:rsidRPr="001873C2">
        <w:rPr>
          <w:rFonts w:ascii="Times New Roman" w:hAnsi="Times New Roman" w:cs="Times New Roman"/>
          <w:lang w:val="de-DE"/>
        </w:rPr>
        <w:t xml:space="preserve"> dass </w:t>
      </w:r>
      <w:r w:rsidR="003131D1" w:rsidRPr="001873C2">
        <w:rPr>
          <w:rFonts w:ascii="Times New Roman" w:hAnsi="Times New Roman" w:cs="Times New Roman"/>
          <w:i/>
          <w:iCs/>
          <w:lang w:val="de-DE"/>
        </w:rPr>
        <w:t>jeder Mensch</w:t>
      </w:r>
      <w:r w:rsidR="003131D1" w:rsidRPr="001873C2">
        <w:rPr>
          <w:rFonts w:ascii="Times New Roman" w:hAnsi="Times New Roman" w:cs="Times New Roman"/>
          <w:lang w:val="de-DE"/>
        </w:rPr>
        <w:t xml:space="preserve"> die Verantwortung </w:t>
      </w:r>
      <w:r>
        <w:rPr>
          <w:rFonts w:ascii="Times New Roman" w:hAnsi="Times New Roman" w:cs="Times New Roman"/>
          <w:lang w:val="de-DE"/>
        </w:rPr>
        <w:t>hat</w:t>
      </w:r>
      <w:r w:rsidR="003131D1" w:rsidRPr="001873C2">
        <w:rPr>
          <w:rFonts w:ascii="Times New Roman" w:hAnsi="Times New Roman" w:cs="Times New Roman"/>
          <w:lang w:val="de-DE"/>
        </w:rPr>
        <w:t xml:space="preserve">, </w:t>
      </w:r>
      <w:r w:rsidR="003131D1" w:rsidRPr="001873C2">
        <w:rPr>
          <w:rFonts w:ascii="Times New Roman" w:hAnsi="Times New Roman" w:cs="Times New Roman"/>
          <w:i/>
          <w:iCs/>
          <w:lang w:val="de-DE"/>
        </w:rPr>
        <w:t>nicht</w:t>
      </w:r>
      <w:r w:rsidR="003131D1" w:rsidRPr="001873C2">
        <w:rPr>
          <w:rFonts w:ascii="Times New Roman" w:hAnsi="Times New Roman" w:cs="Times New Roman"/>
          <w:lang w:val="de-DE"/>
        </w:rPr>
        <w:t xml:space="preserve"> </w:t>
      </w:r>
      <w:r w:rsidR="003131D1" w:rsidRPr="001873C2">
        <w:rPr>
          <w:rFonts w:ascii="Times New Roman" w:hAnsi="Times New Roman" w:cs="Times New Roman"/>
          <w:i/>
          <w:iCs/>
          <w:lang w:val="de-DE"/>
        </w:rPr>
        <w:t>zu Umweltschäden beizutragen</w:t>
      </w:r>
      <w:r w:rsidR="003131D1" w:rsidRPr="001873C2">
        <w:rPr>
          <w:rFonts w:ascii="Times New Roman" w:hAnsi="Times New Roman" w:cs="Times New Roman"/>
          <w:lang w:val="de-DE"/>
        </w:rPr>
        <w:t xml:space="preserve"> und die Bedingungen, die diese verursachen, zu verringern.</w:t>
      </w:r>
      <w:r>
        <w:rPr>
          <w:rStyle w:val="Rimandonotaapidipagina"/>
          <w:rFonts w:ascii="Times New Roman" w:hAnsi="Times New Roman" w:cs="Times New Roman"/>
          <w:lang w:val="de-DE"/>
        </w:rPr>
        <w:footnoteReference w:id="7"/>
      </w:r>
      <w:r w:rsidR="00626838">
        <w:rPr>
          <w:rFonts w:ascii="Times New Roman" w:hAnsi="Times New Roman" w:cs="Times New Roman"/>
          <w:lang w:val="de-DE"/>
        </w:rPr>
        <w:t xml:space="preserve"> </w:t>
      </w:r>
      <w:r w:rsidR="00386A06" w:rsidRPr="00626838">
        <w:rPr>
          <w:rFonts w:ascii="Times New Roman" w:hAnsi="Times New Roman" w:cs="Times New Roman"/>
          <w:lang w:val="de-DE"/>
        </w:rPr>
        <w:t>Natürlich liegt es</w:t>
      </w:r>
      <w:r w:rsidR="00386A06">
        <w:rPr>
          <w:rFonts w:ascii="Times New Roman" w:hAnsi="Times New Roman" w:cs="Times New Roman"/>
          <w:lang w:val="de-DE"/>
        </w:rPr>
        <w:t xml:space="preserve"> dann</w:t>
      </w:r>
      <w:r w:rsidR="00386A06" w:rsidRPr="00626838">
        <w:rPr>
          <w:rFonts w:ascii="Times New Roman" w:hAnsi="Times New Roman" w:cs="Times New Roman"/>
          <w:lang w:val="de-DE"/>
        </w:rPr>
        <w:t xml:space="preserve"> in der Verantwortung der Institutionen, geeignete Strukturen und Bedingungen für die Rechenschaftspflicht und die Bestrafung zu schaffen, um Umweltverstöße zu verhindern.</w:t>
      </w:r>
      <w:r w:rsidR="00386A06">
        <w:rPr>
          <w:rFonts w:ascii="Times New Roman" w:hAnsi="Times New Roman" w:cs="Times New Roman"/>
          <w:lang w:val="de-DE"/>
        </w:rPr>
        <w:t xml:space="preserve"> </w:t>
      </w:r>
      <w:r w:rsidR="004641FB">
        <w:rPr>
          <w:rFonts w:ascii="Times New Roman" w:hAnsi="Times New Roman" w:cs="Times New Roman"/>
          <w:lang w:val="de-DE"/>
        </w:rPr>
        <w:t>In diesem Sinne ist d</w:t>
      </w:r>
      <w:r w:rsidR="00386A06" w:rsidRPr="002F7D68">
        <w:rPr>
          <w:rFonts w:ascii="Times New Roman" w:hAnsi="Times New Roman" w:cs="Times New Roman"/>
          <w:lang w:val="de-DE"/>
        </w:rPr>
        <w:t xml:space="preserve">ie Verantwortung für die Umwelt </w:t>
      </w:r>
      <w:r w:rsidR="004641FB">
        <w:rPr>
          <w:rFonts w:ascii="Times New Roman" w:hAnsi="Times New Roman" w:cs="Times New Roman"/>
          <w:lang w:val="de-DE"/>
        </w:rPr>
        <w:t>auch</w:t>
      </w:r>
      <w:r w:rsidR="00386A06">
        <w:rPr>
          <w:rFonts w:ascii="Times New Roman" w:hAnsi="Times New Roman" w:cs="Times New Roman"/>
          <w:lang w:val="de-DE"/>
        </w:rPr>
        <w:t xml:space="preserve"> </w:t>
      </w:r>
      <w:r w:rsidR="00386A06" w:rsidRPr="002F7D68">
        <w:rPr>
          <w:rFonts w:ascii="Times New Roman" w:hAnsi="Times New Roman" w:cs="Times New Roman"/>
          <w:i/>
          <w:iCs/>
          <w:lang w:val="de-DE"/>
        </w:rPr>
        <w:t>differenziert</w:t>
      </w:r>
      <w:r w:rsidR="00386A06">
        <w:rPr>
          <w:rFonts w:ascii="Times New Roman" w:hAnsi="Times New Roman" w:cs="Times New Roman"/>
          <w:lang w:val="de-DE"/>
        </w:rPr>
        <w:t>, in dem Sinne</w:t>
      </w:r>
      <w:r w:rsidR="00386A06" w:rsidRPr="00C75B5B">
        <w:rPr>
          <w:rFonts w:ascii="Times New Roman" w:hAnsi="Times New Roman" w:cs="Times New Roman"/>
          <w:lang w:val="de-DE"/>
        </w:rPr>
        <w:t>, dass es Staaten und Gemeinschaften gibt, die bei der Verursachung von Umweltschäden als verantwortlicher gelten als andere</w:t>
      </w:r>
      <w:r w:rsidR="00386A06">
        <w:rPr>
          <w:rFonts w:ascii="Times New Roman" w:hAnsi="Times New Roman" w:cs="Times New Roman"/>
          <w:lang w:val="de-DE"/>
        </w:rPr>
        <w:t>,</w:t>
      </w:r>
      <w:r w:rsidR="00386A06" w:rsidRPr="00C75B5B">
        <w:rPr>
          <w:rFonts w:ascii="Times New Roman" w:hAnsi="Times New Roman" w:cs="Times New Roman"/>
          <w:lang w:val="de-DE"/>
        </w:rPr>
        <w:t xml:space="preserve"> und damit auch für ihre unrechtmäßigen Handlungen bestraft werden</w:t>
      </w:r>
      <w:r w:rsidR="00746110">
        <w:rPr>
          <w:rFonts w:ascii="Times New Roman" w:hAnsi="Times New Roman" w:cs="Times New Roman"/>
          <w:lang w:val="de-DE"/>
        </w:rPr>
        <w:t xml:space="preserve"> sollen</w:t>
      </w:r>
      <w:r w:rsidR="00386A06" w:rsidRPr="00C75B5B">
        <w:rPr>
          <w:rFonts w:ascii="Times New Roman" w:hAnsi="Times New Roman" w:cs="Times New Roman"/>
          <w:lang w:val="de-DE"/>
        </w:rPr>
        <w:t>.</w:t>
      </w:r>
      <w:r w:rsidR="00426CEB">
        <w:rPr>
          <w:rFonts w:ascii="Times New Roman" w:hAnsi="Times New Roman" w:cs="Times New Roman"/>
          <w:lang w:val="de-DE"/>
        </w:rPr>
        <w:t xml:space="preserve"> Staaten und Gemeinschaften bestehen jedoch immer aus Individuen, was wiederum bedeutet, dass die gemeinsame, kollektive Verantwortung auf der individuellen Verantwortung beruht.</w:t>
      </w:r>
    </w:p>
    <w:p w14:paraId="466123B9" w14:textId="7879A1B9" w:rsidR="00D56028" w:rsidRPr="00D56028" w:rsidRDefault="00D56028" w:rsidP="00D84D41">
      <w:pPr>
        <w:jc w:val="both"/>
        <w:rPr>
          <w:rFonts w:ascii="Times New Roman" w:hAnsi="Times New Roman" w:cs="Times New Roman"/>
          <w:i/>
          <w:iCs/>
          <w:lang w:val="de-DE"/>
        </w:rPr>
      </w:pPr>
      <w:r w:rsidRPr="007D0FEE">
        <w:rPr>
          <w:rFonts w:ascii="Times New Roman" w:hAnsi="Times New Roman" w:cs="Times New Roman"/>
          <w:lang w:val="de-DE"/>
        </w:rPr>
        <w:t xml:space="preserve">Darüber hinaus </w:t>
      </w:r>
      <w:r w:rsidR="00A7167D">
        <w:rPr>
          <w:rFonts w:ascii="Times New Roman" w:hAnsi="Times New Roman" w:cs="Times New Roman"/>
          <w:lang w:val="de-DE"/>
        </w:rPr>
        <w:t>soll</w:t>
      </w:r>
      <w:r w:rsidRPr="007D0FEE">
        <w:rPr>
          <w:rFonts w:ascii="Times New Roman" w:hAnsi="Times New Roman" w:cs="Times New Roman"/>
          <w:lang w:val="de-DE"/>
        </w:rPr>
        <w:t xml:space="preserve"> die Umweltverantwortung eine </w:t>
      </w:r>
      <w:r w:rsidRPr="00C802A6">
        <w:rPr>
          <w:rFonts w:ascii="Times New Roman" w:hAnsi="Times New Roman" w:cs="Times New Roman"/>
          <w:i/>
          <w:iCs/>
          <w:lang w:val="de-DE"/>
        </w:rPr>
        <w:t>generationenübergreifende</w:t>
      </w:r>
      <w:r w:rsidRPr="00C802A6">
        <w:rPr>
          <w:rFonts w:ascii="Times New Roman" w:hAnsi="Times New Roman" w:cs="Times New Roman"/>
          <w:lang w:val="de-DE"/>
        </w:rPr>
        <w:t xml:space="preserve"> Verantwortung</w:t>
      </w:r>
      <w:r w:rsidR="00A7167D">
        <w:rPr>
          <w:rFonts w:ascii="Times New Roman" w:hAnsi="Times New Roman" w:cs="Times New Roman"/>
          <w:lang w:val="de-DE"/>
        </w:rPr>
        <w:t xml:space="preserve"> sein</w:t>
      </w:r>
      <w:r w:rsidRPr="00C802A6">
        <w:rPr>
          <w:rFonts w:ascii="Times New Roman" w:hAnsi="Times New Roman" w:cs="Times New Roman"/>
          <w:lang w:val="de-DE"/>
        </w:rPr>
        <w:t xml:space="preserve">, was bedeutet, dass sie </w:t>
      </w:r>
      <w:r w:rsidRPr="00C802A6">
        <w:rPr>
          <w:rFonts w:ascii="Times New Roman" w:hAnsi="Times New Roman" w:cs="Times New Roman"/>
          <w:i/>
          <w:iCs/>
          <w:lang w:val="de-DE"/>
        </w:rPr>
        <w:t xml:space="preserve">das Leben künftiger Generationen ernst </w:t>
      </w:r>
      <w:r w:rsidR="00984C6C">
        <w:rPr>
          <w:rFonts w:ascii="Times New Roman" w:hAnsi="Times New Roman" w:cs="Times New Roman"/>
          <w:i/>
          <w:iCs/>
          <w:lang w:val="de-DE"/>
        </w:rPr>
        <w:t>nehmen soll</w:t>
      </w:r>
      <w:r w:rsidRPr="00C802A6">
        <w:rPr>
          <w:rFonts w:ascii="Times New Roman" w:hAnsi="Times New Roman" w:cs="Times New Roman"/>
          <w:i/>
          <w:iCs/>
          <w:lang w:val="de-DE"/>
        </w:rPr>
        <w:t>.</w:t>
      </w:r>
    </w:p>
    <w:p w14:paraId="343FCC44" w14:textId="757D33F9" w:rsidR="00626838" w:rsidRDefault="00626838" w:rsidP="00D84D41">
      <w:pPr>
        <w:jc w:val="both"/>
        <w:rPr>
          <w:rFonts w:ascii="Times New Roman" w:hAnsi="Times New Roman" w:cs="Times New Roman"/>
          <w:lang w:val="de-DE"/>
        </w:rPr>
      </w:pPr>
      <w:r w:rsidRPr="00626838">
        <w:rPr>
          <w:rFonts w:ascii="Times New Roman" w:hAnsi="Times New Roman" w:cs="Times New Roman"/>
          <w:lang w:val="de-DE"/>
        </w:rPr>
        <w:t xml:space="preserve">Es ist klar, dass es sich nicht </w:t>
      </w:r>
      <w:r w:rsidR="00B6302E">
        <w:rPr>
          <w:rFonts w:ascii="Times New Roman" w:hAnsi="Times New Roman" w:cs="Times New Roman"/>
          <w:lang w:val="de-DE"/>
        </w:rPr>
        <w:t>mehr</w:t>
      </w:r>
      <w:r w:rsidRPr="00626838">
        <w:rPr>
          <w:rFonts w:ascii="Times New Roman" w:hAnsi="Times New Roman" w:cs="Times New Roman"/>
          <w:lang w:val="de-DE"/>
        </w:rPr>
        <w:t xml:space="preserve"> um eine retrospektive Verantwortung handelt, sondern </w:t>
      </w:r>
      <w:r w:rsidR="002D2B89">
        <w:rPr>
          <w:rFonts w:ascii="Times New Roman" w:hAnsi="Times New Roman" w:cs="Times New Roman"/>
          <w:lang w:val="de-DE"/>
        </w:rPr>
        <w:t xml:space="preserve">eher </w:t>
      </w:r>
      <w:r w:rsidRPr="00626838">
        <w:rPr>
          <w:rFonts w:ascii="Times New Roman" w:hAnsi="Times New Roman" w:cs="Times New Roman"/>
          <w:lang w:val="de-DE"/>
        </w:rPr>
        <w:t xml:space="preserve">um eine </w:t>
      </w:r>
      <w:r w:rsidRPr="002D2B89">
        <w:rPr>
          <w:rFonts w:ascii="Times New Roman" w:hAnsi="Times New Roman" w:cs="Times New Roman"/>
          <w:i/>
          <w:iCs/>
          <w:lang w:val="de-DE"/>
        </w:rPr>
        <w:t>proaktive, prospektive Verantwortung</w:t>
      </w:r>
      <w:r w:rsidR="002D2B89">
        <w:rPr>
          <w:rFonts w:ascii="Times New Roman" w:hAnsi="Times New Roman" w:cs="Times New Roman"/>
          <w:lang w:val="de-DE"/>
        </w:rPr>
        <w:t xml:space="preserve">, welche sich mit einer Art </w:t>
      </w:r>
      <w:r w:rsidR="002D2B89" w:rsidRPr="00386A06">
        <w:rPr>
          <w:rFonts w:ascii="Times New Roman" w:hAnsi="Times New Roman" w:cs="Times New Roman"/>
          <w:i/>
          <w:iCs/>
          <w:lang w:val="de-DE"/>
        </w:rPr>
        <w:t>„Sorgepflicht“</w:t>
      </w:r>
      <w:r w:rsidR="002D2B89">
        <w:rPr>
          <w:rFonts w:ascii="Times New Roman" w:hAnsi="Times New Roman" w:cs="Times New Roman"/>
          <w:lang w:val="de-DE"/>
        </w:rPr>
        <w:t xml:space="preserve"> bezieht</w:t>
      </w:r>
      <w:r w:rsidRPr="00626838">
        <w:rPr>
          <w:rFonts w:ascii="Times New Roman" w:hAnsi="Times New Roman" w:cs="Times New Roman"/>
          <w:lang w:val="de-DE"/>
        </w:rPr>
        <w:t xml:space="preserve">. Die </w:t>
      </w:r>
      <w:r w:rsidRPr="00AC45B9">
        <w:rPr>
          <w:rFonts w:ascii="Times New Roman" w:hAnsi="Times New Roman" w:cs="Times New Roman"/>
          <w:i/>
          <w:iCs/>
          <w:lang w:val="de-DE"/>
        </w:rPr>
        <w:t xml:space="preserve">individuelle Verantwortung </w:t>
      </w:r>
      <w:r w:rsidRPr="00626838">
        <w:rPr>
          <w:rFonts w:ascii="Times New Roman" w:hAnsi="Times New Roman" w:cs="Times New Roman"/>
          <w:lang w:val="de-DE"/>
        </w:rPr>
        <w:t xml:space="preserve">spielt nach wie vor eine Rolle bei der Abschwächung oder Veränderung nachteiliger Bedingungen und der Begünstigung vorteilhafter Bedingungen. Dies ist zumindest eine Art </w:t>
      </w:r>
      <w:r w:rsidR="00AC45B9">
        <w:rPr>
          <w:rFonts w:ascii="Times New Roman" w:hAnsi="Times New Roman" w:cs="Times New Roman"/>
          <w:lang w:val="de-DE"/>
        </w:rPr>
        <w:t>„</w:t>
      </w:r>
      <w:r w:rsidRPr="00626838">
        <w:rPr>
          <w:rFonts w:ascii="Times New Roman" w:hAnsi="Times New Roman" w:cs="Times New Roman"/>
          <w:lang w:val="de-DE"/>
        </w:rPr>
        <w:t>indirekte Verantwortung</w:t>
      </w:r>
      <w:r w:rsidR="00AC45B9">
        <w:rPr>
          <w:rFonts w:ascii="Times New Roman" w:hAnsi="Times New Roman" w:cs="Times New Roman"/>
          <w:lang w:val="de-DE"/>
        </w:rPr>
        <w:t>“</w:t>
      </w:r>
      <w:r w:rsidRPr="00626838">
        <w:rPr>
          <w:rFonts w:ascii="Times New Roman" w:hAnsi="Times New Roman" w:cs="Times New Roman"/>
          <w:lang w:val="de-DE"/>
        </w:rPr>
        <w:t xml:space="preserve">, die jeder von uns trägt. Jeder </w:t>
      </w:r>
      <w:r w:rsidR="00AC45B9">
        <w:rPr>
          <w:rFonts w:ascii="Times New Roman" w:hAnsi="Times New Roman" w:cs="Times New Roman"/>
          <w:lang w:val="de-DE"/>
        </w:rPr>
        <w:t xml:space="preserve">Mensch </w:t>
      </w:r>
      <w:r w:rsidRPr="00626838">
        <w:rPr>
          <w:rFonts w:ascii="Times New Roman" w:hAnsi="Times New Roman" w:cs="Times New Roman"/>
          <w:lang w:val="de-DE"/>
        </w:rPr>
        <w:t xml:space="preserve">stellt also zumindest eine </w:t>
      </w:r>
      <w:r w:rsidRPr="007672F6">
        <w:rPr>
          <w:rFonts w:ascii="Times New Roman" w:hAnsi="Times New Roman" w:cs="Times New Roman"/>
          <w:i/>
          <w:iCs/>
          <w:lang w:val="de-DE"/>
        </w:rPr>
        <w:t>indirekte Ursache</w:t>
      </w:r>
      <w:r w:rsidRPr="00626838">
        <w:rPr>
          <w:rFonts w:ascii="Times New Roman" w:hAnsi="Times New Roman" w:cs="Times New Roman"/>
          <w:lang w:val="de-DE"/>
        </w:rPr>
        <w:t xml:space="preserve"> für die Entwicklung besserer oder schlechterer Umweltbedingungen dar. </w:t>
      </w:r>
    </w:p>
    <w:p w14:paraId="66526D4A" w14:textId="20AD65BC" w:rsidR="009E25E1" w:rsidRPr="00D84D41" w:rsidRDefault="00BB73F4" w:rsidP="00BB73F4">
      <w:pPr>
        <w:jc w:val="both"/>
        <w:rPr>
          <w:rFonts w:ascii="Times New Roman" w:hAnsi="Times New Roman" w:cs="Times New Roman"/>
          <w:lang w:val="de-DE"/>
        </w:rPr>
      </w:pPr>
      <w:r w:rsidRPr="00C802A6">
        <w:rPr>
          <w:rFonts w:ascii="Times New Roman" w:hAnsi="Times New Roman" w:cs="Times New Roman"/>
          <w:lang w:val="de-DE"/>
        </w:rPr>
        <w:t>Was an dem oben erörterten Fall Sharma besonders interessant ist und was m.</w:t>
      </w:r>
      <w:r w:rsidRPr="00BB73F4">
        <w:rPr>
          <w:rFonts w:ascii="Times New Roman" w:hAnsi="Times New Roman" w:cs="Times New Roman"/>
          <w:lang w:val="de-DE"/>
        </w:rPr>
        <w:t>E</w:t>
      </w:r>
      <w:r>
        <w:rPr>
          <w:rFonts w:ascii="Times New Roman" w:hAnsi="Times New Roman" w:cs="Times New Roman"/>
          <w:lang w:val="de-DE"/>
        </w:rPr>
        <w:t>.</w:t>
      </w:r>
      <w:r w:rsidRPr="00BB73F4">
        <w:rPr>
          <w:rFonts w:ascii="Times New Roman" w:hAnsi="Times New Roman" w:cs="Times New Roman"/>
          <w:lang w:val="de-DE"/>
        </w:rPr>
        <w:t xml:space="preserve"> in den nationalen Rechtsvorschriften gestärkt und zur Grundlage einer Art vorausschauender</w:t>
      </w:r>
      <w:r>
        <w:rPr>
          <w:rFonts w:ascii="Times New Roman" w:hAnsi="Times New Roman" w:cs="Times New Roman"/>
          <w:lang w:val="de-DE"/>
        </w:rPr>
        <w:t>, bzw. proaktiver</w:t>
      </w:r>
      <w:r w:rsidRPr="00BB73F4">
        <w:rPr>
          <w:rFonts w:ascii="Times New Roman" w:hAnsi="Times New Roman" w:cs="Times New Roman"/>
          <w:lang w:val="de-DE"/>
        </w:rPr>
        <w:t xml:space="preserve"> Verantwortung gemacht werden sollte, ist</w:t>
      </w:r>
      <w:r w:rsidR="00515E7A">
        <w:rPr>
          <w:rFonts w:ascii="Times New Roman" w:hAnsi="Times New Roman" w:cs="Times New Roman"/>
          <w:lang w:val="de-DE"/>
        </w:rPr>
        <w:t xml:space="preserve"> eben</w:t>
      </w:r>
      <w:r w:rsidRPr="00BB73F4">
        <w:rPr>
          <w:rFonts w:ascii="Times New Roman" w:hAnsi="Times New Roman" w:cs="Times New Roman"/>
          <w:lang w:val="de-DE"/>
        </w:rPr>
        <w:t xml:space="preserve"> die Rolle der </w:t>
      </w:r>
      <w:r w:rsidRPr="00BB73F4">
        <w:rPr>
          <w:rFonts w:ascii="Times New Roman" w:hAnsi="Times New Roman" w:cs="Times New Roman"/>
          <w:i/>
          <w:iCs/>
          <w:lang w:val="de-DE"/>
        </w:rPr>
        <w:t>Sorgfaltspflicht</w:t>
      </w:r>
      <w:r>
        <w:rPr>
          <w:rFonts w:ascii="Times New Roman" w:hAnsi="Times New Roman" w:cs="Times New Roman"/>
          <w:i/>
          <w:iCs/>
          <w:lang w:val="de-DE"/>
        </w:rPr>
        <w:t xml:space="preserve"> (duty of care)</w:t>
      </w:r>
      <w:r w:rsidRPr="00BB73F4">
        <w:rPr>
          <w:rFonts w:ascii="Times New Roman" w:hAnsi="Times New Roman" w:cs="Times New Roman"/>
          <w:lang w:val="de-DE"/>
        </w:rPr>
        <w:t>. Die</w:t>
      </w:r>
      <w:r w:rsidR="00D56028">
        <w:rPr>
          <w:rFonts w:ascii="Times New Roman" w:hAnsi="Times New Roman" w:cs="Times New Roman"/>
          <w:lang w:val="de-DE"/>
        </w:rPr>
        <w:t>se</w:t>
      </w:r>
      <w:r w:rsidRPr="00BB73F4">
        <w:rPr>
          <w:rFonts w:ascii="Times New Roman" w:hAnsi="Times New Roman" w:cs="Times New Roman"/>
          <w:lang w:val="de-DE"/>
        </w:rPr>
        <w:t xml:space="preserve"> verlangt in der Regel, dass man, </w:t>
      </w:r>
      <w:r w:rsidRPr="008643F0">
        <w:rPr>
          <w:rFonts w:ascii="Times New Roman" w:hAnsi="Times New Roman" w:cs="Times New Roman"/>
          <w:i/>
          <w:iCs/>
          <w:lang w:val="de-DE"/>
        </w:rPr>
        <w:t>wenn man weiß oder vernünftigerweise davon ausgehen kann</w:t>
      </w:r>
      <w:r w:rsidRPr="00BB73F4">
        <w:rPr>
          <w:rFonts w:ascii="Times New Roman" w:hAnsi="Times New Roman" w:cs="Times New Roman"/>
          <w:lang w:val="de-DE"/>
        </w:rPr>
        <w:t xml:space="preserve">, dass die Umwelt durch die eigenen Handlungen geschädigt werden könnte, alle Maßnahmen ergreift, die vernünftigerweise verlangt werden können, um die Gefahr zu verhindern oder ihre Folgen zu begrenzen oder zu beseitigen. Wenn </w:t>
      </w:r>
      <w:r w:rsidR="008643F0">
        <w:rPr>
          <w:rFonts w:ascii="Times New Roman" w:hAnsi="Times New Roman" w:cs="Times New Roman"/>
          <w:lang w:val="de-DE"/>
        </w:rPr>
        <w:t>man</w:t>
      </w:r>
      <w:r w:rsidRPr="00BB73F4">
        <w:rPr>
          <w:rFonts w:ascii="Times New Roman" w:hAnsi="Times New Roman" w:cs="Times New Roman"/>
          <w:lang w:val="de-DE"/>
        </w:rPr>
        <w:t xml:space="preserve"> das nicht tut, </w:t>
      </w:r>
      <w:r w:rsidR="00AD6C06">
        <w:rPr>
          <w:rFonts w:ascii="Times New Roman" w:hAnsi="Times New Roman" w:cs="Times New Roman"/>
          <w:lang w:val="de-DE"/>
        </w:rPr>
        <w:t>handelt man fahrlässig</w:t>
      </w:r>
      <w:r w:rsidRPr="00BB73F4">
        <w:rPr>
          <w:rFonts w:ascii="Times New Roman" w:hAnsi="Times New Roman" w:cs="Times New Roman"/>
          <w:lang w:val="de-DE"/>
        </w:rPr>
        <w:t xml:space="preserve">. Die Frage der Haftung </w:t>
      </w:r>
      <w:r w:rsidRPr="00BB73F4">
        <w:rPr>
          <w:rFonts w:ascii="Times New Roman" w:hAnsi="Times New Roman" w:cs="Times New Roman"/>
          <w:lang w:val="de-DE"/>
        </w:rPr>
        <w:lastRenderedPageBreak/>
        <w:t>für Fahrlässigkeit kann sich</w:t>
      </w:r>
      <w:r w:rsidR="00ED5A63">
        <w:rPr>
          <w:rFonts w:ascii="Times New Roman" w:hAnsi="Times New Roman" w:cs="Times New Roman"/>
          <w:lang w:val="de-DE"/>
        </w:rPr>
        <w:t xml:space="preserve"> </w:t>
      </w:r>
      <w:r w:rsidR="00515E7A">
        <w:rPr>
          <w:rFonts w:ascii="Times New Roman" w:hAnsi="Times New Roman" w:cs="Times New Roman"/>
          <w:lang w:val="de-DE"/>
        </w:rPr>
        <w:t xml:space="preserve">aber </w:t>
      </w:r>
      <w:r w:rsidRPr="00BB73F4">
        <w:rPr>
          <w:rFonts w:ascii="Times New Roman" w:hAnsi="Times New Roman" w:cs="Times New Roman"/>
          <w:lang w:val="de-DE"/>
        </w:rPr>
        <w:t xml:space="preserve">erst stellen, wenn feststeht, dass die Person, die fahrlässig gehandelt hat, diese Pflicht geschuldet </w:t>
      </w:r>
      <w:r w:rsidR="00ED5A63">
        <w:rPr>
          <w:rFonts w:ascii="Times New Roman" w:hAnsi="Times New Roman" w:cs="Times New Roman"/>
          <w:lang w:val="de-DE"/>
        </w:rPr>
        <w:t xml:space="preserve">und ignoriert </w:t>
      </w:r>
      <w:r w:rsidRPr="00BB73F4">
        <w:rPr>
          <w:rFonts w:ascii="Times New Roman" w:hAnsi="Times New Roman" w:cs="Times New Roman"/>
          <w:lang w:val="de-DE"/>
        </w:rPr>
        <w:t>hat.</w:t>
      </w:r>
      <w:r w:rsidR="00DB1F35">
        <w:rPr>
          <w:rStyle w:val="Rimandonotaapidipagina"/>
          <w:rFonts w:ascii="Times New Roman" w:hAnsi="Times New Roman" w:cs="Times New Roman"/>
          <w:lang w:val="en-US"/>
        </w:rPr>
        <w:footnoteReference w:id="8"/>
      </w:r>
      <w:r w:rsidRPr="00BB73F4">
        <w:rPr>
          <w:rFonts w:ascii="Times New Roman" w:hAnsi="Times New Roman" w:cs="Times New Roman"/>
          <w:lang w:val="de-DE"/>
        </w:rPr>
        <w:t xml:space="preserve"> </w:t>
      </w:r>
      <w:r w:rsidR="00427EBA">
        <w:rPr>
          <w:rFonts w:ascii="Times New Roman" w:hAnsi="Times New Roman" w:cs="Times New Roman"/>
          <w:lang w:val="de-DE"/>
        </w:rPr>
        <w:t>Die Verantwortung für fahrlässiges Handeln</w:t>
      </w:r>
      <w:r w:rsidR="00427EBA" w:rsidRPr="00427EBA">
        <w:rPr>
          <w:rFonts w:ascii="Times New Roman" w:hAnsi="Times New Roman" w:cs="Times New Roman"/>
          <w:lang w:val="de-DE"/>
        </w:rPr>
        <w:t xml:space="preserve"> </w:t>
      </w:r>
      <w:r w:rsidR="00427EBA">
        <w:rPr>
          <w:rFonts w:ascii="Times New Roman" w:hAnsi="Times New Roman" w:cs="Times New Roman"/>
          <w:lang w:val="de-DE"/>
        </w:rPr>
        <w:t>beruht</w:t>
      </w:r>
      <w:r w:rsidR="00427EBA" w:rsidRPr="00427EBA">
        <w:rPr>
          <w:rFonts w:ascii="Times New Roman" w:hAnsi="Times New Roman" w:cs="Times New Roman"/>
          <w:lang w:val="de-DE"/>
        </w:rPr>
        <w:t xml:space="preserve"> </w:t>
      </w:r>
      <w:r w:rsidR="00427EBA">
        <w:rPr>
          <w:rFonts w:ascii="Times New Roman" w:hAnsi="Times New Roman" w:cs="Times New Roman"/>
          <w:lang w:val="de-DE"/>
        </w:rPr>
        <w:t>also</w:t>
      </w:r>
      <w:r w:rsidR="00427EBA" w:rsidRPr="00427EBA">
        <w:rPr>
          <w:rFonts w:ascii="Times New Roman" w:hAnsi="Times New Roman" w:cs="Times New Roman"/>
          <w:lang w:val="de-DE"/>
        </w:rPr>
        <w:t xml:space="preserve"> auf </w:t>
      </w:r>
      <w:r w:rsidR="00427EBA">
        <w:rPr>
          <w:rFonts w:ascii="Times New Roman" w:hAnsi="Times New Roman" w:cs="Times New Roman"/>
          <w:lang w:val="de-DE"/>
        </w:rPr>
        <w:t>dem</w:t>
      </w:r>
      <w:r w:rsidR="00427EBA" w:rsidRPr="00427EBA">
        <w:rPr>
          <w:rFonts w:ascii="Times New Roman" w:hAnsi="Times New Roman" w:cs="Times New Roman"/>
          <w:lang w:val="de-DE"/>
        </w:rPr>
        <w:t xml:space="preserve"> </w:t>
      </w:r>
      <w:r w:rsidR="00427EBA" w:rsidRPr="00515E7A">
        <w:rPr>
          <w:rFonts w:ascii="Times New Roman" w:hAnsi="Times New Roman" w:cs="Times New Roman"/>
          <w:i/>
          <w:iCs/>
          <w:lang w:val="de-DE"/>
        </w:rPr>
        <w:t>Wissen</w:t>
      </w:r>
      <w:r w:rsidR="00427EBA" w:rsidRPr="00427EBA">
        <w:rPr>
          <w:rFonts w:ascii="Times New Roman" w:hAnsi="Times New Roman" w:cs="Times New Roman"/>
          <w:lang w:val="de-DE"/>
        </w:rPr>
        <w:t xml:space="preserve">, oder besser, </w:t>
      </w:r>
      <w:r w:rsidR="0038519D">
        <w:rPr>
          <w:rFonts w:ascii="Times New Roman" w:hAnsi="Times New Roman" w:cs="Times New Roman"/>
          <w:lang w:val="de-DE"/>
        </w:rPr>
        <w:t xml:space="preserve">auf </w:t>
      </w:r>
      <w:r w:rsidR="00427EBA" w:rsidRPr="0038519D">
        <w:rPr>
          <w:rFonts w:ascii="Times New Roman" w:hAnsi="Times New Roman" w:cs="Times New Roman"/>
          <w:lang w:val="de-DE"/>
        </w:rPr>
        <w:t>der</w:t>
      </w:r>
      <w:r w:rsidR="00427EBA" w:rsidRPr="00515E7A">
        <w:rPr>
          <w:rFonts w:ascii="Times New Roman" w:hAnsi="Times New Roman" w:cs="Times New Roman"/>
          <w:i/>
          <w:iCs/>
          <w:lang w:val="de-DE"/>
        </w:rPr>
        <w:t xml:space="preserve"> schuldhaften Unwissenheit</w:t>
      </w:r>
      <w:r w:rsidR="00427EBA" w:rsidRPr="00427EBA">
        <w:rPr>
          <w:rFonts w:ascii="Times New Roman" w:hAnsi="Times New Roman" w:cs="Times New Roman"/>
          <w:lang w:val="de-DE"/>
        </w:rPr>
        <w:t xml:space="preserve"> eines denkenden Wesens</w:t>
      </w:r>
      <w:r w:rsidR="00AF0894" w:rsidRPr="00427EBA">
        <w:rPr>
          <w:rFonts w:ascii="Times New Roman" w:hAnsi="Times New Roman" w:cs="Times New Roman"/>
          <w:lang w:val="de-DE"/>
        </w:rPr>
        <w:t xml:space="preserve">. </w:t>
      </w:r>
      <w:r w:rsidR="00427EBA" w:rsidRPr="00427EBA">
        <w:rPr>
          <w:rFonts w:ascii="Times New Roman" w:hAnsi="Times New Roman" w:cs="Times New Roman"/>
          <w:lang w:val="de-DE"/>
        </w:rPr>
        <w:t xml:space="preserve">Auf diese </w:t>
      </w:r>
      <w:r w:rsidR="00515E7A">
        <w:rPr>
          <w:rFonts w:ascii="Times New Roman" w:hAnsi="Times New Roman" w:cs="Times New Roman"/>
          <w:lang w:val="de-DE"/>
        </w:rPr>
        <w:t xml:space="preserve">grundlegenden </w:t>
      </w:r>
      <w:r w:rsidR="00427EBA" w:rsidRPr="00427EBA">
        <w:rPr>
          <w:rFonts w:ascii="Times New Roman" w:hAnsi="Times New Roman" w:cs="Times New Roman"/>
          <w:lang w:val="de-DE"/>
        </w:rPr>
        <w:t xml:space="preserve">Aspekte möchte ich nun im zweiten Teil des Beitrages eingehen, ausgehend aus Hegels </w:t>
      </w:r>
      <w:r w:rsidR="004D4C2A">
        <w:rPr>
          <w:rFonts w:ascii="Times New Roman" w:hAnsi="Times New Roman" w:cs="Times New Roman"/>
          <w:lang w:val="de-DE"/>
        </w:rPr>
        <w:t>Denken</w:t>
      </w:r>
      <w:r w:rsidR="00427EBA">
        <w:rPr>
          <w:rFonts w:ascii="Times New Roman" w:hAnsi="Times New Roman" w:cs="Times New Roman"/>
          <w:lang w:val="de-DE"/>
        </w:rPr>
        <w:t xml:space="preserve">, </w:t>
      </w:r>
      <w:r w:rsidR="004D4C2A">
        <w:rPr>
          <w:rFonts w:ascii="Times New Roman" w:hAnsi="Times New Roman" w:cs="Times New Roman"/>
          <w:lang w:val="de-DE"/>
        </w:rPr>
        <w:t>das</w:t>
      </w:r>
      <w:r w:rsidR="00427EBA">
        <w:rPr>
          <w:rFonts w:ascii="Times New Roman" w:hAnsi="Times New Roman" w:cs="Times New Roman"/>
          <w:lang w:val="de-DE"/>
        </w:rPr>
        <w:t xml:space="preserve"> m.E. interessante </w:t>
      </w:r>
      <w:r w:rsidR="004D4C2A">
        <w:rPr>
          <w:rFonts w:ascii="Times New Roman" w:hAnsi="Times New Roman" w:cs="Times New Roman"/>
          <w:lang w:val="de-DE"/>
        </w:rPr>
        <w:t xml:space="preserve">und wertvolle </w:t>
      </w:r>
      <w:r w:rsidR="0023630C">
        <w:rPr>
          <w:rFonts w:ascii="Times New Roman" w:hAnsi="Times New Roman" w:cs="Times New Roman"/>
          <w:lang w:val="de-DE"/>
        </w:rPr>
        <w:t>Einblicke</w:t>
      </w:r>
      <w:r w:rsidR="00427EBA">
        <w:rPr>
          <w:rFonts w:ascii="Times New Roman" w:hAnsi="Times New Roman" w:cs="Times New Roman"/>
          <w:lang w:val="de-DE"/>
        </w:rPr>
        <w:t xml:space="preserve"> </w:t>
      </w:r>
      <w:r w:rsidR="004D4C2A">
        <w:rPr>
          <w:rFonts w:ascii="Times New Roman" w:hAnsi="Times New Roman" w:cs="Times New Roman"/>
          <w:lang w:val="de-DE"/>
        </w:rPr>
        <w:t>in</w:t>
      </w:r>
      <w:r w:rsidR="00427EBA">
        <w:rPr>
          <w:rFonts w:ascii="Times New Roman" w:hAnsi="Times New Roman" w:cs="Times New Roman"/>
          <w:lang w:val="de-DE"/>
        </w:rPr>
        <w:t xml:space="preserve"> die Grundlagen der menschlichen</w:t>
      </w:r>
      <w:r w:rsidR="00515E7A">
        <w:rPr>
          <w:rFonts w:ascii="Times New Roman" w:hAnsi="Times New Roman" w:cs="Times New Roman"/>
          <w:lang w:val="de-DE"/>
        </w:rPr>
        <w:t xml:space="preserve">, individuellen </w:t>
      </w:r>
      <w:r w:rsidR="00427EBA">
        <w:rPr>
          <w:rFonts w:ascii="Times New Roman" w:hAnsi="Times New Roman" w:cs="Times New Roman"/>
          <w:lang w:val="de-DE"/>
        </w:rPr>
        <w:t>Verantwortung</w:t>
      </w:r>
      <w:r w:rsidR="004D4C2A">
        <w:rPr>
          <w:rFonts w:ascii="Times New Roman" w:hAnsi="Times New Roman" w:cs="Times New Roman"/>
          <w:lang w:val="de-DE"/>
        </w:rPr>
        <w:t xml:space="preserve"> bietet</w:t>
      </w:r>
      <w:r w:rsidR="00427EBA">
        <w:rPr>
          <w:rFonts w:ascii="Times New Roman" w:hAnsi="Times New Roman" w:cs="Times New Roman"/>
          <w:lang w:val="de-DE"/>
        </w:rPr>
        <w:t>.</w:t>
      </w:r>
    </w:p>
    <w:p w14:paraId="07E16AE5" w14:textId="4A4AB337" w:rsidR="009E25E1" w:rsidRPr="00D84D41" w:rsidRDefault="00AF0894" w:rsidP="00D84D41">
      <w:pPr>
        <w:jc w:val="both"/>
        <w:rPr>
          <w:rFonts w:ascii="Times New Roman" w:hAnsi="Times New Roman" w:cs="Times New Roman"/>
          <w:lang w:val="de-DE"/>
        </w:rPr>
      </w:pPr>
      <w:r>
        <w:rPr>
          <w:rFonts w:ascii="Times New Roman" w:hAnsi="Times New Roman" w:cs="Times New Roman"/>
          <w:lang w:val="de-DE"/>
        </w:rPr>
        <w:t xml:space="preserve"> </w:t>
      </w:r>
    </w:p>
    <w:p w14:paraId="1287B9F2" w14:textId="77777777" w:rsidR="0038519D" w:rsidRDefault="00FE0D43" w:rsidP="00FE0D43">
      <w:pPr>
        <w:jc w:val="both"/>
        <w:rPr>
          <w:rFonts w:ascii="Times New Roman" w:hAnsi="Times New Roman" w:cs="Times New Roman"/>
          <w:i/>
          <w:iCs/>
          <w:lang w:val="de-DE"/>
        </w:rPr>
      </w:pPr>
      <w:r w:rsidRPr="00FE0D43">
        <w:rPr>
          <w:rFonts w:ascii="Times New Roman" w:hAnsi="Times New Roman" w:cs="Times New Roman"/>
          <w:i/>
          <w:iCs/>
          <w:lang w:val="de-DE"/>
        </w:rPr>
        <w:t xml:space="preserve">2. </w:t>
      </w:r>
      <w:r w:rsidR="00FF177E" w:rsidRPr="00FF177E">
        <w:rPr>
          <w:rFonts w:ascii="Times New Roman" w:hAnsi="Times New Roman" w:cs="Times New Roman"/>
          <w:i/>
          <w:iCs/>
          <w:lang w:val="de-DE"/>
        </w:rPr>
        <w:t xml:space="preserve">Bewahrung der individuellen Verantwortung im Zeitalter der </w:t>
      </w:r>
      <w:r w:rsidR="00444A1B">
        <w:rPr>
          <w:rFonts w:ascii="Times New Roman" w:hAnsi="Times New Roman" w:cs="Times New Roman"/>
          <w:i/>
          <w:iCs/>
          <w:lang w:val="de-DE"/>
        </w:rPr>
        <w:t>ökologischen</w:t>
      </w:r>
      <w:r w:rsidR="00587878">
        <w:rPr>
          <w:rFonts w:ascii="Times New Roman" w:hAnsi="Times New Roman" w:cs="Times New Roman"/>
          <w:i/>
          <w:iCs/>
          <w:lang w:val="de-DE"/>
        </w:rPr>
        <w:t xml:space="preserve"> </w:t>
      </w:r>
      <w:r w:rsidR="00FF177E" w:rsidRPr="00FF177E">
        <w:rPr>
          <w:rFonts w:ascii="Times New Roman" w:hAnsi="Times New Roman" w:cs="Times New Roman"/>
          <w:i/>
          <w:iCs/>
          <w:lang w:val="de-DE"/>
        </w:rPr>
        <w:t>Krise</w:t>
      </w:r>
      <w:r w:rsidR="00FF177E">
        <w:rPr>
          <w:rFonts w:ascii="Times New Roman" w:hAnsi="Times New Roman" w:cs="Times New Roman"/>
          <w:i/>
          <w:iCs/>
          <w:lang w:val="de-DE"/>
        </w:rPr>
        <w:t xml:space="preserve">: </w:t>
      </w:r>
    </w:p>
    <w:p w14:paraId="600B089B" w14:textId="37249C2A" w:rsidR="00FE0D43" w:rsidRPr="00FE0D43" w:rsidRDefault="00FE0D43" w:rsidP="00FE0D43">
      <w:pPr>
        <w:jc w:val="both"/>
        <w:rPr>
          <w:rFonts w:ascii="Times New Roman" w:hAnsi="Times New Roman" w:cs="Times New Roman"/>
          <w:i/>
          <w:iCs/>
          <w:lang w:val="de-DE"/>
        </w:rPr>
      </w:pPr>
      <w:r w:rsidRPr="00FE0D43">
        <w:rPr>
          <w:rFonts w:ascii="Times New Roman" w:hAnsi="Times New Roman" w:cs="Times New Roman"/>
          <w:i/>
          <w:iCs/>
          <w:lang w:val="de-DE"/>
        </w:rPr>
        <w:t>Vorschläge aus Hegels Rechtsphilosophie</w:t>
      </w:r>
    </w:p>
    <w:p w14:paraId="3B8B678E" w14:textId="2C776095" w:rsidR="009E25E1" w:rsidRDefault="009E25E1" w:rsidP="00D84D41">
      <w:pPr>
        <w:jc w:val="both"/>
        <w:rPr>
          <w:rFonts w:ascii="Times New Roman" w:hAnsi="Times New Roman" w:cs="Times New Roman"/>
          <w:lang w:val="en-US"/>
        </w:rPr>
      </w:pPr>
    </w:p>
    <w:p w14:paraId="2600EBAA" w14:textId="76E71411" w:rsidR="00930BBE" w:rsidRDefault="00515E7A" w:rsidP="00D84D41">
      <w:pPr>
        <w:jc w:val="both"/>
        <w:rPr>
          <w:rFonts w:ascii="Times New Roman" w:hAnsi="Times New Roman" w:cs="Times New Roman"/>
          <w:lang w:val="de-DE"/>
        </w:rPr>
      </w:pPr>
      <w:r w:rsidRPr="002965BD">
        <w:rPr>
          <w:rFonts w:ascii="Times New Roman" w:hAnsi="Times New Roman" w:cs="Times New Roman"/>
          <w:lang w:val="de-DE"/>
        </w:rPr>
        <w:t xml:space="preserve">Hegel hat nie eine Theorie der Nachhaltigkeit </w:t>
      </w:r>
      <w:r>
        <w:rPr>
          <w:rFonts w:ascii="Times New Roman" w:hAnsi="Times New Roman" w:cs="Times New Roman"/>
          <w:lang w:val="de-DE"/>
        </w:rPr>
        <w:t xml:space="preserve">explizit </w:t>
      </w:r>
      <w:r w:rsidRPr="002965BD">
        <w:rPr>
          <w:rFonts w:ascii="Times New Roman" w:hAnsi="Times New Roman" w:cs="Times New Roman"/>
          <w:lang w:val="de-DE"/>
        </w:rPr>
        <w:t>ausgearbeitet, nicht zuletzt aus offensichtlichen historischen Gründen.</w:t>
      </w:r>
      <w:r>
        <w:rPr>
          <w:rFonts w:ascii="Times New Roman" w:hAnsi="Times New Roman" w:cs="Times New Roman"/>
          <w:lang w:val="de-DE"/>
        </w:rPr>
        <w:t xml:space="preserve"> </w:t>
      </w:r>
      <w:r w:rsidRPr="002965BD">
        <w:rPr>
          <w:rFonts w:ascii="Times New Roman" w:hAnsi="Times New Roman" w:cs="Times New Roman"/>
          <w:lang w:val="de-DE"/>
        </w:rPr>
        <w:t xml:space="preserve">Es wäre daher </w:t>
      </w:r>
      <w:r>
        <w:rPr>
          <w:rFonts w:ascii="Times New Roman" w:hAnsi="Times New Roman" w:cs="Times New Roman"/>
          <w:lang w:val="de-DE"/>
        </w:rPr>
        <w:t xml:space="preserve">ein </w:t>
      </w:r>
      <w:r w:rsidRPr="002965BD">
        <w:rPr>
          <w:rFonts w:ascii="Times New Roman" w:hAnsi="Times New Roman" w:cs="Times New Roman"/>
          <w:lang w:val="de-DE"/>
        </w:rPr>
        <w:t>anachronistisch</w:t>
      </w:r>
      <w:r>
        <w:rPr>
          <w:rFonts w:ascii="Times New Roman" w:hAnsi="Times New Roman" w:cs="Times New Roman"/>
          <w:lang w:val="de-DE"/>
        </w:rPr>
        <w:t>es Unterfangen</w:t>
      </w:r>
      <w:r w:rsidRPr="002965BD">
        <w:rPr>
          <w:rFonts w:ascii="Times New Roman" w:hAnsi="Times New Roman" w:cs="Times New Roman"/>
          <w:lang w:val="de-DE"/>
        </w:rPr>
        <w:t>, sie in seinen Texten finden zu wollen</w:t>
      </w:r>
      <w:r>
        <w:rPr>
          <w:rFonts w:ascii="Times New Roman" w:hAnsi="Times New Roman" w:cs="Times New Roman"/>
          <w:lang w:val="de-DE"/>
        </w:rPr>
        <w:t>. Nichtsdestotrotz bietet Hegels</w:t>
      </w:r>
      <w:r w:rsidRPr="00BD79DC">
        <w:rPr>
          <w:rFonts w:ascii="Times New Roman" w:hAnsi="Times New Roman" w:cs="Times New Roman"/>
          <w:lang w:val="de-DE"/>
        </w:rPr>
        <w:t xml:space="preserve"> </w:t>
      </w:r>
      <w:r>
        <w:rPr>
          <w:rFonts w:ascii="Times New Roman" w:hAnsi="Times New Roman" w:cs="Times New Roman"/>
          <w:lang w:val="de-DE"/>
        </w:rPr>
        <w:t>Gedanke</w:t>
      </w:r>
      <w:r w:rsidR="00490423">
        <w:rPr>
          <w:rFonts w:ascii="Times New Roman" w:hAnsi="Times New Roman" w:cs="Times New Roman"/>
          <w:lang w:val="de-DE"/>
        </w:rPr>
        <w:t xml:space="preserve"> </w:t>
      </w:r>
      <w:r w:rsidRPr="00BD79DC">
        <w:rPr>
          <w:rFonts w:ascii="Times New Roman" w:hAnsi="Times New Roman" w:cs="Times New Roman"/>
          <w:lang w:val="de-DE"/>
        </w:rPr>
        <w:t xml:space="preserve">sehr interessante Einblicke in die Umweltethik, und es ist kein Zufall, dass er in letzter Zeit von einigen Wissenschaftlern in dieser Hinsicht </w:t>
      </w:r>
      <w:r>
        <w:rPr>
          <w:rFonts w:ascii="Times New Roman" w:hAnsi="Times New Roman" w:cs="Times New Roman"/>
          <w:lang w:val="de-DE"/>
        </w:rPr>
        <w:t xml:space="preserve">untersucht wurde. </w:t>
      </w:r>
    </w:p>
    <w:p w14:paraId="011AEEF3" w14:textId="35AED7E5" w:rsidR="00930BBE" w:rsidRDefault="00515E7A" w:rsidP="00930BBE">
      <w:pPr>
        <w:jc w:val="both"/>
        <w:rPr>
          <w:rFonts w:ascii="Times New Roman" w:hAnsi="Times New Roman" w:cs="Times New Roman"/>
          <w:lang w:val="de-DE"/>
        </w:rPr>
      </w:pPr>
      <w:r>
        <w:rPr>
          <w:rFonts w:ascii="Times New Roman" w:hAnsi="Times New Roman" w:cs="Times New Roman"/>
          <w:lang w:val="de-DE"/>
        </w:rPr>
        <w:t xml:space="preserve">Der erste Versuch in diese Richtung war Klaus Viewegs Aufsatz </w:t>
      </w:r>
      <w:r w:rsidRPr="00BD79DC">
        <w:rPr>
          <w:rFonts w:ascii="Times New Roman" w:hAnsi="Times New Roman" w:cs="Times New Roman"/>
          <w:i/>
          <w:iCs/>
          <w:lang w:val="de-DE"/>
        </w:rPr>
        <w:t>Care and Forethought: The Idea of Sustainability in Hegel’s Practical Philosophy</w:t>
      </w:r>
      <w:r>
        <w:rPr>
          <w:rFonts w:ascii="Times New Roman" w:hAnsi="Times New Roman" w:cs="Times New Roman"/>
          <w:i/>
          <w:iCs/>
          <w:lang w:val="de-DE"/>
        </w:rPr>
        <w:t>,</w:t>
      </w:r>
      <w:r w:rsidRPr="00FC4D8C">
        <w:rPr>
          <w:rStyle w:val="Rimandonotaapidipagina"/>
          <w:rFonts w:ascii="Times New Roman" w:hAnsi="Times New Roman" w:cs="Times New Roman"/>
          <w:lang w:val="de-DE"/>
        </w:rPr>
        <w:footnoteReference w:id="9"/>
      </w:r>
      <w:r>
        <w:rPr>
          <w:rFonts w:ascii="Times New Roman" w:hAnsi="Times New Roman" w:cs="Times New Roman"/>
          <w:i/>
          <w:iCs/>
          <w:lang w:val="de-DE"/>
        </w:rPr>
        <w:t xml:space="preserve"> </w:t>
      </w:r>
      <w:r>
        <w:rPr>
          <w:rFonts w:ascii="Times New Roman" w:hAnsi="Times New Roman" w:cs="Times New Roman"/>
          <w:lang w:val="de-DE"/>
        </w:rPr>
        <w:t xml:space="preserve">in dem die mit der Nachhaltigkeit verbundenen Themen der </w:t>
      </w:r>
      <w:r w:rsidRPr="00515E7A">
        <w:rPr>
          <w:rFonts w:ascii="Times New Roman" w:hAnsi="Times New Roman" w:cs="Times New Roman"/>
          <w:i/>
          <w:iCs/>
          <w:lang w:val="de-DE"/>
        </w:rPr>
        <w:t>Sorge</w:t>
      </w:r>
      <w:r>
        <w:rPr>
          <w:rFonts w:ascii="Times New Roman" w:hAnsi="Times New Roman" w:cs="Times New Roman"/>
          <w:lang w:val="de-DE"/>
        </w:rPr>
        <w:t xml:space="preserve"> und der </w:t>
      </w:r>
      <w:r w:rsidRPr="00515E7A">
        <w:rPr>
          <w:rFonts w:ascii="Times New Roman" w:hAnsi="Times New Roman" w:cs="Times New Roman"/>
          <w:i/>
          <w:iCs/>
          <w:lang w:val="de-DE"/>
        </w:rPr>
        <w:t>Vorsorge</w:t>
      </w:r>
      <w:r>
        <w:rPr>
          <w:rFonts w:ascii="Times New Roman" w:hAnsi="Times New Roman" w:cs="Times New Roman"/>
          <w:lang w:val="de-DE"/>
        </w:rPr>
        <w:t xml:space="preserve"> auf einer geeigneten Besitznahme und Mittelverwendung zurückgeführt werden.</w:t>
      </w:r>
      <w:r w:rsidR="00BE3033">
        <w:rPr>
          <w:rFonts w:ascii="Times New Roman" w:hAnsi="Times New Roman" w:cs="Times New Roman"/>
          <w:lang w:val="de-DE"/>
        </w:rPr>
        <w:t xml:space="preserve"> Diese bestehen aus einer «</w:t>
      </w:r>
      <w:r w:rsidR="00BE3033" w:rsidRPr="00134587">
        <w:rPr>
          <w:rFonts w:ascii="Times New Roman" w:hAnsi="Times New Roman" w:cs="Times New Roman"/>
          <w:lang w:val="de-DE"/>
        </w:rPr>
        <w:t>successful combination of the sensible forming of nature and letting-be</w:t>
      </w:r>
      <w:r w:rsidR="00BE3033">
        <w:rPr>
          <w:rFonts w:ascii="Times New Roman" w:hAnsi="Times New Roman" w:cs="Times New Roman"/>
          <w:lang w:val="de-DE"/>
        </w:rPr>
        <w:t xml:space="preserve">», um </w:t>
      </w:r>
      <w:r w:rsidR="00BE3033" w:rsidRPr="00134587">
        <w:rPr>
          <w:rFonts w:ascii="Times New Roman" w:hAnsi="Times New Roman" w:cs="Times New Roman"/>
          <w:lang w:val="de-DE"/>
        </w:rPr>
        <w:t>das Leben zu</w:t>
      </w:r>
      <w:r w:rsidR="00BE3033">
        <w:rPr>
          <w:rFonts w:ascii="Times New Roman" w:hAnsi="Times New Roman" w:cs="Times New Roman"/>
          <w:lang w:val="de-DE"/>
        </w:rPr>
        <w:t xml:space="preserve"> ermöglichen</w:t>
      </w:r>
      <w:r w:rsidR="00BE3033" w:rsidRPr="00134587">
        <w:rPr>
          <w:rFonts w:ascii="Times New Roman" w:hAnsi="Times New Roman" w:cs="Times New Roman"/>
          <w:lang w:val="de-DE"/>
        </w:rPr>
        <w:t xml:space="preserve"> und das Recht auf Leben als Grundlage für alle anderen Rechte </w:t>
      </w:r>
      <w:r w:rsidR="00BE3033">
        <w:rPr>
          <w:rFonts w:ascii="Times New Roman" w:hAnsi="Times New Roman" w:cs="Times New Roman"/>
          <w:lang w:val="de-DE"/>
        </w:rPr>
        <w:t xml:space="preserve">zu </w:t>
      </w:r>
      <w:r w:rsidR="00BE3033" w:rsidRPr="00134587">
        <w:rPr>
          <w:rFonts w:ascii="Times New Roman" w:hAnsi="Times New Roman" w:cs="Times New Roman"/>
          <w:lang w:val="de-DE"/>
        </w:rPr>
        <w:t>schützen.</w:t>
      </w:r>
      <w:r w:rsidR="00BE3033">
        <w:rPr>
          <w:rStyle w:val="Rimandonotaapidipagina"/>
          <w:rFonts w:ascii="Times New Roman" w:hAnsi="Times New Roman" w:cs="Times New Roman"/>
          <w:lang w:val="de-DE"/>
        </w:rPr>
        <w:footnoteReference w:id="10"/>
      </w:r>
      <w:r w:rsidR="00BE3033">
        <w:rPr>
          <w:rFonts w:ascii="Times New Roman" w:hAnsi="Times New Roman" w:cs="Times New Roman"/>
          <w:lang w:val="de-DE"/>
        </w:rPr>
        <w:t xml:space="preserve"> Ausgehend von Hegels praktischen Philosophie rekonstruiert Vieweg also eine </w:t>
      </w:r>
      <w:r w:rsidR="00BE3033" w:rsidRPr="00BE606C">
        <w:rPr>
          <w:rFonts w:ascii="Times New Roman" w:hAnsi="Times New Roman" w:cs="Times New Roman"/>
          <w:lang w:val="de-DE"/>
        </w:rPr>
        <w:t xml:space="preserve">Rede von der </w:t>
      </w:r>
      <w:r w:rsidR="001114A8">
        <w:rPr>
          <w:rFonts w:ascii="Times New Roman" w:hAnsi="Times New Roman" w:cs="Times New Roman"/>
          <w:lang w:val="de-DE"/>
        </w:rPr>
        <w:t>vernünftigen</w:t>
      </w:r>
      <w:r w:rsidR="00BE3033" w:rsidRPr="00BE606C">
        <w:rPr>
          <w:rFonts w:ascii="Times New Roman" w:hAnsi="Times New Roman" w:cs="Times New Roman"/>
          <w:lang w:val="de-DE"/>
        </w:rPr>
        <w:t xml:space="preserve"> Gestaltung der Außenwelt und der Erhaltung der natürlichen Lebensbedingungen</w:t>
      </w:r>
      <w:r w:rsidR="00BE3033">
        <w:rPr>
          <w:rFonts w:ascii="Times New Roman" w:hAnsi="Times New Roman" w:cs="Times New Roman"/>
          <w:lang w:val="de-DE"/>
        </w:rPr>
        <w:t>, welche selbstverständlich umweltethische Verwicklungen hat. Insbesondere argumentiert Vieweg mit Hegel, dass die sogenannte „</w:t>
      </w:r>
      <w:r w:rsidR="00BE3033" w:rsidRPr="007B796C">
        <w:rPr>
          <w:rFonts w:ascii="Times New Roman" w:hAnsi="Times New Roman" w:cs="Times New Roman"/>
          <w:lang w:val="de-DE"/>
        </w:rPr>
        <w:t>elementare Dinge</w:t>
      </w:r>
      <w:r w:rsidR="00BE3033">
        <w:rPr>
          <w:rFonts w:ascii="Times New Roman" w:hAnsi="Times New Roman" w:cs="Times New Roman"/>
          <w:lang w:val="de-DE"/>
        </w:rPr>
        <w:t>“</w:t>
      </w:r>
      <w:r w:rsidR="00BE3033" w:rsidRPr="007B796C">
        <w:rPr>
          <w:rFonts w:ascii="Times New Roman" w:hAnsi="Times New Roman" w:cs="Times New Roman"/>
          <w:lang w:val="de-DE"/>
        </w:rPr>
        <w:t>, wie Luft und Wasser, nicht als Privateigentum zu betrachten</w:t>
      </w:r>
      <w:r w:rsidR="00BE3033">
        <w:rPr>
          <w:rFonts w:ascii="Times New Roman" w:hAnsi="Times New Roman" w:cs="Times New Roman"/>
          <w:lang w:val="de-DE"/>
        </w:rPr>
        <w:t xml:space="preserve"> sind, da sie vielmehr die Grundlage des Lebens</w:t>
      </w:r>
      <w:r w:rsidR="001114A8">
        <w:rPr>
          <w:rFonts w:ascii="Times New Roman" w:hAnsi="Times New Roman" w:cs="Times New Roman"/>
          <w:lang w:val="de-DE"/>
        </w:rPr>
        <w:t xml:space="preserve"> selbst</w:t>
      </w:r>
      <w:r w:rsidR="00BE3033">
        <w:rPr>
          <w:rFonts w:ascii="Times New Roman" w:hAnsi="Times New Roman" w:cs="Times New Roman"/>
          <w:lang w:val="de-DE"/>
        </w:rPr>
        <w:t xml:space="preserve"> ausmachen</w:t>
      </w:r>
      <w:r w:rsidR="001114A8">
        <w:rPr>
          <w:rFonts w:ascii="Times New Roman" w:hAnsi="Times New Roman" w:cs="Times New Roman"/>
          <w:lang w:val="de-DE"/>
        </w:rPr>
        <w:t>.</w:t>
      </w:r>
      <w:r w:rsidR="001114A8">
        <w:rPr>
          <w:rStyle w:val="Rimandonotaapidipagina"/>
          <w:rFonts w:ascii="Times New Roman" w:hAnsi="Times New Roman" w:cs="Times New Roman"/>
          <w:lang w:val="de-DE"/>
        </w:rPr>
        <w:footnoteReference w:id="11"/>
      </w:r>
      <w:r w:rsidR="00C472E0">
        <w:rPr>
          <w:rFonts w:ascii="Times New Roman" w:hAnsi="Times New Roman" w:cs="Times New Roman"/>
          <w:lang w:val="de-DE"/>
        </w:rPr>
        <w:t xml:space="preserve"> Aber auch wenn die Aneignung bestimmter äußerlicher Sachen dem Menschen erlaubt ist, wird angenommen, dass d</w:t>
      </w:r>
      <w:r w:rsidR="00C472E0" w:rsidRPr="00F56D26">
        <w:rPr>
          <w:rFonts w:ascii="Times New Roman" w:hAnsi="Times New Roman" w:cs="Times New Roman"/>
          <w:lang w:val="de-DE"/>
        </w:rPr>
        <w:t xml:space="preserve">ieses Eigentum nicht einfach zerstört </w:t>
      </w:r>
      <w:r w:rsidR="00C472E0">
        <w:rPr>
          <w:rFonts w:ascii="Times New Roman" w:hAnsi="Times New Roman" w:cs="Times New Roman"/>
          <w:lang w:val="de-DE"/>
        </w:rPr>
        <w:t>wird</w:t>
      </w:r>
      <w:r w:rsidR="00C472E0" w:rsidRPr="00F56D26">
        <w:rPr>
          <w:rFonts w:ascii="Times New Roman" w:hAnsi="Times New Roman" w:cs="Times New Roman"/>
          <w:lang w:val="de-DE"/>
        </w:rPr>
        <w:t xml:space="preserve">, sondern </w:t>
      </w:r>
      <w:r w:rsidR="00C472E0">
        <w:rPr>
          <w:rFonts w:ascii="Times New Roman" w:hAnsi="Times New Roman" w:cs="Times New Roman"/>
          <w:lang w:val="de-DE"/>
        </w:rPr>
        <w:t xml:space="preserve">dass es </w:t>
      </w:r>
      <w:r w:rsidR="00C472E0" w:rsidRPr="00F56D26">
        <w:rPr>
          <w:rFonts w:ascii="Times New Roman" w:hAnsi="Times New Roman" w:cs="Times New Roman"/>
          <w:lang w:val="de-DE"/>
        </w:rPr>
        <w:t xml:space="preserve">erhalten </w:t>
      </w:r>
      <w:r w:rsidR="00C472E0">
        <w:rPr>
          <w:rFonts w:ascii="Times New Roman" w:hAnsi="Times New Roman" w:cs="Times New Roman"/>
          <w:lang w:val="de-DE"/>
        </w:rPr>
        <w:t>wird.</w:t>
      </w:r>
      <w:r w:rsidR="00547AD0">
        <w:rPr>
          <w:rStyle w:val="Rimandonotaapidipagina"/>
          <w:rFonts w:ascii="Times New Roman" w:hAnsi="Times New Roman" w:cs="Times New Roman"/>
          <w:lang w:val="de-DE"/>
        </w:rPr>
        <w:footnoteReference w:id="12"/>
      </w:r>
      <w:r w:rsidR="00930BBE">
        <w:rPr>
          <w:rFonts w:ascii="Times New Roman" w:hAnsi="Times New Roman" w:cs="Times New Roman"/>
          <w:lang w:val="de-DE"/>
        </w:rPr>
        <w:t xml:space="preserve"> </w:t>
      </w:r>
      <w:r w:rsidR="00930BBE" w:rsidRPr="00930BBE">
        <w:rPr>
          <w:rFonts w:ascii="Times New Roman" w:hAnsi="Times New Roman" w:cs="Times New Roman"/>
          <w:lang w:val="de-DE"/>
        </w:rPr>
        <w:t xml:space="preserve">Das eröffnet eine Perspektive auf die Zukunft, da «for Hegel, sustainable use is grounded in a knowledge of current and future situations and takes into account the </w:t>
      </w:r>
      <w:r w:rsidR="00930BBE" w:rsidRPr="00930BBE">
        <w:rPr>
          <w:rFonts w:ascii="Times New Roman" w:hAnsi="Times New Roman" w:cs="Times New Roman"/>
          <w:i/>
          <w:iCs/>
          <w:lang w:val="de-DE"/>
        </w:rPr>
        <w:t>current and future rights</w:t>
      </w:r>
      <w:r w:rsidR="00930BBE" w:rsidRPr="00930BBE">
        <w:rPr>
          <w:rFonts w:ascii="Times New Roman" w:hAnsi="Times New Roman" w:cs="Times New Roman"/>
          <w:lang w:val="de-DE"/>
        </w:rPr>
        <w:t xml:space="preserve"> of free subjects»</w:t>
      </w:r>
      <w:r w:rsidR="00930BBE" w:rsidRPr="00930BBE">
        <w:rPr>
          <w:rStyle w:val="Rimandonotaapidipagina"/>
          <w:rFonts w:ascii="Times New Roman" w:hAnsi="Times New Roman" w:cs="Times New Roman"/>
          <w:lang w:val="de-DE"/>
        </w:rPr>
        <w:footnoteReference w:id="13"/>
      </w:r>
      <w:r w:rsidR="00930BBE" w:rsidRPr="00930BBE">
        <w:rPr>
          <w:rFonts w:ascii="Times New Roman" w:hAnsi="Times New Roman" w:cs="Times New Roman"/>
          <w:lang w:val="de-DE"/>
        </w:rPr>
        <w:t xml:space="preserve"> - diese ist knapp gesagt Viewegs Rekonstruktion einer Theorie der Nachhaltigkeit aus Hegels Gedanken.</w:t>
      </w:r>
    </w:p>
    <w:p w14:paraId="1E0AB891" w14:textId="6A26DB07" w:rsidR="000771CE" w:rsidRDefault="00930BBE" w:rsidP="000771CE">
      <w:pPr>
        <w:jc w:val="both"/>
        <w:rPr>
          <w:rFonts w:ascii="Times New Roman" w:hAnsi="Times New Roman" w:cs="Times New Roman"/>
          <w:lang w:val="de-DE"/>
        </w:rPr>
      </w:pPr>
      <w:r>
        <w:rPr>
          <w:rFonts w:ascii="Times New Roman" w:hAnsi="Times New Roman" w:cs="Times New Roman"/>
          <w:lang w:val="de-DE"/>
        </w:rPr>
        <w:t xml:space="preserve">Andere Autoren, darunter </w:t>
      </w:r>
      <w:r w:rsidR="001D197A">
        <w:rPr>
          <w:rFonts w:ascii="Times New Roman" w:hAnsi="Times New Roman" w:cs="Times New Roman"/>
          <w:lang w:val="de-DE"/>
        </w:rPr>
        <w:t xml:space="preserve">auch </w:t>
      </w:r>
      <w:r>
        <w:rPr>
          <w:rFonts w:ascii="Times New Roman" w:hAnsi="Times New Roman" w:cs="Times New Roman"/>
          <w:lang w:val="de-DE"/>
        </w:rPr>
        <w:t>die Autorin dieses Beitrags, sind</w:t>
      </w:r>
      <w:r w:rsidRPr="002641C8">
        <w:rPr>
          <w:rFonts w:ascii="Times New Roman" w:hAnsi="Times New Roman" w:cs="Times New Roman"/>
          <w:lang w:val="de-DE"/>
        </w:rPr>
        <w:t xml:space="preserve"> von Hegels Naturphilosophie ausgegangen und </w:t>
      </w:r>
      <w:r w:rsidR="001D197A">
        <w:rPr>
          <w:rFonts w:ascii="Times New Roman" w:hAnsi="Times New Roman" w:cs="Times New Roman"/>
          <w:lang w:val="de-DE"/>
        </w:rPr>
        <w:t xml:space="preserve">haben </w:t>
      </w:r>
      <w:r>
        <w:rPr>
          <w:rFonts w:ascii="Times New Roman" w:hAnsi="Times New Roman" w:cs="Times New Roman"/>
          <w:lang w:val="de-DE"/>
        </w:rPr>
        <w:t>dort eine gewisse Kontinuität mit einigen</w:t>
      </w:r>
      <w:r w:rsidRPr="002641C8">
        <w:rPr>
          <w:rFonts w:ascii="Times New Roman" w:hAnsi="Times New Roman" w:cs="Times New Roman"/>
          <w:lang w:val="de-DE"/>
        </w:rPr>
        <w:t xml:space="preserve"> </w:t>
      </w:r>
      <w:r>
        <w:rPr>
          <w:rFonts w:ascii="Times New Roman" w:hAnsi="Times New Roman" w:cs="Times New Roman"/>
          <w:lang w:val="de-DE"/>
        </w:rPr>
        <w:t>„</w:t>
      </w:r>
      <w:r w:rsidRPr="002641C8">
        <w:rPr>
          <w:rFonts w:ascii="Times New Roman" w:hAnsi="Times New Roman" w:cs="Times New Roman"/>
          <w:lang w:val="de-DE"/>
        </w:rPr>
        <w:t xml:space="preserve">Philosophien </w:t>
      </w:r>
      <w:r>
        <w:rPr>
          <w:rFonts w:ascii="Times New Roman" w:hAnsi="Times New Roman" w:cs="Times New Roman"/>
          <w:lang w:val="de-DE"/>
        </w:rPr>
        <w:t>des Organi</w:t>
      </w:r>
      <w:r w:rsidR="001D197A">
        <w:rPr>
          <w:rFonts w:ascii="Times New Roman" w:hAnsi="Times New Roman" w:cs="Times New Roman"/>
          <w:lang w:val="de-DE"/>
        </w:rPr>
        <w:t>s</w:t>
      </w:r>
      <w:r>
        <w:rPr>
          <w:rFonts w:ascii="Times New Roman" w:hAnsi="Times New Roman" w:cs="Times New Roman"/>
          <w:lang w:val="de-DE"/>
        </w:rPr>
        <w:t xml:space="preserve">mus“ </w:t>
      </w:r>
      <w:r w:rsidRPr="002641C8">
        <w:rPr>
          <w:rFonts w:ascii="Times New Roman" w:hAnsi="Times New Roman" w:cs="Times New Roman"/>
          <w:lang w:val="de-DE"/>
        </w:rPr>
        <w:t xml:space="preserve">des 20. Jahrhunderts </w:t>
      </w:r>
      <w:r>
        <w:rPr>
          <w:rFonts w:ascii="Times New Roman" w:hAnsi="Times New Roman" w:cs="Times New Roman"/>
          <w:lang w:val="de-DE"/>
        </w:rPr>
        <w:t>gefunden</w:t>
      </w:r>
      <w:r w:rsidRPr="002641C8">
        <w:rPr>
          <w:rFonts w:ascii="Times New Roman" w:hAnsi="Times New Roman" w:cs="Times New Roman"/>
          <w:lang w:val="de-DE"/>
        </w:rPr>
        <w:t>, mit Konsequenzen für die Umweltethik.</w:t>
      </w:r>
      <w:r w:rsidR="000771CE">
        <w:rPr>
          <w:rFonts w:ascii="Times New Roman" w:hAnsi="Times New Roman" w:cs="Times New Roman"/>
          <w:lang w:val="de-DE"/>
        </w:rPr>
        <w:t xml:space="preserve"> Hegels </w:t>
      </w:r>
      <w:r w:rsidR="000771CE" w:rsidRPr="00DD3CD8">
        <w:rPr>
          <w:rFonts w:ascii="Times New Roman" w:hAnsi="Times New Roman" w:cs="Times New Roman"/>
          <w:lang w:val="de-DE"/>
        </w:rPr>
        <w:t xml:space="preserve">Theorie des Organismus, seiner entsprechenden Subjektivität und intrinsischen Teleologie </w:t>
      </w:r>
      <w:r w:rsidR="000771CE">
        <w:rPr>
          <w:rFonts w:ascii="Times New Roman" w:hAnsi="Times New Roman" w:cs="Times New Roman"/>
          <w:lang w:val="de-DE"/>
        </w:rPr>
        <w:t>scheinen</w:t>
      </w:r>
      <w:r w:rsidR="005659B5">
        <w:rPr>
          <w:rFonts w:ascii="Times New Roman" w:hAnsi="Times New Roman" w:cs="Times New Roman"/>
          <w:lang w:val="de-DE"/>
        </w:rPr>
        <w:t xml:space="preserve"> </w:t>
      </w:r>
      <w:r w:rsidR="000771CE" w:rsidRPr="00DD3CD8">
        <w:rPr>
          <w:rFonts w:ascii="Times New Roman" w:hAnsi="Times New Roman" w:cs="Times New Roman"/>
          <w:lang w:val="de-DE"/>
        </w:rPr>
        <w:t>einen konzeptionellen Schatz dar</w:t>
      </w:r>
      <w:r w:rsidR="000771CE">
        <w:rPr>
          <w:rFonts w:ascii="Times New Roman" w:hAnsi="Times New Roman" w:cs="Times New Roman"/>
          <w:lang w:val="de-DE"/>
        </w:rPr>
        <w:t>zustellen</w:t>
      </w:r>
      <w:r w:rsidR="000771CE" w:rsidRPr="00DD3CD8">
        <w:rPr>
          <w:rFonts w:ascii="Times New Roman" w:hAnsi="Times New Roman" w:cs="Times New Roman"/>
          <w:lang w:val="de-DE"/>
        </w:rPr>
        <w:t xml:space="preserve">, auf den </w:t>
      </w:r>
      <w:r w:rsidR="005659B5">
        <w:rPr>
          <w:rFonts w:ascii="Times New Roman" w:hAnsi="Times New Roman" w:cs="Times New Roman"/>
          <w:lang w:val="de-DE"/>
        </w:rPr>
        <w:t>man</w:t>
      </w:r>
      <w:r w:rsidR="000771CE" w:rsidRPr="00DD3CD8">
        <w:rPr>
          <w:rFonts w:ascii="Times New Roman" w:hAnsi="Times New Roman" w:cs="Times New Roman"/>
          <w:lang w:val="de-DE"/>
        </w:rPr>
        <w:t xml:space="preserve"> </w:t>
      </w:r>
      <w:r w:rsidR="000771CE">
        <w:rPr>
          <w:rFonts w:ascii="Times New Roman" w:hAnsi="Times New Roman" w:cs="Times New Roman"/>
          <w:lang w:val="de-DE"/>
        </w:rPr>
        <w:t xml:space="preserve">– </w:t>
      </w:r>
      <w:r w:rsidR="000771CE" w:rsidRPr="00DD3CD8">
        <w:rPr>
          <w:rFonts w:ascii="Times New Roman" w:hAnsi="Times New Roman" w:cs="Times New Roman"/>
          <w:lang w:val="de-DE"/>
        </w:rPr>
        <w:t>wenn auch durch eine indirekte Rezeption des Hegelschen Denkens</w:t>
      </w:r>
      <w:r w:rsidR="000771CE">
        <w:rPr>
          <w:rFonts w:ascii="Times New Roman" w:hAnsi="Times New Roman" w:cs="Times New Roman"/>
          <w:lang w:val="de-DE"/>
        </w:rPr>
        <w:t xml:space="preserve"> – </w:t>
      </w:r>
      <w:r w:rsidR="000771CE" w:rsidRPr="00DD3CD8">
        <w:rPr>
          <w:rFonts w:ascii="Times New Roman" w:hAnsi="Times New Roman" w:cs="Times New Roman"/>
          <w:lang w:val="de-DE"/>
        </w:rPr>
        <w:t xml:space="preserve">zurückgreifen </w:t>
      </w:r>
      <w:r w:rsidR="00FA1CDF">
        <w:rPr>
          <w:rFonts w:ascii="Times New Roman" w:hAnsi="Times New Roman" w:cs="Times New Roman"/>
          <w:lang w:val="de-DE"/>
        </w:rPr>
        <w:t>kann</w:t>
      </w:r>
      <w:r w:rsidR="000771CE" w:rsidRPr="00DD3CD8">
        <w:rPr>
          <w:rFonts w:ascii="Times New Roman" w:hAnsi="Times New Roman" w:cs="Times New Roman"/>
          <w:lang w:val="de-DE"/>
        </w:rPr>
        <w:t xml:space="preserve">, um auf eine mechanistische Sicht der Natur zu </w:t>
      </w:r>
      <w:r w:rsidR="000771CE" w:rsidRPr="00DD3CD8">
        <w:rPr>
          <w:rFonts w:ascii="Times New Roman" w:hAnsi="Times New Roman" w:cs="Times New Roman"/>
          <w:lang w:val="de-DE"/>
        </w:rPr>
        <w:lastRenderedPageBreak/>
        <w:t>reagieren</w:t>
      </w:r>
      <w:r w:rsidR="000771CE">
        <w:rPr>
          <w:rFonts w:ascii="Times New Roman" w:hAnsi="Times New Roman" w:cs="Times New Roman"/>
          <w:lang w:val="de-DE"/>
        </w:rPr>
        <w:t>:</w:t>
      </w:r>
      <w:r w:rsidR="005659B5">
        <w:rPr>
          <w:rStyle w:val="Rimandonotaapidipagina"/>
          <w:rFonts w:ascii="Times New Roman" w:hAnsi="Times New Roman" w:cs="Times New Roman"/>
          <w:lang w:val="de-DE"/>
        </w:rPr>
        <w:footnoteReference w:id="14"/>
      </w:r>
      <w:r w:rsidR="000771CE">
        <w:rPr>
          <w:rFonts w:ascii="Times New Roman" w:hAnsi="Times New Roman" w:cs="Times New Roman"/>
          <w:lang w:val="de-DE"/>
        </w:rPr>
        <w:t xml:space="preserve"> Das</w:t>
      </w:r>
      <w:r w:rsidR="000771CE" w:rsidRPr="00DD3CD8">
        <w:rPr>
          <w:rFonts w:ascii="Times New Roman" w:hAnsi="Times New Roman" w:cs="Times New Roman"/>
          <w:lang w:val="de-DE"/>
        </w:rPr>
        <w:t xml:space="preserve"> organische Modell </w:t>
      </w:r>
      <w:r w:rsidR="000771CE">
        <w:rPr>
          <w:rFonts w:ascii="Times New Roman" w:hAnsi="Times New Roman" w:cs="Times New Roman"/>
          <w:lang w:val="de-DE"/>
        </w:rPr>
        <w:t xml:space="preserve">wurde dadurch </w:t>
      </w:r>
      <w:r w:rsidR="000771CE" w:rsidRPr="00DD3CD8">
        <w:rPr>
          <w:rFonts w:ascii="Times New Roman" w:hAnsi="Times New Roman" w:cs="Times New Roman"/>
          <w:lang w:val="de-DE"/>
        </w:rPr>
        <w:t>auf mikroskopischer Ebene (für ein fruchtbares Verständnis des Lebewesens in seiner Beziehung zur Umwelt) und auf makroskopischer Ebene (für das Verständnis der Erde, der Welt als Organismus selbst, der durch intrinsische Teleologie und die Relationalität jedes Teils zu den anderen gekennzeichnet ist) wiederher</w:t>
      </w:r>
      <w:r w:rsidR="000771CE">
        <w:rPr>
          <w:rFonts w:ascii="Times New Roman" w:hAnsi="Times New Roman" w:cs="Times New Roman"/>
          <w:lang w:val="de-DE"/>
        </w:rPr>
        <w:t>ge</w:t>
      </w:r>
      <w:r w:rsidR="000771CE" w:rsidRPr="00DD3CD8">
        <w:rPr>
          <w:rFonts w:ascii="Times New Roman" w:hAnsi="Times New Roman" w:cs="Times New Roman"/>
          <w:lang w:val="de-DE"/>
        </w:rPr>
        <w:t>stellt.</w:t>
      </w:r>
      <w:r w:rsidR="000771CE">
        <w:rPr>
          <w:rFonts w:ascii="Times New Roman" w:hAnsi="Times New Roman" w:cs="Times New Roman"/>
          <w:lang w:val="de-DE"/>
        </w:rPr>
        <w:t xml:space="preserve"> Das eröffnet einen Weg von der Ontologie zur Ethik, oder besser zur Umweltethik</w:t>
      </w:r>
      <w:r w:rsidR="00B1498F">
        <w:rPr>
          <w:rFonts w:ascii="Times New Roman" w:hAnsi="Times New Roman" w:cs="Times New Roman"/>
          <w:lang w:val="de-DE"/>
        </w:rPr>
        <w:t>,</w:t>
      </w:r>
      <w:r w:rsidR="000771CE">
        <w:rPr>
          <w:rFonts w:ascii="Times New Roman" w:hAnsi="Times New Roman" w:cs="Times New Roman"/>
          <w:lang w:val="de-DE"/>
        </w:rPr>
        <w:t xml:space="preserve"> </w:t>
      </w:r>
      <w:r w:rsidR="00B1498F">
        <w:rPr>
          <w:rFonts w:ascii="Times New Roman" w:hAnsi="Times New Roman" w:cs="Times New Roman"/>
          <w:lang w:val="de-DE"/>
        </w:rPr>
        <w:t>durch die</w:t>
      </w:r>
      <w:r w:rsidR="000771CE">
        <w:rPr>
          <w:rFonts w:ascii="Times New Roman" w:hAnsi="Times New Roman" w:cs="Times New Roman"/>
          <w:lang w:val="de-DE"/>
        </w:rPr>
        <w:t xml:space="preserve"> Idee der Kontinuität und Einheit alles Lebendiges und des intrinsischen Wertes des Lebens.</w:t>
      </w:r>
      <w:r w:rsidR="000771CE">
        <w:rPr>
          <w:rStyle w:val="Rimandonotaapidipagina"/>
          <w:rFonts w:ascii="Times New Roman" w:hAnsi="Times New Roman" w:cs="Times New Roman"/>
          <w:lang w:val="de-DE"/>
        </w:rPr>
        <w:footnoteReference w:id="15"/>
      </w:r>
    </w:p>
    <w:p w14:paraId="4FF021A7" w14:textId="29D8BC3C" w:rsidR="00E03A6D" w:rsidRDefault="004F4A3E" w:rsidP="00E03A6D">
      <w:pPr>
        <w:jc w:val="both"/>
        <w:rPr>
          <w:rFonts w:ascii="Times New Roman" w:hAnsi="Times New Roman" w:cs="Times New Roman"/>
          <w:lang w:val="de-DE"/>
        </w:rPr>
      </w:pPr>
      <w:r>
        <w:rPr>
          <w:rFonts w:ascii="Times New Roman" w:hAnsi="Times New Roman" w:cs="Times New Roman"/>
          <w:lang w:val="de-DE"/>
        </w:rPr>
        <w:t xml:space="preserve">Darauf aufbauend wird dieser Beitrag einen weiteren Aspekt der Hegelschen Philosophie hinterfragen: </w:t>
      </w:r>
      <w:r w:rsidR="00B34134">
        <w:rPr>
          <w:rFonts w:ascii="Times New Roman" w:hAnsi="Times New Roman" w:cs="Times New Roman"/>
          <w:lang w:val="de-DE"/>
        </w:rPr>
        <w:t>Hegels</w:t>
      </w:r>
      <w:r>
        <w:rPr>
          <w:rFonts w:ascii="Times New Roman" w:hAnsi="Times New Roman" w:cs="Times New Roman"/>
          <w:lang w:val="de-DE"/>
        </w:rPr>
        <w:t xml:space="preserve"> Verständnis der menschlichen Verantwortung, was interessante Einblicke </w:t>
      </w:r>
      <w:r w:rsidR="00B34134">
        <w:rPr>
          <w:rFonts w:ascii="Times New Roman" w:hAnsi="Times New Roman" w:cs="Times New Roman"/>
          <w:lang w:val="de-DE"/>
        </w:rPr>
        <w:t>mit Bezug auf</w:t>
      </w:r>
      <w:r>
        <w:rPr>
          <w:rFonts w:ascii="Times New Roman" w:hAnsi="Times New Roman" w:cs="Times New Roman"/>
          <w:lang w:val="de-DE"/>
        </w:rPr>
        <w:t xml:space="preserve"> die Herausforderungen einer „ökologischen, globalen Verantwortung“</w:t>
      </w:r>
      <w:r w:rsidR="00B34134">
        <w:rPr>
          <w:rFonts w:ascii="Times New Roman" w:hAnsi="Times New Roman" w:cs="Times New Roman"/>
          <w:lang w:val="de-DE"/>
        </w:rPr>
        <w:t xml:space="preserve"> geben kann.</w:t>
      </w:r>
      <w:r w:rsidR="00E03A6D">
        <w:rPr>
          <w:rFonts w:ascii="Times New Roman" w:hAnsi="Times New Roman" w:cs="Times New Roman"/>
          <w:lang w:val="de-DE"/>
        </w:rPr>
        <w:t xml:space="preserve"> Zunächst ist festzustellen, dass Hegel an eine Art </w:t>
      </w:r>
      <w:r w:rsidR="00E03A6D" w:rsidRPr="00DC58B5">
        <w:rPr>
          <w:rFonts w:ascii="Times New Roman" w:hAnsi="Times New Roman" w:cs="Times New Roman"/>
          <w:lang w:val="de-DE"/>
        </w:rPr>
        <w:t>individuelle menschliche Verantwortung</w:t>
      </w:r>
      <w:r w:rsidR="00E03A6D">
        <w:rPr>
          <w:rFonts w:ascii="Times New Roman" w:hAnsi="Times New Roman" w:cs="Times New Roman"/>
          <w:lang w:val="de-DE"/>
        </w:rPr>
        <w:t xml:space="preserve"> interessiert ist und seine Gedanken in dieser Hinsicht </w:t>
      </w:r>
      <w:r w:rsidR="00E03A6D" w:rsidRPr="00DC58B5">
        <w:rPr>
          <w:rFonts w:ascii="Times New Roman" w:hAnsi="Times New Roman" w:cs="Times New Roman"/>
          <w:lang w:val="de-DE"/>
        </w:rPr>
        <w:t xml:space="preserve">insbesondere im Abschnitt </w:t>
      </w:r>
      <w:r w:rsidR="00E03A6D">
        <w:rPr>
          <w:rFonts w:ascii="Times New Roman" w:hAnsi="Times New Roman" w:cs="Times New Roman"/>
          <w:lang w:val="de-DE"/>
        </w:rPr>
        <w:t>Moralität</w:t>
      </w:r>
      <w:r w:rsidR="00E03A6D" w:rsidRPr="00DC58B5">
        <w:rPr>
          <w:rFonts w:ascii="Times New Roman" w:hAnsi="Times New Roman" w:cs="Times New Roman"/>
          <w:lang w:val="de-DE"/>
        </w:rPr>
        <w:t xml:space="preserve"> </w:t>
      </w:r>
      <w:r w:rsidR="00E03A6D">
        <w:rPr>
          <w:rFonts w:ascii="Times New Roman" w:hAnsi="Times New Roman" w:cs="Times New Roman"/>
          <w:lang w:val="de-DE"/>
        </w:rPr>
        <w:t xml:space="preserve">der </w:t>
      </w:r>
      <w:r w:rsidR="00E03A6D">
        <w:rPr>
          <w:rFonts w:ascii="Times New Roman" w:hAnsi="Times New Roman" w:cs="Times New Roman"/>
          <w:i/>
          <w:iCs/>
          <w:lang w:val="de-DE"/>
        </w:rPr>
        <w:t xml:space="preserve">Grundlinien der Philosophie des Rechts </w:t>
      </w:r>
      <w:r w:rsidR="00E03A6D">
        <w:rPr>
          <w:rFonts w:ascii="Times New Roman" w:hAnsi="Times New Roman" w:cs="Times New Roman"/>
          <w:lang w:val="de-DE"/>
        </w:rPr>
        <w:t>entwickelt:</w:t>
      </w:r>
      <w:r w:rsidR="00E03A6D">
        <w:rPr>
          <w:rStyle w:val="Rimandonotaapidipagina"/>
          <w:rFonts w:ascii="Times New Roman" w:hAnsi="Times New Roman" w:cs="Times New Roman"/>
          <w:lang w:val="de-DE"/>
        </w:rPr>
        <w:footnoteReference w:id="16"/>
      </w:r>
      <w:r w:rsidR="00E03A6D">
        <w:rPr>
          <w:rFonts w:ascii="Times New Roman" w:hAnsi="Times New Roman" w:cs="Times New Roman"/>
          <w:lang w:val="de-DE"/>
        </w:rPr>
        <w:t xml:space="preserve"> dies wird sich m.E. </w:t>
      </w:r>
      <w:r w:rsidR="00E03A6D" w:rsidRPr="00DC58B5">
        <w:rPr>
          <w:rFonts w:ascii="Times New Roman" w:hAnsi="Times New Roman" w:cs="Times New Roman"/>
          <w:lang w:val="de-DE"/>
        </w:rPr>
        <w:t xml:space="preserve">auch </w:t>
      </w:r>
      <w:r w:rsidR="00E03A6D">
        <w:rPr>
          <w:rFonts w:ascii="Times New Roman" w:hAnsi="Times New Roman" w:cs="Times New Roman"/>
          <w:lang w:val="de-DE"/>
        </w:rPr>
        <w:t>mit Bezug auf</w:t>
      </w:r>
      <w:r w:rsidR="00E03A6D" w:rsidRPr="00DC58B5">
        <w:rPr>
          <w:rFonts w:ascii="Times New Roman" w:hAnsi="Times New Roman" w:cs="Times New Roman"/>
          <w:lang w:val="de-DE"/>
        </w:rPr>
        <w:t xml:space="preserve"> d</w:t>
      </w:r>
      <w:r w:rsidR="00E03A6D">
        <w:rPr>
          <w:rFonts w:ascii="Times New Roman" w:hAnsi="Times New Roman" w:cs="Times New Roman"/>
          <w:lang w:val="de-DE"/>
        </w:rPr>
        <w:t>ie</w:t>
      </w:r>
      <w:r w:rsidR="00E03A6D" w:rsidRPr="00DC58B5">
        <w:rPr>
          <w:rFonts w:ascii="Times New Roman" w:hAnsi="Times New Roman" w:cs="Times New Roman"/>
          <w:lang w:val="de-DE"/>
        </w:rPr>
        <w:t xml:space="preserve"> globale ökologische Verantwortung</w:t>
      </w:r>
      <w:r w:rsidR="00E03A6D">
        <w:rPr>
          <w:rFonts w:ascii="Times New Roman" w:hAnsi="Times New Roman" w:cs="Times New Roman"/>
          <w:lang w:val="de-DE"/>
        </w:rPr>
        <w:t xml:space="preserve"> als wesentlich erweisen.</w:t>
      </w:r>
    </w:p>
    <w:p w14:paraId="2E4076CC" w14:textId="3ADFC19B" w:rsidR="00E03A6D" w:rsidRDefault="00E03A6D" w:rsidP="00E03A6D">
      <w:pPr>
        <w:jc w:val="both"/>
        <w:rPr>
          <w:rFonts w:ascii="Times New Roman" w:hAnsi="Times New Roman" w:cs="Times New Roman"/>
          <w:lang w:val="de-DE"/>
        </w:rPr>
      </w:pPr>
      <w:r>
        <w:rPr>
          <w:rFonts w:ascii="Times New Roman" w:hAnsi="Times New Roman" w:cs="Times New Roman"/>
          <w:lang w:val="de-DE"/>
        </w:rPr>
        <w:t xml:space="preserve">Zunächst eine terminologische Präzisierung: </w:t>
      </w:r>
      <w:r w:rsidRPr="00617CE9">
        <w:rPr>
          <w:rFonts w:ascii="Times New Roman" w:hAnsi="Times New Roman" w:cs="Times New Roman"/>
          <w:lang w:val="de-DE"/>
        </w:rPr>
        <w:t xml:space="preserve">Hegel spricht nie von </w:t>
      </w:r>
      <w:r>
        <w:rPr>
          <w:rFonts w:ascii="Times New Roman" w:hAnsi="Times New Roman" w:cs="Times New Roman"/>
          <w:lang w:val="de-DE"/>
        </w:rPr>
        <w:t>„</w:t>
      </w:r>
      <w:r w:rsidRPr="00617CE9">
        <w:rPr>
          <w:rFonts w:ascii="Times New Roman" w:hAnsi="Times New Roman" w:cs="Times New Roman"/>
          <w:lang w:val="de-DE"/>
        </w:rPr>
        <w:t>Verantwortung</w:t>
      </w:r>
      <w:r>
        <w:rPr>
          <w:rFonts w:ascii="Times New Roman" w:hAnsi="Times New Roman" w:cs="Times New Roman"/>
          <w:lang w:val="de-DE"/>
        </w:rPr>
        <w:t>“</w:t>
      </w:r>
      <w:r w:rsidRPr="00617CE9">
        <w:rPr>
          <w:rFonts w:ascii="Times New Roman" w:hAnsi="Times New Roman" w:cs="Times New Roman"/>
          <w:lang w:val="de-DE"/>
        </w:rPr>
        <w:t xml:space="preserve">, die damals ein noch nicht eingebürgerter Begriff war, sondern von </w:t>
      </w:r>
      <w:r>
        <w:rPr>
          <w:rFonts w:ascii="Times New Roman" w:hAnsi="Times New Roman" w:cs="Times New Roman"/>
          <w:lang w:val="de-DE"/>
        </w:rPr>
        <w:t>„</w:t>
      </w:r>
      <w:r w:rsidRPr="00617CE9">
        <w:rPr>
          <w:rFonts w:ascii="Times New Roman" w:hAnsi="Times New Roman" w:cs="Times New Roman"/>
          <w:lang w:val="de-DE"/>
        </w:rPr>
        <w:t>Schuld</w:t>
      </w:r>
      <w:r>
        <w:rPr>
          <w:rFonts w:ascii="Times New Roman" w:hAnsi="Times New Roman" w:cs="Times New Roman"/>
          <w:lang w:val="de-DE"/>
        </w:rPr>
        <w:t>“</w:t>
      </w:r>
      <w:r w:rsidRPr="00617CE9">
        <w:rPr>
          <w:rFonts w:ascii="Times New Roman" w:hAnsi="Times New Roman" w:cs="Times New Roman"/>
          <w:lang w:val="de-DE"/>
        </w:rPr>
        <w:t xml:space="preserve">, die </w:t>
      </w:r>
      <w:r>
        <w:rPr>
          <w:rFonts w:ascii="Times New Roman" w:hAnsi="Times New Roman" w:cs="Times New Roman"/>
          <w:lang w:val="de-DE"/>
        </w:rPr>
        <w:t>unterschiedliche</w:t>
      </w:r>
      <w:r w:rsidRPr="00617CE9">
        <w:rPr>
          <w:rFonts w:ascii="Times New Roman" w:hAnsi="Times New Roman" w:cs="Times New Roman"/>
          <w:lang w:val="de-DE"/>
        </w:rPr>
        <w:t xml:space="preserve"> Bedeutungen </w:t>
      </w:r>
      <w:r>
        <w:rPr>
          <w:rFonts w:ascii="Times New Roman" w:hAnsi="Times New Roman" w:cs="Times New Roman"/>
          <w:lang w:val="de-DE"/>
        </w:rPr>
        <w:t>einschloss, unter denen die „Ursache“ einer Veränderung in der Welt und eben die moralische und rechtliche Verantwortung für beabsichtigte oder fahrlässige Handlungen.</w:t>
      </w:r>
      <w:r>
        <w:rPr>
          <w:rStyle w:val="Rimandonotaapidipagina"/>
          <w:rFonts w:ascii="Times New Roman" w:hAnsi="Times New Roman" w:cs="Times New Roman"/>
          <w:lang w:val="de-DE"/>
        </w:rPr>
        <w:footnoteReference w:id="17"/>
      </w:r>
      <w:r>
        <w:rPr>
          <w:rFonts w:ascii="Times New Roman" w:hAnsi="Times New Roman" w:cs="Times New Roman"/>
          <w:lang w:val="de-DE"/>
        </w:rPr>
        <w:t xml:space="preserve"> </w:t>
      </w:r>
      <w:r w:rsidRPr="00CC3812">
        <w:rPr>
          <w:rFonts w:ascii="Times New Roman" w:hAnsi="Times New Roman" w:cs="Times New Roman"/>
          <w:lang w:val="de-DE"/>
        </w:rPr>
        <w:t>Gerade auf die letzte Bedeutung</w:t>
      </w:r>
      <w:r w:rsidR="001E1975">
        <w:rPr>
          <w:rFonts w:ascii="Times New Roman" w:hAnsi="Times New Roman" w:cs="Times New Roman"/>
          <w:lang w:val="de-DE"/>
        </w:rPr>
        <w:t xml:space="preserve"> </w:t>
      </w:r>
      <w:r>
        <w:rPr>
          <w:rFonts w:ascii="Times New Roman" w:hAnsi="Times New Roman" w:cs="Times New Roman"/>
          <w:lang w:val="de-DE"/>
        </w:rPr>
        <w:t>möchte ich jetzt kurz</w:t>
      </w:r>
      <w:r w:rsidRPr="00CC3812">
        <w:rPr>
          <w:rFonts w:ascii="Times New Roman" w:hAnsi="Times New Roman" w:cs="Times New Roman"/>
          <w:lang w:val="de-DE"/>
        </w:rPr>
        <w:t xml:space="preserve"> eingehen, weil sie wichtige </w:t>
      </w:r>
      <w:r w:rsidR="00593DD3">
        <w:rPr>
          <w:rFonts w:ascii="Times New Roman" w:hAnsi="Times New Roman" w:cs="Times New Roman"/>
          <w:lang w:val="de-DE"/>
        </w:rPr>
        <w:t>Anregungen</w:t>
      </w:r>
      <w:r w:rsidRPr="00CC3812">
        <w:rPr>
          <w:rFonts w:ascii="Times New Roman" w:hAnsi="Times New Roman" w:cs="Times New Roman"/>
          <w:lang w:val="de-DE"/>
        </w:rPr>
        <w:t xml:space="preserve"> für die Umweltethik bietet</w:t>
      </w:r>
      <w:r>
        <w:rPr>
          <w:rFonts w:ascii="Times New Roman" w:hAnsi="Times New Roman" w:cs="Times New Roman"/>
          <w:lang w:val="de-DE"/>
        </w:rPr>
        <w:t>.</w:t>
      </w:r>
    </w:p>
    <w:p w14:paraId="0E487781" w14:textId="1712B27E" w:rsidR="001E1975" w:rsidRDefault="001E1975" w:rsidP="001E1975">
      <w:pPr>
        <w:jc w:val="both"/>
        <w:rPr>
          <w:rFonts w:ascii="Times New Roman" w:hAnsi="Times New Roman" w:cs="Times New Roman"/>
          <w:lang w:val="de-DE"/>
        </w:rPr>
      </w:pPr>
      <w:r>
        <w:rPr>
          <w:rFonts w:ascii="Times New Roman" w:hAnsi="Times New Roman" w:cs="Times New Roman"/>
          <w:lang w:val="de-DE"/>
        </w:rPr>
        <w:t>Auch in diesem Fall kann gesagt werden, dass Hegel keine Theorie der Fahrlässigkeit systematisch ausgearbeitet hat, sondern er hat davon grundlegende Spuren hinterlassen, welche insbesondere von seinen Schülern Karl Ludwig Michelet</w:t>
      </w:r>
      <w:r>
        <w:rPr>
          <w:rStyle w:val="Rimandonotaapidipagina"/>
          <w:rFonts w:ascii="Times New Roman" w:hAnsi="Times New Roman" w:cs="Times New Roman"/>
          <w:lang w:val="de-DE"/>
        </w:rPr>
        <w:footnoteReference w:id="18"/>
      </w:r>
      <w:r>
        <w:rPr>
          <w:rFonts w:ascii="Times New Roman" w:hAnsi="Times New Roman" w:cs="Times New Roman"/>
          <w:lang w:val="de-DE"/>
        </w:rPr>
        <w:t xml:space="preserve"> und Eduard Gans weiterentwickelt wurden.</w:t>
      </w:r>
    </w:p>
    <w:p w14:paraId="61E467F8" w14:textId="77777777" w:rsidR="00E70F8C" w:rsidRDefault="00E70F8C" w:rsidP="00E70F8C">
      <w:pPr>
        <w:jc w:val="both"/>
        <w:rPr>
          <w:rFonts w:ascii="Times New Roman" w:hAnsi="Times New Roman" w:cs="Times New Roman"/>
          <w:lang w:val="de-DE"/>
        </w:rPr>
      </w:pPr>
      <w:r w:rsidRPr="00186BC1">
        <w:rPr>
          <w:rFonts w:ascii="Times New Roman" w:hAnsi="Times New Roman" w:cs="Times New Roman"/>
          <w:lang w:val="de-DE"/>
        </w:rPr>
        <w:t xml:space="preserve">Jedem </w:t>
      </w:r>
      <w:r>
        <w:rPr>
          <w:rFonts w:ascii="Times New Roman" w:hAnsi="Times New Roman" w:cs="Times New Roman"/>
          <w:lang w:val="de-DE"/>
        </w:rPr>
        <w:t>Bestandteil der Handlung (Vorsatz, Absicht, Einsicht in das Gute)</w:t>
      </w:r>
      <w:r w:rsidRPr="00186BC1">
        <w:rPr>
          <w:rFonts w:ascii="Times New Roman" w:hAnsi="Times New Roman" w:cs="Times New Roman"/>
          <w:lang w:val="de-DE"/>
        </w:rPr>
        <w:t xml:space="preserve"> entspricht </w:t>
      </w:r>
      <w:r>
        <w:rPr>
          <w:rFonts w:ascii="Times New Roman" w:hAnsi="Times New Roman" w:cs="Times New Roman"/>
          <w:lang w:val="de-DE"/>
        </w:rPr>
        <w:t xml:space="preserve">für Hegel </w:t>
      </w:r>
      <w:r w:rsidRPr="00186BC1">
        <w:rPr>
          <w:rFonts w:ascii="Times New Roman" w:hAnsi="Times New Roman" w:cs="Times New Roman"/>
          <w:lang w:val="de-DE"/>
        </w:rPr>
        <w:t xml:space="preserve">eine bestimmte Art </w:t>
      </w:r>
      <w:r>
        <w:rPr>
          <w:rFonts w:ascii="Times New Roman" w:hAnsi="Times New Roman" w:cs="Times New Roman"/>
          <w:lang w:val="de-DE"/>
        </w:rPr>
        <w:t xml:space="preserve">von </w:t>
      </w:r>
      <w:r w:rsidRPr="00186BC1">
        <w:rPr>
          <w:rFonts w:ascii="Times New Roman" w:hAnsi="Times New Roman" w:cs="Times New Roman"/>
          <w:lang w:val="de-DE"/>
        </w:rPr>
        <w:t>Wissen, das vom Subjekt gefordert wird, damit ihm eine Handlung zugerechnet werden kann</w:t>
      </w:r>
      <w:r>
        <w:rPr>
          <w:rFonts w:ascii="Times New Roman" w:hAnsi="Times New Roman" w:cs="Times New Roman"/>
          <w:lang w:val="de-DE"/>
        </w:rPr>
        <w:t>, bzw. ihm als seine Verantwortung anerkannt wird.</w:t>
      </w:r>
    </w:p>
    <w:p w14:paraId="61A91371" w14:textId="11CE901B" w:rsidR="00286482" w:rsidRDefault="00286482" w:rsidP="00286482">
      <w:pPr>
        <w:jc w:val="both"/>
        <w:rPr>
          <w:rFonts w:ascii="Times New Roman" w:hAnsi="Times New Roman" w:cs="Times New Roman"/>
          <w:lang w:val="de-DE"/>
        </w:rPr>
      </w:pPr>
      <w:r>
        <w:rPr>
          <w:rFonts w:ascii="Times New Roman" w:hAnsi="Times New Roman" w:cs="Times New Roman"/>
          <w:lang w:val="de-DE"/>
        </w:rPr>
        <w:t>A</w:t>
      </w:r>
      <w:r w:rsidRPr="00186BC1">
        <w:rPr>
          <w:rFonts w:ascii="Times New Roman" w:hAnsi="Times New Roman" w:cs="Times New Roman"/>
          <w:lang w:val="de-DE"/>
        </w:rPr>
        <w:t xml:space="preserve">uf der Ebene des </w:t>
      </w:r>
      <w:r w:rsidRPr="00871C42">
        <w:rPr>
          <w:rFonts w:ascii="Times New Roman" w:hAnsi="Times New Roman" w:cs="Times New Roman"/>
          <w:i/>
          <w:iCs/>
          <w:lang w:val="de-DE"/>
        </w:rPr>
        <w:t>Vorsatzes</w:t>
      </w:r>
      <w:r w:rsidRPr="00186BC1">
        <w:rPr>
          <w:rFonts w:ascii="Times New Roman" w:hAnsi="Times New Roman" w:cs="Times New Roman"/>
          <w:lang w:val="de-DE"/>
        </w:rPr>
        <w:t xml:space="preserve"> ist dies das Wissen der </w:t>
      </w:r>
      <w:r w:rsidRPr="00871C42">
        <w:rPr>
          <w:rFonts w:ascii="Times New Roman" w:hAnsi="Times New Roman" w:cs="Times New Roman"/>
          <w:i/>
          <w:iCs/>
          <w:lang w:val="de-DE"/>
        </w:rPr>
        <w:t>unmittelbaren Umstände</w:t>
      </w:r>
      <w:r w:rsidRPr="00186BC1">
        <w:rPr>
          <w:rFonts w:ascii="Times New Roman" w:hAnsi="Times New Roman" w:cs="Times New Roman"/>
          <w:lang w:val="de-DE"/>
        </w:rPr>
        <w:t xml:space="preserve"> der Handlung.</w:t>
      </w:r>
      <w:r>
        <w:rPr>
          <w:rStyle w:val="Rimandonotaapidipagina"/>
          <w:rFonts w:ascii="Times New Roman" w:hAnsi="Times New Roman" w:cs="Times New Roman"/>
          <w:lang w:val="de-DE"/>
        </w:rPr>
        <w:footnoteReference w:id="19"/>
      </w:r>
      <w:r w:rsidRPr="00186BC1">
        <w:rPr>
          <w:rFonts w:ascii="Times New Roman" w:hAnsi="Times New Roman" w:cs="Times New Roman"/>
          <w:lang w:val="de-DE"/>
        </w:rPr>
        <w:t xml:space="preserve"> </w:t>
      </w:r>
      <w:r w:rsidRPr="004D01B5">
        <w:rPr>
          <w:rFonts w:ascii="Times New Roman" w:hAnsi="Times New Roman" w:cs="Times New Roman"/>
          <w:lang w:val="de-DE"/>
        </w:rPr>
        <w:t xml:space="preserve">Auf der Ebene der </w:t>
      </w:r>
      <w:r w:rsidRPr="00CF5515">
        <w:rPr>
          <w:rFonts w:ascii="Times New Roman" w:hAnsi="Times New Roman" w:cs="Times New Roman"/>
          <w:i/>
          <w:iCs/>
          <w:lang w:val="de-DE"/>
        </w:rPr>
        <w:t>Absicht</w:t>
      </w:r>
      <w:r w:rsidRPr="004D01B5">
        <w:rPr>
          <w:rFonts w:ascii="Times New Roman" w:hAnsi="Times New Roman" w:cs="Times New Roman"/>
          <w:lang w:val="de-DE"/>
        </w:rPr>
        <w:t xml:space="preserve"> hat man dann ein Wissen, das sich nicht mehr auf die Unmittelbarkeit </w:t>
      </w:r>
      <w:r>
        <w:rPr>
          <w:rFonts w:ascii="Times New Roman" w:hAnsi="Times New Roman" w:cs="Times New Roman"/>
          <w:lang w:val="de-DE"/>
        </w:rPr>
        <w:t>der „Sache“</w:t>
      </w:r>
      <w:r w:rsidRPr="004D01B5">
        <w:rPr>
          <w:rFonts w:ascii="Times New Roman" w:hAnsi="Times New Roman" w:cs="Times New Roman"/>
          <w:lang w:val="de-DE"/>
        </w:rPr>
        <w:t xml:space="preserve"> bezieht, sondern auf seinen qualitativen Inhalt</w:t>
      </w:r>
      <w:r>
        <w:rPr>
          <w:rFonts w:ascii="Times New Roman" w:hAnsi="Times New Roman" w:cs="Times New Roman"/>
          <w:lang w:val="de-DE"/>
        </w:rPr>
        <w:t>.</w:t>
      </w:r>
      <w:r>
        <w:rPr>
          <w:rStyle w:val="Rimandonotaapidipagina"/>
          <w:rFonts w:ascii="Times New Roman" w:hAnsi="Times New Roman" w:cs="Times New Roman"/>
          <w:lang w:val="de-DE"/>
        </w:rPr>
        <w:footnoteReference w:id="20"/>
      </w:r>
      <w:r>
        <w:rPr>
          <w:rFonts w:ascii="Times New Roman" w:hAnsi="Times New Roman" w:cs="Times New Roman"/>
          <w:lang w:val="de-DE"/>
        </w:rPr>
        <w:t xml:space="preserve"> </w:t>
      </w:r>
    </w:p>
    <w:p w14:paraId="5DFE7640" w14:textId="5DCD8FBE" w:rsidR="00370333" w:rsidRDefault="00286482" w:rsidP="004828E5">
      <w:pPr>
        <w:jc w:val="both"/>
        <w:rPr>
          <w:rFonts w:ascii="Times New Roman" w:hAnsi="Times New Roman" w:cs="Times New Roman"/>
          <w:lang w:val="de-DE"/>
        </w:rPr>
      </w:pPr>
      <w:r>
        <w:rPr>
          <w:rFonts w:ascii="Times New Roman" w:hAnsi="Times New Roman" w:cs="Times New Roman"/>
          <w:lang w:val="de-DE"/>
        </w:rPr>
        <w:lastRenderedPageBreak/>
        <w:t>Es ist aber die letzte Stufe, was uns hier besonders interessiert.</w:t>
      </w:r>
      <w:r w:rsidR="004828E5">
        <w:rPr>
          <w:rFonts w:ascii="Times New Roman" w:hAnsi="Times New Roman" w:cs="Times New Roman"/>
          <w:lang w:val="de-DE"/>
        </w:rPr>
        <w:t xml:space="preserve"> </w:t>
      </w:r>
      <w:r w:rsidR="004828E5" w:rsidRPr="00DB6A94">
        <w:rPr>
          <w:rFonts w:ascii="Times New Roman" w:hAnsi="Times New Roman" w:cs="Times New Roman"/>
          <w:lang w:val="de-DE"/>
        </w:rPr>
        <w:t>Auf der Ebene de</w:t>
      </w:r>
      <w:r w:rsidR="004828E5">
        <w:rPr>
          <w:rFonts w:ascii="Times New Roman" w:hAnsi="Times New Roman" w:cs="Times New Roman"/>
          <w:lang w:val="de-DE"/>
        </w:rPr>
        <w:t>r Einsicht in das</w:t>
      </w:r>
      <w:r w:rsidR="004828E5" w:rsidRPr="00DB6A94">
        <w:rPr>
          <w:rFonts w:ascii="Times New Roman" w:hAnsi="Times New Roman" w:cs="Times New Roman"/>
          <w:lang w:val="de-DE"/>
        </w:rPr>
        <w:t xml:space="preserve"> Gute, </w:t>
      </w:r>
      <w:r w:rsidR="004828E5">
        <w:rPr>
          <w:rFonts w:ascii="Times New Roman" w:hAnsi="Times New Roman" w:cs="Times New Roman"/>
          <w:lang w:val="de-DE"/>
        </w:rPr>
        <w:t xml:space="preserve">nämlich </w:t>
      </w:r>
      <w:r w:rsidR="004828E5" w:rsidRPr="00DB6A94">
        <w:rPr>
          <w:rFonts w:ascii="Times New Roman" w:hAnsi="Times New Roman" w:cs="Times New Roman"/>
          <w:lang w:val="de-DE"/>
        </w:rPr>
        <w:t xml:space="preserve">der Betrachtung des </w:t>
      </w:r>
      <w:r w:rsidR="004828E5">
        <w:rPr>
          <w:rFonts w:ascii="Times New Roman" w:hAnsi="Times New Roman" w:cs="Times New Roman"/>
          <w:lang w:val="de-DE"/>
        </w:rPr>
        <w:t xml:space="preserve">(moralischen und rechtlichen) </w:t>
      </w:r>
      <w:r w:rsidR="004828E5" w:rsidRPr="00DB6A94">
        <w:rPr>
          <w:rFonts w:ascii="Times New Roman" w:hAnsi="Times New Roman" w:cs="Times New Roman"/>
          <w:lang w:val="de-DE"/>
        </w:rPr>
        <w:t xml:space="preserve">Wertes der Handlung, </w:t>
      </w:r>
      <w:r w:rsidR="004828E5">
        <w:rPr>
          <w:rFonts w:ascii="Times New Roman" w:hAnsi="Times New Roman" w:cs="Times New Roman"/>
          <w:lang w:val="de-DE"/>
        </w:rPr>
        <w:t>ist</w:t>
      </w:r>
      <w:r w:rsidR="004828E5" w:rsidRPr="00DB6A94">
        <w:rPr>
          <w:rFonts w:ascii="Times New Roman" w:hAnsi="Times New Roman" w:cs="Times New Roman"/>
          <w:lang w:val="de-DE"/>
        </w:rPr>
        <w:t xml:space="preserve"> ein </w:t>
      </w:r>
      <w:r w:rsidR="004828E5">
        <w:rPr>
          <w:rFonts w:ascii="Times New Roman" w:hAnsi="Times New Roman" w:cs="Times New Roman"/>
          <w:lang w:val="de-DE"/>
        </w:rPr>
        <w:t>„</w:t>
      </w:r>
      <w:r w:rsidR="004828E5" w:rsidRPr="00DB6A94">
        <w:rPr>
          <w:rFonts w:ascii="Times New Roman" w:hAnsi="Times New Roman" w:cs="Times New Roman"/>
          <w:lang w:val="de-DE"/>
        </w:rPr>
        <w:t>Wissen des Begriffs</w:t>
      </w:r>
      <w:r w:rsidR="004828E5">
        <w:rPr>
          <w:rFonts w:ascii="Times New Roman" w:hAnsi="Times New Roman" w:cs="Times New Roman"/>
          <w:lang w:val="de-DE"/>
        </w:rPr>
        <w:t>“</w:t>
      </w:r>
      <w:r w:rsidR="004828E5">
        <w:rPr>
          <w:rStyle w:val="Rimandonotaapidipagina"/>
          <w:rFonts w:ascii="Times New Roman" w:hAnsi="Times New Roman" w:cs="Times New Roman"/>
          <w:lang w:val="de-DE"/>
        </w:rPr>
        <w:footnoteReference w:id="21"/>
      </w:r>
      <w:r w:rsidR="004828E5">
        <w:rPr>
          <w:rFonts w:ascii="Times New Roman" w:hAnsi="Times New Roman" w:cs="Times New Roman"/>
          <w:lang w:val="de-DE"/>
        </w:rPr>
        <w:t xml:space="preserve"> vorgesehen</w:t>
      </w:r>
      <w:r w:rsidR="004828E5" w:rsidRPr="00DB6A94">
        <w:rPr>
          <w:rFonts w:ascii="Times New Roman" w:hAnsi="Times New Roman" w:cs="Times New Roman"/>
          <w:lang w:val="de-DE"/>
        </w:rPr>
        <w:t xml:space="preserve">, und </w:t>
      </w:r>
      <w:r w:rsidR="004828E5">
        <w:rPr>
          <w:rFonts w:ascii="Times New Roman" w:hAnsi="Times New Roman" w:cs="Times New Roman"/>
          <w:lang w:val="de-DE"/>
        </w:rPr>
        <w:t xml:space="preserve">damit eine Entsprechung </w:t>
      </w:r>
      <w:r w:rsidR="000B1289">
        <w:rPr>
          <w:rFonts w:ascii="Times New Roman" w:hAnsi="Times New Roman" w:cs="Times New Roman"/>
          <w:lang w:val="de-DE"/>
        </w:rPr>
        <w:t>zwischen dem subjektiven Willen</w:t>
      </w:r>
      <w:r w:rsidR="004828E5" w:rsidRPr="00DB6A94">
        <w:rPr>
          <w:rFonts w:ascii="Times New Roman" w:hAnsi="Times New Roman" w:cs="Times New Roman"/>
          <w:lang w:val="de-DE"/>
        </w:rPr>
        <w:t xml:space="preserve"> und dem objektiven Guten</w:t>
      </w:r>
      <w:r w:rsidR="004828E5">
        <w:rPr>
          <w:rFonts w:ascii="Times New Roman" w:hAnsi="Times New Roman" w:cs="Times New Roman"/>
          <w:lang w:val="de-DE"/>
        </w:rPr>
        <w:t xml:space="preserve"> beansprucht aber nicht immer erreicht</w:t>
      </w:r>
      <w:r w:rsidR="004828E5" w:rsidRPr="00DB6A94">
        <w:rPr>
          <w:rFonts w:ascii="Times New Roman" w:hAnsi="Times New Roman" w:cs="Times New Roman"/>
          <w:lang w:val="de-DE"/>
        </w:rPr>
        <w:t xml:space="preserve">. Diese Ebene entspricht einer </w:t>
      </w:r>
      <w:r w:rsidR="004828E5">
        <w:rPr>
          <w:rFonts w:ascii="Times New Roman" w:hAnsi="Times New Roman" w:cs="Times New Roman"/>
          <w:lang w:val="de-DE"/>
        </w:rPr>
        <w:t>„</w:t>
      </w:r>
      <w:r w:rsidR="004828E5" w:rsidRPr="00DB6A94">
        <w:rPr>
          <w:rFonts w:ascii="Times New Roman" w:hAnsi="Times New Roman" w:cs="Times New Roman"/>
          <w:lang w:val="de-DE"/>
        </w:rPr>
        <w:t xml:space="preserve">dritten </w:t>
      </w:r>
      <w:r w:rsidR="004828E5">
        <w:rPr>
          <w:rFonts w:ascii="Times New Roman" w:hAnsi="Times New Roman" w:cs="Times New Roman"/>
          <w:lang w:val="de-DE"/>
        </w:rPr>
        <w:t xml:space="preserve">Zurechnungsfähigkeit“: </w:t>
      </w:r>
      <w:r w:rsidR="004828E5" w:rsidRPr="00747031">
        <w:rPr>
          <w:rFonts w:ascii="Times New Roman" w:hAnsi="Times New Roman" w:cs="Times New Roman"/>
          <w:lang w:val="de-DE"/>
        </w:rPr>
        <w:t>«Dritte</w:t>
      </w:r>
      <w:r w:rsidR="004828E5">
        <w:rPr>
          <w:rFonts w:ascii="Times New Roman" w:hAnsi="Times New Roman" w:cs="Times New Roman"/>
          <w:lang w:val="de-DE"/>
        </w:rPr>
        <w:t xml:space="preserve"> </w:t>
      </w:r>
      <w:r w:rsidR="004828E5" w:rsidRPr="00747031">
        <w:rPr>
          <w:rFonts w:ascii="Times New Roman" w:hAnsi="Times New Roman" w:cs="Times New Roman"/>
          <w:lang w:val="de-DE"/>
        </w:rPr>
        <w:t>Zurechnungsfæhigkeit — Hængen alle vom Wissen ab — wie die Wirklichkeit für mich — im</w:t>
      </w:r>
      <w:r w:rsidR="004828E5">
        <w:rPr>
          <w:rFonts w:ascii="Times New Roman" w:hAnsi="Times New Roman" w:cs="Times New Roman"/>
          <w:lang w:val="de-DE"/>
        </w:rPr>
        <w:t xml:space="preserve"> </w:t>
      </w:r>
      <w:r w:rsidR="004828E5" w:rsidRPr="00747031">
        <w:rPr>
          <w:rFonts w:ascii="Times New Roman" w:hAnsi="Times New Roman" w:cs="Times New Roman"/>
          <w:lang w:val="de-DE"/>
        </w:rPr>
        <w:t xml:space="preserve">Wissen, Bewußtseyn ist — theoretisch </w:t>
      </w:r>
      <w:r w:rsidR="004828E5" w:rsidRPr="00370333">
        <w:rPr>
          <w:rFonts w:ascii="Times New Roman" w:hAnsi="Times New Roman" w:cs="Times New Roman"/>
          <w:lang w:val="de-DE"/>
        </w:rPr>
        <w:t>— (sonst nur Thier) — nicht wie ich fühle — sondern WEISS — Freyheit, Subject im Wissen —».</w:t>
      </w:r>
      <w:r w:rsidR="004828E5" w:rsidRPr="00370333">
        <w:rPr>
          <w:rStyle w:val="Rimandonotaapidipagina"/>
          <w:rFonts w:ascii="Times New Roman" w:hAnsi="Times New Roman" w:cs="Times New Roman"/>
          <w:lang w:val="de-DE"/>
        </w:rPr>
        <w:footnoteReference w:id="22"/>
      </w:r>
    </w:p>
    <w:p w14:paraId="037496AF" w14:textId="53388EAF" w:rsidR="00370333" w:rsidRDefault="00370333" w:rsidP="00370333">
      <w:pPr>
        <w:jc w:val="both"/>
        <w:rPr>
          <w:rFonts w:ascii="Times New Roman" w:hAnsi="Times New Roman" w:cs="Times New Roman"/>
          <w:lang w:val="de-DE"/>
        </w:rPr>
      </w:pPr>
      <w:r>
        <w:rPr>
          <w:rFonts w:ascii="Times New Roman" w:hAnsi="Times New Roman" w:cs="Times New Roman"/>
          <w:lang w:val="de-DE"/>
        </w:rPr>
        <w:t xml:space="preserve">Das </w:t>
      </w:r>
      <w:r w:rsidRPr="00370333">
        <w:rPr>
          <w:rFonts w:ascii="Times New Roman" w:hAnsi="Times New Roman" w:cs="Times New Roman"/>
          <w:lang w:val="de-DE"/>
        </w:rPr>
        <w:t xml:space="preserve">theoretische Element </w:t>
      </w:r>
      <w:r>
        <w:rPr>
          <w:rFonts w:ascii="Times New Roman" w:hAnsi="Times New Roman" w:cs="Times New Roman"/>
          <w:lang w:val="de-DE"/>
        </w:rPr>
        <w:t xml:space="preserve">spielt daher </w:t>
      </w:r>
      <w:r w:rsidRPr="00370333">
        <w:rPr>
          <w:rFonts w:ascii="Times New Roman" w:hAnsi="Times New Roman" w:cs="Times New Roman"/>
          <w:lang w:val="de-DE"/>
        </w:rPr>
        <w:t>eine</w:t>
      </w:r>
      <w:r w:rsidRPr="00892061">
        <w:rPr>
          <w:rFonts w:ascii="Times New Roman" w:hAnsi="Times New Roman" w:cs="Times New Roman"/>
          <w:lang w:val="de-DE"/>
        </w:rPr>
        <w:t xml:space="preserve"> grundlegende Rolle bei der Bestimmung dessen, was dem Subjekt als seine Verantwortung zugerechnet werden kann. </w:t>
      </w:r>
      <w:r>
        <w:rPr>
          <w:rFonts w:ascii="Times New Roman" w:hAnsi="Times New Roman" w:cs="Times New Roman"/>
          <w:lang w:val="de-DE"/>
        </w:rPr>
        <w:t>Obwohl es</w:t>
      </w:r>
      <w:r w:rsidRPr="00892061">
        <w:rPr>
          <w:rFonts w:ascii="Times New Roman" w:hAnsi="Times New Roman" w:cs="Times New Roman"/>
          <w:lang w:val="de-DE"/>
        </w:rPr>
        <w:t xml:space="preserve"> auf den ersten Blick </w:t>
      </w:r>
      <w:r>
        <w:rPr>
          <w:rFonts w:ascii="Times New Roman" w:hAnsi="Times New Roman" w:cs="Times New Roman"/>
          <w:lang w:val="de-DE"/>
        </w:rPr>
        <w:t>so aussieht</w:t>
      </w:r>
      <w:r w:rsidRPr="00892061">
        <w:rPr>
          <w:rFonts w:ascii="Times New Roman" w:hAnsi="Times New Roman" w:cs="Times New Roman"/>
          <w:lang w:val="de-DE"/>
        </w:rPr>
        <w:t xml:space="preserve">, </w:t>
      </w:r>
      <w:r>
        <w:rPr>
          <w:rFonts w:ascii="Times New Roman" w:hAnsi="Times New Roman" w:cs="Times New Roman"/>
          <w:lang w:val="de-DE"/>
        </w:rPr>
        <w:t>als ob</w:t>
      </w:r>
      <w:r w:rsidRPr="00892061">
        <w:rPr>
          <w:rFonts w:ascii="Times New Roman" w:hAnsi="Times New Roman" w:cs="Times New Roman"/>
          <w:lang w:val="de-DE"/>
        </w:rPr>
        <w:t xml:space="preserve"> Hegel die </w:t>
      </w:r>
      <w:r>
        <w:rPr>
          <w:rFonts w:ascii="Times New Roman" w:hAnsi="Times New Roman" w:cs="Times New Roman"/>
          <w:lang w:val="de-DE"/>
        </w:rPr>
        <w:t>Verantwortung</w:t>
      </w:r>
      <w:r w:rsidRPr="00892061">
        <w:rPr>
          <w:rFonts w:ascii="Times New Roman" w:hAnsi="Times New Roman" w:cs="Times New Roman"/>
          <w:lang w:val="de-DE"/>
        </w:rPr>
        <w:t xml:space="preserve"> des Subjekts auf </w:t>
      </w:r>
      <w:r>
        <w:rPr>
          <w:rFonts w:ascii="Times New Roman" w:hAnsi="Times New Roman" w:cs="Times New Roman"/>
          <w:lang w:val="de-DE"/>
        </w:rPr>
        <w:t>sein</w:t>
      </w:r>
      <w:r w:rsidRPr="00892061">
        <w:rPr>
          <w:rFonts w:ascii="Times New Roman" w:hAnsi="Times New Roman" w:cs="Times New Roman"/>
          <w:lang w:val="de-DE"/>
        </w:rPr>
        <w:t xml:space="preserve"> tatsächliche</w:t>
      </w:r>
      <w:r>
        <w:rPr>
          <w:rFonts w:ascii="Times New Roman" w:hAnsi="Times New Roman" w:cs="Times New Roman"/>
          <w:lang w:val="de-DE"/>
        </w:rPr>
        <w:t>s</w:t>
      </w:r>
      <w:r w:rsidRPr="00892061">
        <w:rPr>
          <w:rFonts w:ascii="Times New Roman" w:hAnsi="Times New Roman" w:cs="Times New Roman"/>
          <w:lang w:val="de-DE"/>
        </w:rPr>
        <w:t xml:space="preserve"> Wissen</w:t>
      </w:r>
      <w:r>
        <w:rPr>
          <w:rFonts w:ascii="Times New Roman" w:hAnsi="Times New Roman" w:cs="Times New Roman"/>
          <w:lang w:val="de-DE"/>
        </w:rPr>
        <w:t xml:space="preserve"> zum Zeitpunkt der Handlung stützt</w:t>
      </w:r>
      <w:r w:rsidRPr="00892061">
        <w:rPr>
          <w:rFonts w:ascii="Times New Roman" w:hAnsi="Times New Roman" w:cs="Times New Roman"/>
          <w:lang w:val="de-DE"/>
        </w:rPr>
        <w:t xml:space="preserve">, eröffnet eine sorgfältige Analyse </w:t>
      </w:r>
      <w:r>
        <w:rPr>
          <w:rFonts w:ascii="Times New Roman" w:hAnsi="Times New Roman" w:cs="Times New Roman"/>
          <w:lang w:val="de-DE"/>
        </w:rPr>
        <w:t>seine</w:t>
      </w:r>
      <w:r w:rsidR="00D33FF6">
        <w:rPr>
          <w:rFonts w:ascii="Times New Roman" w:hAnsi="Times New Roman" w:cs="Times New Roman"/>
          <w:lang w:val="de-DE"/>
        </w:rPr>
        <w:t>r</w:t>
      </w:r>
      <w:r w:rsidRPr="00892061">
        <w:rPr>
          <w:rFonts w:ascii="Times New Roman" w:hAnsi="Times New Roman" w:cs="Times New Roman"/>
          <w:lang w:val="de-DE"/>
        </w:rPr>
        <w:t xml:space="preserve"> </w:t>
      </w:r>
      <w:r w:rsidR="00D33FF6">
        <w:rPr>
          <w:rFonts w:ascii="Times New Roman" w:hAnsi="Times New Roman" w:cs="Times New Roman"/>
          <w:lang w:val="de-DE"/>
        </w:rPr>
        <w:t>Randbemerkungen</w:t>
      </w:r>
      <w:r w:rsidRPr="00892061">
        <w:rPr>
          <w:rFonts w:ascii="Times New Roman" w:hAnsi="Times New Roman" w:cs="Times New Roman"/>
          <w:lang w:val="de-DE"/>
        </w:rPr>
        <w:t xml:space="preserve"> eine andere Perspektive und zeigt, dass es nicht so sehr das tatsächliche Wissen ist, das die </w:t>
      </w:r>
      <w:r>
        <w:rPr>
          <w:rFonts w:ascii="Times New Roman" w:hAnsi="Times New Roman" w:cs="Times New Roman"/>
          <w:lang w:val="de-DE"/>
        </w:rPr>
        <w:t>Zuschreibung</w:t>
      </w:r>
      <w:r w:rsidRPr="00892061">
        <w:rPr>
          <w:rFonts w:ascii="Times New Roman" w:hAnsi="Times New Roman" w:cs="Times New Roman"/>
          <w:lang w:val="de-DE"/>
        </w:rPr>
        <w:t xml:space="preserve"> </w:t>
      </w:r>
      <w:r>
        <w:rPr>
          <w:rFonts w:ascii="Times New Roman" w:hAnsi="Times New Roman" w:cs="Times New Roman"/>
          <w:lang w:val="de-DE"/>
        </w:rPr>
        <w:t>von</w:t>
      </w:r>
      <w:r w:rsidRPr="00892061">
        <w:rPr>
          <w:rFonts w:ascii="Times New Roman" w:hAnsi="Times New Roman" w:cs="Times New Roman"/>
          <w:lang w:val="de-DE"/>
        </w:rPr>
        <w:t xml:space="preserve"> Verantwortung begründet, sondern vielmehr die </w:t>
      </w:r>
      <w:r w:rsidRPr="0018083F">
        <w:rPr>
          <w:rFonts w:ascii="Times New Roman" w:hAnsi="Times New Roman" w:cs="Times New Roman"/>
          <w:i/>
          <w:iCs/>
          <w:lang w:val="de-DE"/>
        </w:rPr>
        <w:t>Möglichkeit des Wissens</w:t>
      </w:r>
      <w:r w:rsidR="00890D91">
        <w:rPr>
          <w:rFonts w:ascii="Times New Roman" w:hAnsi="Times New Roman" w:cs="Times New Roman"/>
          <w:lang w:val="de-DE"/>
        </w:rPr>
        <w:t>: «Recht des subjectiven Willens dass er weiss, gewusst hat – hat wissen können, dass etwas gut oder nicht gut – gesetzlich oder nicht rechtlich und so fort ist».</w:t>
      </w:r>
      <w:r w:rsidR="00890D91">
        <w:rPr>
          <w:rStyle w:val="Rimandonotaapidipagina"/>
          <w:rFonts w:ascii="Times New Roman" w:hAnsi="Times New Roman" w:cs="Times New Roman"/>
          <w:lang w:val="de-DE"/>
        </w:rPr>
        <w:footnoteReference w:id="23"/>
      </w:r>
      <w:r w:rsidR="00890D91" w:rsidRPr="00890D91">
        <w:rPr>
          <w:rFonts w:ascii="Times New Roman" w:hAnsi="Times New Roman" w:cs="Times New Roman"/>
          <w:lang w:val="de-DE"/>
        </w:rPr>
        <w:t xml:space="preserve"> </w:t>
      </w:r>
      <w:r w:rsidR="00890D91">
        <w:rPr>
          <w:rFonts w:ascii="Times New Roman" w:hAnsi="Times New Roman" w:cs="Times New Roman"/>
          <w:lang w:val="de-DE"/>
        </w:rPr>
        <w:t>U</w:t>
      </w:r>
      <w:r w:rsidR="00890D91" w:rsidRPr="00D77B87">
        <w:rPr>
          <w:rFonts w:ascii="Times New Roman" w:hAnsi="Times New Roman" w:cs="Times New Roman"/>
          <w:lang w:val="de-DE"/>
        </w:rPr>
        <w:t xml:space="preserve">nd doch hängt die Zurechnung </w:t>
      </w:r>
      <w:r w:rsidR="00890D91">
        <w:rPr>
          <w:rFonts w:ascii="Times New Roman" w:hAnsi="Times New Roman" w:cs="Times New Roman"/>
          <w:lang w:val="de-DE"/>
        </w:rPr>
        <w:t>der Verantwortung einer</w:t>
      </w:r>
      <w:r w:rsidR="00890D91" w:rsidRPr="00D77B87">
        <w:rPr>
          <w:rFonts w:ascii="Times New Roman" w:hAnsi="Times New Roman" w:cs="Times New Roman"/>
          <w:lang w:val="de-DE"/>
        </w:rPr>
        <w:t xml:space="preserve"> Handlung nicht allein davon ab, was das Subjekt subjektiv als gut erkennt.</w:t>
      </w:r>
      <w:r w:rsidR="00890D91">
        <w:rPr>
          <w:rFonts w:ascii="Times New Roman" w:hAnsi="Times New Roman" w:cs="Times New Roman"/>
          <w:lang w:val="de-DE"/>
        </w:rPr>
        <w:t xml:space="preserve"> </w:t>
      </w:r>
      <w:r w:rsidR="00890D91" w:rsidRPr="00D77B87">
        <w:rPr>
          <w:rFonts w:ascii="Times New Roman" w:hAnsi="Times New Roman" w:cs="Times New Roman"/>
          <w:lang w:val="de-DE"/>
        </w:rPr>
        <w:t xml:space="preserve">Die </w:t>
      </w:r>
      <w:r w:rsidR="00890D91" w:rsidRPr="00DC6A44">
        <w:rPr>
          <w:rFonts w:ascii="Times New Roman" w:hAnsi="Times New Roman" w:cs="Times New Roman"/>
          <w:i/>
          <w:iCs/>
          <w:lang w:val="de-DE"/>
        </w:rPr>
        <w:t>Möglichkeit des Wissens</w:t>
      </w:r>
      <w:r w:rsidR="00890D91" w:rsidRPr="00D77B87">
        <w:rPr>
          <w:rFonts w:ascii="Times New Roman" w:hAnsi="Times New Roman" w:cs="Times New Roman"/>
          <w:lang w:val="de-DE"/>
        </w:rPr>
        <w:t xml:space="preserve"> wird </w:t>
      </w:r>
      <w:r w:rsidR="00890D91">
        <w:rPr>
          <w:rFonts w:ascii="Times New Roman" w:hAnsi="Times New Roman" w:cs="Times New Roman"/>
          <w:lang w:val="de-DE"/>
        </w:rPr>
        <w:t xml:space="preserve">dann </w:t>
      </w:r>
      <w:r w:rsidR="00890D91" w:rsidRPr="00D77B87">
        <w:rPr>
          <w:rFonts w:ascii="Times New Roman" w:hAnsi="Times New Roman" w:cs="Times New Roman"/>
          <w:lang w:val="de-DE"/>
        </w:rPr>
        <w:t xml:space="preserve">zu einer Forderung an das Subjekt, </w:t>
      </w:r>
      <w:r w:rsidR="00DC6A44">
        <w:rPr>
          <w:rFonts w:ascii="Times New Roman" w:hAnsi="Times New Roman" w:cs="Times New Roman"/>
          <w:lang w:val="de-DE"/>
        </w:rPr>
        <w:t xml:space="preserve">zu </w:t>
      </w:r>
      <w:r w:rsidR="00890D91" w:rsidRPr="00D77B87">
        <w:rPr>
          <w:rFonts w:ascii="Times New Roman" w:hAnsi="Times New Roman" w:cs="Times New Roman"/>
          <w:lang w:val="de-DE"/>
        </w:rPr>
        <w:t>eine</w:t>
      </w:r>
      <w:r w:rsidR="00DC6A44">
        <w:rPr>
          <w:rFonts w:ascii="Times New Roman" w:hAnsi="Times New Roman" w:cs="Times New Roman"/>
          <w:lang w:val="de-DE"/>
        </w:rPr>
        <w:t>r</w:t>
      </w:r>
      <w:r w:rsidR="00890D91" w:rsidRPr="00D77B87">
        <w:rPr>
          <w:rFonts w:ascii="Times New Roman" w:hAnsi="Times New Roman" w:cs="Times New Roman"/>
          <w:lang w:val="de-DE"/>
        </w:rPr>
        <w:t xml:space="preserve"> Pflicht, </w:t>
      </w:r>
      <w:r w:rsidR="00DC6A44">
        <w:rPr>
          <w:rFonts w:ascii="Times New Roman" w:hAnsi="Times New Roman" w:cs="Times New Roman"/>
          <w:lang w:val="de-DE"/>
        </w:rPr>
        <w:t>die die</w:t>
      </w:r>
      <w:r w:rsidR="00890D91" w:rsidRPr="00D77B87">
        <w:rPr>
          <w:rFonts w:ascii="Times New Roman" w:hAnsi="Times New Roman" w:cs="Times New Roman"/>
          <w:lang w:val="de-DE"/>
        </w:rPr>
        <w:t xml:space="preserve"> Bedingungen </w:t>
      </w:r>
      <w:r w:rsidR="00DC6A44">
        <w:rPr>
          <w:rFonts w:ascii="Times New Roman" w:hAnsi="Times New Roman" w:cs="Times New Roman"/>
          <w:lang w:val="de-DE"/>
        </w:rPr>
        <w:t>festlegt</w:t>
      </w:r>
      <w:r w:rsidR="00890D91" w:rsidRPr="00D77B87">
        <w:rPr>
          <w:rFonts w:ascii="Times New Roman" w:hAnsi="Times New Roman" w:cs="Times New Roman"/>
          <w:lang w:val="de-DE"/>
        </w:rPr>
        <w:t>, unter denen die realisierte Handlung vom Handelnden tatsächlich hätte vorhergesehen und vermieden werden können</w:t>
      </w:r>
      <w:r w:rsidR="00890D91">
        <w:rPr>
          <w:rFonts w:ascii="Times New Roman" w:hAnsi="Times New Roman" w:cs="Times New Roman"/>
          <w:lang w:val="de-DE"/>
        </w:rPr>
        <w:t xml:space="preserve">: «Recht der Pflicht, des Guten, an das Gewissen du </w:t>
      </w:r>
      <w:r w:rsidR="00890D91" w:rsidRPr="00190AED">
        <w:rPr>
          <w:rFonts w:ascii="Times New Roman" w:hAnsi="Times New Roman" w:cs="Times New Roman"/>
          <w:lang w:val="de-DE"/>
        </w:rPr>
        <w:t>hættest dies wissen sollen</w:t>
      </w:r>
      <w:r w:rsidR="00890D91">
        <w:rPr>
          <w:rFonts w:ascii="Times New Roman" w:hAnsi="Times New Roman" w:cs="Times New Roman"/>
          <w:lang w:val="de-DE"/>
        </w:rPr>
        <w:t>».</w:t>
      </w:r>
      <w:r w:rsidR="00890D91">
        <w:rPr>
          <w:rStyle w:val="Rimandonotaapidipagina"/>
          <w:rFonts w:ascii="Times New Roman" w:hAnsi="Times New Roman" w:cs="Times New Roman"/>
          <w:lang w:val="de-DE"/>
        </w:rPr>
        <w:footnoteReference w:id="24"/>
      </w:r>
    </w:p>
    <w:p w14:paraId="7D6D312C" w14:textId="36CB8B41" w:rsidR="00DC6A44" w:rsidRDefault="00DC6A44" w:rsidP="00DC6A44">
      <w:pPr>
        <w:jc w:val="both"/>
        <w:rPr>
          <w:rFonts w:ascii="Times New Roman" w:hAnsi="Times New Roman" w:cs="Times New Roman"/>
          <w:lang w:val="de-DE"/>
        </w:rPr>
      </w:pPr>
      <w:r w:rsidRPr="002542BC">
        <w:rPr>
          <w:rFonts w:ascii="Times New Roman" w:hAnsi="Times New Roman" w:cs="Times New Roman"/>
          <w:lang w:val="de-DE"/>
        </w:rPr>
        <w:t xml:space="preserve">Wenn also zunächst dem Handelnden vorgeworfen wird, er hätte den Wert seiner Handlung </w:t>
      </w:r>
      <w:r>
        <w:rPr>
          <w:rFonts w:ascii="Times New Roman" w:hAnsi="Times New Roman" w:cs="Times New Roman"/>
          <w:lang w:val="de-DE"/>
        </w:rPr>
        <w:t>„</w:t>
      </w:r>
      <w:r w:rsidRPr="002542BC">
        <w:rPr>
          <w:rFonts w:ascii="Times New Roman" w:hAnsi="Times New Roman" w:cs="Times New Roman"/>
          <w:lang w:val="de-DE"/>
        </w:rPr>
        <w:t>wissen können</w:t>
      </w:r>
      <w:r>
        <w:rPr>
          <w:rFonts w:ascii="Times New Roman" w:hAnsi="Times New Roman" w:cs="Times New Roman"/>
          <w:lang w:val="de-DE"/>
        </w:rPr>
        <w:t>“</w:t>
      </w:r>
      <w:r w:rsidRPr="002542BC">
        <w:rPr>
          <w:rFonts w:ascii="Times New Roman" w:hAnsi="Times New Roman" w:cs="Times New Roman"/>
          <w:lang w:val="de-DE"/>
        </w:rPr>
        <w:t xml:space="preserve">, so wird </w:t>
      </w:r>
      <w:r>
        <w:rPr>
          <w:rFonts w:ascii="Times New Roman" w:hAnsi="Times New Roman" w:cs="Times New Roman"/>
          <w:lang w:val="de-DE"/>
        </w:rPr>
        <w:t xml:space="preserve">dann </w:t>
      </w:r>
      <w:r w:rsidRPr="002542BC">
        <w:rPr>
          <w:rFonts w:ascii="Times New Roman" w:hAnsi="Times New Roman" w:cs="Times New Roman"/>
          <w:lang w:val="de-DE"/>
        </w:rPr>
        <w:t xml:space="preserve">aus dem </w:t>
      </w:r>
      <w:r>
        <w:rPr>
          <w:rFonts w:ascii="Times New Roman" w:hAnsi="Times New Roman" w:cs="Times New Roman"/>
          <w:lang w:val="de-DE"/>
        </w:rPr>
        <w:t>„</w:t>
      </w:r>
      <w:r w:rsidRPr="002542BC">
        <w:rPr>
          <w:rFonts w:ascii="Times New Roman" w:hAnsi="Times New Roman" w:cs="Times New Roman"/>
          <w:lang w:val="de-DE"/>
        </w:rPr>
        <w:t>wissen können</w:t>
      </w:r>
      <w:r>
        <w:rPr>
          <w:rFonts w:ascii="Times New Roman" w:hAnsi="Times New Roman" w:cs="Times New Roman"/>
          <w:lang w:val="de-DE"/>
        </w:rPr>
        <w:t>“</w:t>
      </w:r>
      <w:r w:rsidRPr="002542BC">
        <w:rPr>
          <w:rFonts w:ascii="Times New Roman" w:hAnsi="Times New Roman" w:cs="Times New Roman"/>
          <w:lang w:val="de-DE"/>
        </w:rPr>
        <w:t xml:space="preserve"> ein </w:t>
      </w:r>
      <w:r>
        <w:rPr>
          <w:rFonts w:ascii="Times New Roman" w:hAnsi="Times New Roman" w:cs="Times New Roman"/>
          <w:lang w:val="de-DE"/>
        </w:rPr>
        <w:t>„</w:t>
      </w:r>
      <w:r w:rsidRPr="002542BC">
        <w:rPr>
          <w:rFonts w:ascii="Times New Roman" w:hAnsi="Times New Roman" w:cs="Times New Roman"/>
          <w:lang w:val="de-DE"/>
        </w:rPr>
        <w:t>wissen sollen</w:t>
      </w:r>
      <w:r>
        <w:rPr>
          <w:rFonts w:ascii="Times New Roman" w:hAnsi="Times New Roman" w:cs="Times New Roman"/>
          <w:lang w:val="de-DE"/>
        </w:rPr>
        <w:t>“</w:t>
      </w:r>
      <w:r w:rsidRPr="002542BC">
        <w:rPr>
          <w:rFonts w:ascii="Times New Roman" w:hAnsi="Times New Roman" w:cs="Times New Roman"/>
          <w:lang w:val="de-DE"/>
        </w:rPr>
        <w:t>.</w:t>
      </w:r>
      <w:r>
        <w:rPr>
          <w:rFonts w:ascii="Times New Roman" w:hAnsi="Times New Roman" w:cs="Times New Roman"/>
          <w:lang w:val="de-DE"/>
        </w:rPr>
        <w:t xml:space="preserve"> D</w:t>
      </w:r>
      <w:r w:rsidRPr="00190AED">
        <w:rPr>
          <w:rFonts w:ascii="Times New Roman" w:hAnsi="Times New Roman" w:cs="Times New Roman"/>
          <w:lang w:val="de-DE"/>
        </w:rPr>
        <w:t xml:space="preserve">as Subjekt </w:t>
      </w:r>
      <w:r>
        <w:rPr>
          <w:rFonts w:ascii="Times New Roman" w:hAnsi="Times New Roman" w:cs="Times New Roman"/>
          <w:lang w:val="de-DE"/>
        </w:rPr>
        <w:t>soll</w:t>
      </w:r>
      <w:r w:rsidRPr="00190AED">
        <w:rPr>
          <w:rFonts w:ascii="Times New Roman" w:hAnsi="Times New Roman" w:cs="Times New Roman"/>
          <w:lang w:val="de-DE"/>
        </w:rPr>
        <w:t xml:space="preserve"> den Wert </w:t>
      </w:r>
      <w:r>
        <w:rPr>
          <w:rFonts w:ascii="Times New Roman" w:hAnsi="Times New Roman" w:cs="Times New Roman"/>
          <w:lang w:val="de-DE"/>
        </w:rPr>
        <w:t>seiner</w:t>
      </w:r>
      <w:r w:rsidRPr="00190AED">
        <w:rPr>
          <w:rFonts w:ascii="Times New Roman" w:hAnsi="Times New Roman" w:cs="Times New Roman"/>
          <w:lang w:val="de-DE"/>
        </w:rPr>
        <w:t xml:space="preserve"> Handlung auf der Grundlage dessen erkennen, was in der es umgebenden </w:t>
      </w:r>
      <w:r w:rsidRPr="00190AED">
        <w:rPr>
          <w:rFonts w:ascii="Times New Roman" w:hAnsi="Times New Roman" w:cs="Times New Roman"/>
          <w:i/>
          <w:iCs/>
          <w:lang w:val="de-DE"/>
        </w:rPr>
        <w:t>Objektivität</w:t>
      </w:r>
      <w:r w:rsidRPr="00190AED">
        <w:rPr>
          <w:rFonts w:ascii="Times New Roman" w:hAnsi="Times New Roman" w:cs="Times New Roman"/>
          <w:lang w:val="de-DE"/>
        </w:rPr>
        <w:t xml:space="preserve">, in dem sozialen Kontext, in dem </w:t>
      </w:r>
      <w:r>
        <w:rPr>
          <w:rFonts w:ascii="Times New Roman" w:hAnsi="Times New Roman" w:cs="Times New Roman"/>
          <w:lang w:val="de-DE"/>
        </w:rPr>
        <w:t>er</w:t>
      </w:r>
      <w:r w:rsidRPr="00190AED">
        <w:rPr>
          <w:rFonts w:ascii="Times New Roman" w:hAnsi="Times New Roman" w:cs="Times New Roman"/>
          <w:lang w:val="de-DE"/>
        </w:rPr>
        <w:t xml:space="preserve"> lebt, gemäß den von der Gesellschaft anerkannten </w:t>
      </w:r>
      <w:r>
        <w:rPr>
          <w:rFonts w:ascii="Times New Roman" w:hAnsi="Times New Roman" w:cs="Times New Roman"/>
          <w:lang w:val="de-DE"/>
        </w:rPr>
        <w:t>normativen Standards</w:t>
      </w:r>
      <w:r w:rsidRPr="00190AED">
        <w:rPr>
          <w:rFonts w:ascii="Times New Roman" w:hAnsi="Times New Roman" w:cs="Times New Roman"/>
          <w:lang w:val="de-DE"/>
        </w:rPr>
        <w:t xml:space="preserve"> gilt</w:t>
      </w:r>
      <w:r w:rsidR="00D33FF6">
        <w:rPr>
          <w:rFonts w:ascii="Times New Roman" w:hAnsi="Times New Roman" w:cs="Times New Roman"/>
          <w:lang w:val="de-DE"/>
        </w:rPr>
        <w:t xml:space="preserve"> (was bei Hegel sich im Bereich der Sittlichkeit realisiert)</w:t>
      </w:r>
      <w:r>
        <w:rPr>
          <w:rFonts w:ascii="Times New Roman" w:hAnsi="Times New Roman" w:cs="Times New Roman"/>
          <w:lang w:val="de-DE"/>
        </w:rPr>
        <w:t xml:space="preserve">: auf dieser Grundlage soll er seine Handlungen abwägen. Wenn er das nicht macht, handelt er fahrlässig, aus einer </w:t>
      </w:r>
      <w:r w:rsidRPr="00EA33A7">
        <w:rPr>
          <w:rFonts w:ascii="Times New Roman" w:hAnsi="Times New Roman" w:cs="Times New Roman"/>
          <w:i/>
          <w:iCs/>
          <w:lang w:val="de-DE"/>
        </w:rPr>
        <w:t>schuldhaften Unwissenheit</w:t>
      </w:r>
      <w:r>
        <w:rPr>
          <w:rFonts w:ascii="Times New Roman" w:hAnsi="Times New Roman" w:cs="Times New Roman"/>
          <w:lang w:val="de-DE"/>
        </w:rPr>
        <w:t>, wofür er aber verantwortlich ist.</w:t>
      </w:r>
    </w:p>
    <w:p w14:paraId="76F860F4" w14:textId="2044E051" w:rsidR="0079754F" w:rsidRDefault="0079754F" w:rsidP="00DC6A44">
      <w:pPr>
        <w:jc w:val="both"/>
        <w:rPr>
          <w:rFonts w:ascii="Times New Roman" w:hAnsi="Times New Roman" w:cs="Times New Roman"/>
          <w:lang w:val="de-DE"/>
        </w:rPr>
      </w:pPr>
      <w:r>
        <w:rPr>
          <w:rFonts w:ascii="Times New Roman" w:hAnsi="Times New Roman" w:cs="Times New Roman"/>
          <w:lang w:val="de-DE"/>
        </w:rPr>
        <w:t xml:space="preserve">In einer Fußnote zum § 140 der </w:t>
      </w:r>
      <w:r w:rsidRPr="00B36013">
        <w:rPr>
          <w:rFonts w:ascii="Times New Roman" w:hAnsi="Times New Roman" w:cs="Times New Roman"/>
          <w:i/>
          <w:iCs/>
          <w:lang w:val="de-DE"/>
        </w:rPr>
        <w:t>Grundlinien</w:t>
      </w:r>
      <w:r>
        <w:rPr>
          <w:rFonts w:ascii="Times New Roman" w:hAnsi="Times New Roman" w:cs="Times New Roman"/>
          <w:lang w:val="de-DE"/>
        </w:rPr>
        <w:t xml:space="preserve"> </w:t>
      </w:r>
      <w:r w:rsidRPr="00B36013">
        <w:rPr>
          <w:rFonts w:ascii="Times New Roman" w:hAnsi="Times New Roman" w:cs="Times New Roman"/>
          <w:lang w:val="de-DE"/>
        </w:rPr>
        <w:t xml:space="preserve">erkennt </w:t>
      </w:r>
      <w:r>
        <w:rPr>
          <w:rFonts w:ascii="Times New Roman" w:hAnsi="Times New Roman" w:cs="Times New Roman"/>
          <w:lang w:val="de-DE"/>
        </w:rPr>
        <w:t>Hegel</w:t>
      </w:r>
      <w:r w:rsidRPr="00B36013">
        <w:rPr>
          <w:rFonts w:ascii="Times New Roman" w:hAnsi="Times New Roman" w:cs="Times New Roman"/>
          <w:lang w:val="de-DE"/>
        </w:rPr>
        <w:t xml:space="preserve"> </w:t>
      </w:r>
      <w:r w:rsidR="00D33FF6">
        <w:rPr>
          <w:rFonts w:ascii="Times New Roman" w:hAnsi="Times New Roman" w:cs="Times New Roman"/>
          <w:lang w:val="de-DE"/>
        </w:rPr>
        <w:t xml:space="preserve">nämlich </w:t>
      </w:r>
      <w:r w:rsidRPr="00B36013">
        <w:rPr>
          <w:rFonts w:ascii="Times New Roman" w:hAnsi="Times New Roman" w:cs="Times New Roman"/>
          <w:lang w:val="de-DE"/>
        </w:rPr>
        <w:t xml:space="preserve">in Übereinstimmung mit Aristoteles eine Form der Unwissenheit an, die die </w:t>
      </w:r>
      <w:r>
        <w:rPr>
          <w:rFonts w:ascii="Times New Roman" w:hAnsi="Times New Roman" w:cs="Times New Roman"/>
          <w:lang w:val="de-DE"/>
        </w:rPr>
        <w:t>Unfreiwilligkeit</w:t>
      </w:r>
      <w:r w:rsidRPr="00B36013">
        <w:rPr>
          <w:rFonts w:ascii="Times New Roman" w:hAnsi="Times New Roman" w:cs="Times New Roman"/>
          <w:lang w:val="de-DE"/>
        </w:rPr>
        <w:t xml:space="preserve"> </w:t>
      </w:r>
      <w:r>
        <w:rPr>
          <w:rFonts w:ascii="Times New Roman" w:hAnsi="Times New Roman" w:cs="Times New Roman"/>
          <w:lang w:val="de-DE"/>
        </w:rPr>
        <w:t>einer</w:t>
      </w:r>
      <w:r w:rsidRPr="00B36013">
        <w:rPr>
          <w:rFonts w:ascii="Times New Roman" w:hAnsi="Times New Roman" w:cs="Times New Roman"/>
          <w:lang w:val="de-DE"/>
        </w:rPr>
        <w:t xml:space="preserve"> Handlung verursacht, unter Ausschluss der Zurechnung</w:t>
      </w:r>
      <w:r>
        <w:rPr>
          <w:rFonts w:ascii="Times New Roman" w:hAnsi="Times New Roman" w:cs="Times New Roman"/>
          <w:lang w:val="de-DE"/>
        </w:rPr>
        <w:t xml:space="preserve"> („</w:t>
      </w:r>
      <w:r w:rsidRPr="00167B67">
        <w:rPr>
          <w:rFonts w:ascii="Times New Roman" w:hAnsi="Times New Roman" w:cs="Times New Roman"/>
          <w:lang w:val="de-DE"/>
        </w:rPr>
        <w:t xml:space="preserve">Handeln </w:t>
      </w:r>
      <w:r>
        <w:rPr>
          <w:rFonts w:ascii="Times New Roman" w:hAnsi="Times New Roman" w:cs="Times New Roman"/>
          <w:lang w:val="de-DE"/>
        </w:rPr>
        <w:t>aus</w:t>
      </w:r>
      <w:r w:rsidRPr="00167B67">
        <w:rPr>
          <w:rFonts w:ascii="Times New Roman" w:hAnsi="Times New Roman" w:cs="Times New Roman"/>
          <w:lang w:val="de-DE"/>
        </w:rPr>
        <w:t xml:space="preserve"> Unwissenheit</w:t>
      </w:r>
      <w:r>
        <w:rPr>
          <w:rFonts w:ascii="Times New Roman" w:hAnsi="Times New Roman" w:cs="Times New Roman"/>
          <w:lang w:val="de-DE"/>
        </w:rPr>
        <w:t xml:space="preserve">“ – die </w:t>
      </w:r>
      <w:r w:rsidRPr="00167B67">
        <w:rPr>
          <w:rFonts w:ascii="Times New Roman" w:hAnsi="Times New Roman" w:cs="Times New Roman"/>
          <w:i/>
          <w:iCs/>
          <w:lang w:val="de-DE"/>
        </w:rPr>
        <w:t>ignorantia facti</w:t>
      </w:r>
      <w:r>
        <w:rPr>
          <w:rFonts w:ascii="Times New Roman" w:hAnsi="Times New Roman" w:cs="Times New Roman"/>
          <w:i/>
          <w:iCs/>
          <w:lang w:val="de-DE"/>
        </w:rPr>
        <w:t xml:space="preserve"> </w:t>
      </w:r>
      <w:r>
        <w:rPr>
          <w:rFonts w:ascii="Times New Roman" w:hAnsi="Times New Roman" w:cs="Times New Roman"/>
          <w:lang w:val="de-DE"/>
        </w:rPr>
        <w:t xml:space="preserve">der Juristen), und </w:t>
      </w:r>
      <w:r w:rsidRPr="00B36013">
        <w:rPr>
          <w:rFonts w:ascii="Times New Roman" w:hAnsi="Times New Roman" w:cs="Times New Roman"/>
          <w:lang w:val="de-DE"/>
        </w:rPr>
        <w:t xml:space="preserve">eine Form der schuldhaften Unwissenheit, die den Handelnden böse und </w:t>
      </w:r>
      <w:r>
        <w:rPr>
          <w:rFonts w:ascii="Times New Roman" w:hAnsi="Times New Roman" w:cs="Times New Roman"/>
          <w:lang w:val="de-DE"/>
        </w:rPr>
        <w:t>verantwortlich</w:t>
      </w:r>
      <w:r w:rsidRPr="00B36013">
        <w:rPr>
          <w:rFonts w:ascii="Times New Roman" w:hAnsi="Times New Roman" w:cs="Times New Roman"/>
          <w:lang w:val="de-DE"/>
        </w:rPr>
        <w:t xml:space="preserve"> für seine Schlechtigkeit macht</w:t>
      </w:r>
      <w:r>
        <w:rPr>
          <w:rFonts w:ascii="Times New Roman" w:hAnsi="Times New Roman" w:cs="Times New Roman"/>
          <w:lang w:val="de-DE"/>
        </w:rPr>
        <w:t xml:space="preserve"> („unwissentliches </w:t>
      </w:r>
      <w:r w:rsidRPr="00167B67">
        <w:rPr>
          <w:rFonts w:ascii="Times New Roman" w:hAnsi="Times New Roman" w:cs="Times New Roman"/>
          <w:lang w:val="de-DE"/>
        </w:rPr>
        <w:t>Handeln</w:t>
      </w:r>
      <w:r>
        <w:rPr>
          <w:rFonts w:ascii="Times New Roman" w:hAnsi="Times New Roman" w:cs="Times New Roman"/>
          <w:lang w:val="de-DE"/>
        </w:rPr>
        <w:t xml:space="preserve">“ – </w:t>
      </w:r>
      <w:r w:rsidRPr="0079754F">
        <w:rPr>
          <w:rFonts w:ascii="Times New Roman" w:hAnsi="Times New Roman" w:cs="Times New Roman"/>
          <w:i/>
          <w:iCs/>
          <w:lang w:val="de-DE"/>
        </w:rPr>
        <w:t>ignorantia juris</w:t>
      </w:r>
      <w:r>
        <w:rPr>
          <w:rFonts w:ascii="Times New Roman" w:hAnsi="Times New Roman" w:cs="Times New Roman"/>
          <w:lang w:val="de-DE"/>
        </w:rPr>
        <w:t>)</w:t>
      </w:r>
      <w:r w:rsidRPr="00B36013">
        <w:rPr>
          <w:rFonts w:ascii="Times New Roman" w:hAnsi="Times New Roman" w:cs="Times New Roman"/>
          <w:lang w:val="de-DE"/>
        </w:rPr>
        <w:t>.</w:t>
      </w:r>
      <w:r>
        <w:rPr>
          <w:rStyle w:val="Rimandonotaapidipagina"/>
          <w:rFonts w:ascii="Times New Roman" w:hAnsi="Times New Roman" w:cs="Times New Roman"/>
          <w:lang w:val="de-DE"/>
        </w:rPr>
        <w:footnoteReference w:id="25"/>
      </w:r>
      <w:r>
        <w:rPr>
          <w:rFonts w:ascii="Times New Roman" w:hAnsi="Times New Roman" w:cs="Times New Roman"/>
          <w:lang w:val="de-DE"/>
        </w:rPr>
        <w:t xml:space="preserve"> </w:t>
      </w:r>
      <w:r w:rsidRPr="00167B67">
        <w:rPr>
          <w:rFonts w:ascii="Times New Roman" w:hAnsi="Times New Roman" w:cs="Times New Roman"/>
          <w:lang w:val="de-DE"/>
        </w:rPr>
        <w:t>Im ersten Fall trägt das Subjekt</w:t>
      </w:r>
      <w:r>
        <w:rPr>
          <w:rFonts w:ascii="Times New Roman" w:hAnsi="Times New Roman" w:cs="Times New Roman"/>
          <w:lang w:val="de-DE"/>
        </w:rPr>
        <w:t xml:space="preserve"> </w:t>
      </w:r>
      <w:r w:rsidRPr="00167B67">
        <w:rPr>
          <w:rFonts w:ascii="Times New Roman" w:hAnsi="Times New Roman" w:cs="Times New Roman"/>
          <w:lang w:val="de-DE"/>
        </w:rPr>
        <w:t>keine Verantwortung für das, was es begeht, weil es sich der besonderen Umstände der Handlung</w:t>
      </w:r>
      <w:r>
        <w:rPr>
          <w:rFonts w:ascii="Times New Roman" w:hAnsi="Times New Roman" w:cs="Times New Roman"/>
          <w:lang w:val="de-DE"/>
        </w:rPr>
        <w:t xml:space="preserve"> </w:t>
      </w:r>
      <w:r w:rsidRPr="00167B67">
        <w:rPr>
          <w:rFonts w:ascii="Times New Roman" w:hAnsi="Times New Roman" w:cs="Times New Roman"/>
          <w:lang w:val="de-DE"/>
        </w:rPr>
        <w:t>nicht bewusst ist</w:t>
      </w:r>
      <w:r>
        <w:rPr>
          <w:rFonts w:ascii="Times New Roman" w:hAnsi="Times New Roman" w:cs="Times New Roman"/>
          <w:lang w:val="de-DE"/>
        </w:rPr>
        <w:t>: diese erweist sich also als</w:t>
      </w:r>
      <w:r w:rsidRPr="00167B67">
        <w:rPr>
          <w:rFonts w:ascii="Times New Roman" w:hAnsi="Times New Roman" w:cs="Times New Roman"/>
          <w:lang w:val="de-DE"/>
        </w:rPr>
        <w:t xml:space="preserve"> unfreiwillig</w:t>
      </w:r>
      <w:r>
        <w:rPr>
          <w:rFonts w:ascii="Times New Roman" w:hAnsi="Times New Roman" w:cs="Times New Roman"/>
          <w:lang w:val="de-DE"/>
        </w:rPr>
        <w:t>.</w:t>
      </w:r>
      <w:r w:rsidR="0007201B">
        <w:rPr>
          <w:rFonts w:ascii="Times New Roman" w:hAnsi="Times New Roman" w:cs="Times New Roman"/>
          <w:lang w:val="de-DE"/>
        </w:rPr>
        <w:t xml:space="preserve"> </w:t>
      </w:r>
      <w:r w:rsidR="0007201B" w:rsidRPr="00DF6858">
        <w:rPr>
          <w:rFonts w:ascii="Times New Roman" w:hAnsi="Times New Roman" w:cs="Times New Roman"/>
          <w:lang w:val="de-DE"/>
        </w:rPr>
        <w:t xml:space="preserve">Anders verhält es sich hingegen bei demjenigen, </w:t>
      </w:r>
      <w:r w:rsidR="0007201B" w:rsidRPr="00543E05">
        <w:rPr>
          <w:rFonts w:ascii="Times New Roman" w:hAnsi="Times New Roman" w:cs="Times New Roman"/>
          <w:i/>
          <w:iCs/>
          <w:lang w:val="de-DE"/>
        </w:rPr>
        <w:t>der nicht weiß, was er wissen k</w:t>
      </w:r>
      <w:r w:rsidR="0007201B">
        <w:rPr>
          <w:rFonts w:ascii="Times New Roman" w:hAnsi="Times New Roman" w:cs="Times New Roman"/>
          <w:i/>
          <w:iCs/>
          <w:lang w:val="de-DE"/>
        </w:rPr>
        <w:t>o</w:t>
      </w:r>
      <w:r w:rsidR="0007201B" w:rsidRPr="00543E05">
        <w:rPr>
          <w:rFonts w:ascii="Times New Roman" w:hAnsi="Times New Roman" w:cs="Times New Roman"/>
          <w:i/>
          <w:iCs/>
          <w:lang w:val="de-DE"/>
        </w:rPr>
        <w:t>nnte und sollte</w:t>
      </w:r>
      <w:r w:rsidR="0007201B" w:rsidRPr="00DF6858">
        <w:rPr>
          <w:rFonts w:ascii="Times New Roman" w:hAnsi="Times New Roman" w:cs="Times New Roman"/>
          <w:lang w:val="de-DE"/>
        </w:rPr>
        <w:t>: In diesem Fall sind die Folgen seiner Handlung ihm zuzurechnen. Bei erwachsenen Personen</w:t>
      </w:r>
      <w:r w:rsidR="0007201B">
        <w:rPr>
          <w:rFonts w:ascii="Times New Roman" w:hAnsi="Times New Roman" w:cs="Times New Roman"/>
          <w:lang w:val="de-DE"/>
        </w:rPr>
        <w:t xml:space="preserve"> </w:t>
      </w:r>
      <w:r w:rsidR="0007201B" w:rsidRPr="00DF6858">
        <w:rPr>
          <w:rFonts w:ascii="Times New Roman" w:hAnsi="Times New Roman" w:cs="Times New Roman"/>
          <w:lang w:val="de-DE"/>
        </w:rPr>
        <w:t xml:space="preserve">ist es ihrer </w:t>
      </w:r>
      <w:r w:rsidR="0007201B">
        <w:rPr>
          <w:rFonts w:ascii="Times New Roman" w:hAnsi="Times New Roman" w:cs="Times New Roman"/>
          <w:lang w:val="de-DE"/>
        </w:rPr>
        <w:t>vernünftigen</w:t>
      </w:r>
      <w:r w:rsidR="0007201B" w:rsidRPr="00DF6858">
        <w:rPr>
          <w:rFonts w:ascii="Times New Roman" w:hAnsi="Times New Roman" w:cs="Times New Roman"/>
          <w:lang w:val="de-DE"/>
        </w:rPr>
        <w:t xml:space="preserve"> Natur immanent, dass sie sich selbst vor Augen geführt haben, dass ihre Handlung rechtswidrig und strafbar war.</w:t>
      </w:r>
      <w:r w:rsidR="00B63B89">
        <w:rPr>
          <w:rFonts w:ascii="Times New Roman" w:hAnsi="Times New Roman" w:cs="Times New Roman"/>
          <w:lang w:val="de-DE"/>
        </w:rPr>
        <w:t xml:space="preserve"> </w:t>
      </w:r>
      <w:r w:rsidR="00B63B89" w:rsidRPr="002438C0">
        <w:rPr>
          <w:rFonts w:ascii="Times New Roman" w:hAnsi="Times New Roman" w:cs="Times New Roman"/>
          <w:lang w:val="de-DE"/>
        </w:rPr>
        <w:t xml:space="preserve">Es scheint also, dass das Subjekt auch das Fehlen der Wahl verantworten muss, die es treffen konnte </w:t>
      </w:r>
      <w:r w:rsidR="00B63B89">
        <w:rPr>
          <w:rFonts w:ascii="Times New Roman" w:hAnsi="Times New Roman" w:cs="Times New Roman"/>
          <w:lang w:val="de-DE"/>
        </w:rPr>
        <w:t>und</w:t>
      </w:r>
      <w:r w:rsidR="00B63B89" w:rsidRPr="002438C0">
        <w:rPr>
          <w:rFonts w:ascii="Times New Roman" w:hAnsi="Times New Roman" w:cs="Times New Roman"/>
          <w:lang w:val="de-DE"/>
        </w:rPr>
        <w:t xml:space="preserve"> die ihm befohlen wurde</w:t>
      </w:r>
      <w:r w:rsidR="00B63B89">
        <w:rPr>
          <w:rFonts w:ascii="Times New Roman" w:hAnsi="Times New Roman" w:cs="Times New Roman"/>
          <w:lang w:val="de-DE"/>
        </w:rPr>
        <w:t xml:space="preserve"> und in diesem Sinne sind auch </w:t>
      </w:r>
      <w:r w:rsidR="00B63B89" w:rsidRPr="00373EDB">
        <w:rPr>
          <w:rFonts w:ascii="Times New Roman" w:hAnsi="Times New Roman" w:cs="Times New Roman"/>
          <w:lang w:val="de-DE"/>
        </w:rPr>
        <w:t xml:space="preserve">Unterlassungen und fahrlässige Handlungen dem </w:t>
      </w:r>
      <w:r w:rsidR="00B63B89">
        <w:rPr>
          <w:rFonts w:ascii="Times New Roman" w:hAnsi="Times New Roman" w:cs="Times New Roman"/>
          <w:lang w:val="de-DE"/>
        </w:rPr>
        <w:t>Handelnden</w:t>
      </w:r>
      <w:r w:rsidR="00B63B89" w:rsidRPr="00373EDB">
        <w:rPr>
          <w:rFonts w:ascii="Times New Roman" w:hAnsi="Times New Roman" w:cs="Times New Roman"/>
          <w:lang w:val="de-DE"/>
        </w:rPr>
        <w:t xml:space="preserve"> zuzurechnen.</w:t>
      </w:r>
      <w:r w:rsidR="00A23963">
        <w:rPr>
          <w:rFonts w:ascii="Times New Roman" w:hAnsi="Times New Roman" w:cs="Times New Roman"/>
          <w:lang w:val="de-DE"/>
        </w:rPr>
        <w:t xml:space="preserve"> Das Subjekt hat eine </w:t>
      </w:r>
      <w:r w:rsidR="00A23963" w:rsidRPr="00D33FF6">
        <w:rPr>
          <w:rFonts w:ascii="Times New Roman" w:hAnsi="Times New Roman" w:cs="Times New Roman"/>
          <w:i/>
          <w:iCs/>
          <w:lang w:val="de-DE"/>
        </w:rPr>
        <w:t>Sorgfaltspflicht</w:t>
      </w:r>
      <w:r w:rsidR="00A23963">
        <w:rPr>
          <w:rFonts w:ascii="Times New Roman" w:hAnsi="Times New Roman" w:cs="Times New Roman"/>
          <w:lang w:val="de-DE"/>
        </w:rPr>
        <w:t xml:space="preserve"> gegenüber seinen Handlungen.</w:t>
      </w:r>
    </w:p>
    <w:p w14:paraId="2E86167E" w14:textId="183C73F1" w:rsidR="00D40928" w:rsidRDefault="00370333" w:rsidP="00D84D41">
      <w:pPr>
        <w:jc w:val="both"/>
        <w:rPr>
          <w:rFonts w:ascii="Times New Roman" w:hAnsi="Times New Roman" w:cs="Times New Roman"/>
          <w:lang w:val="de-DE"/>
        </w:rPr>
      </w:pPr>
      <w:r>
        <w:rPr>
          <w:rFonts w:ascii="Times New Roman" w:hAnsi="Times New Roman" w:cs="Times New Roman"/>
          <w:lang w:val="de-DE"/>
        </w:rPr>
        <w:t>Somit bietet Hegels Verständnis der Zurechnung einen interessanten Einblick in eine Form der</w:t>
      </w:r>
      <w:r w:rsidR="006A4763">
        <w:rPr>
          <w:rFonts w:ascii="Times New Roman" w:hAnsi="Times New Roman" w:cs="Times New Roman"/>
          <w:lang w:val="de-DE"/>
        </w:rPr>
        <w:t xml:space="preserve"> Verantwortung, nämlich der</w:t>
      </w:r>
      <w:r>
        <w:rPr>
          <w:rFonts w:ascii="Times New Roman" w:hAnsi="Times New Roman" w:cs="Times New Roman"/>
          <w:lang w:val="de-DE"/>
        </w:rPr>
        <w:t xml:space="preserve"> Fahrlässigkeitshaftung, die für die Umweltethik von großer Bedeutung sein kann</w:t>
      </w:r>
      <w:r w:rsidR="00D33FF6">
        <w:rPr>
          <w:rFonts w:ascii="Times New Roman" w:hAnsi="Times New Roman" w:cs="Times New Roman"/>
          <w:lang w:val="de-DE"/>
        </w:rPr>
        <w:t>, wie ich jetzt kurz behaupten werde</w:t>
      </w:r>
      <w:r>
        <w:rPr>
          <w:rFonts w:ascii="Times New Roman" w:hAnsi="Times New Roman" w:cs="Times New Roman"/>
          <w:lang w:val="de-DE"/>
        </w:rPr>
        <w:t>.</w:t>
      </w:r>
    </w:p>
    <w:p w14:paraId="5609366B" w14:textId="73D90AEF" w:rsidR="00DB1F35" w:rsidRPr="00FE0D43" w:rsidRDefault="00DB1F35" w:rsidP="00D84D41">
      <w:pPr>
        <w:jc w:val="both"/>
        <w:rPr>
          <w:rFonts w:ascii="Times New Roman" w:hAnsi="Times New Roman" w:cs="Times New Roman"/>
          <w:i/>
          <w:iCs/>
          <w:lang w:val="de-DE"/>
        </w:rPr>
      </w:pPr>
      <w:r w:rsidRPr="00FE0D43">
        <w:rPr>
          <w:rFonts w:ascii="Times New Roman" w:hAnsi="Times New Roman" w:cs="Times New Roman"/>
          <w:i/>
          <w:iCs/>
          <w:lang w:val="de-DE"/>
        </w:rPr>
        <w:lastRenderedPageBreak/>
        <w:t>Schlussbemerkungen</w:t>
      </w:r>
    </w:p>
    <w:p w14:paraId="3AE7EC90" w14:textId="77777777" w:rsidR="00DB1F35" w:rsidRPr="00DB1F35" w:rsidRDefault="00DB1F35" w:rsidP="00D84D41">
      <w:pPr>
        <w:jc w:val="both"/>
        <w:rPr>
          <w:rFonts w:ascii="Times New Roman" w:hAnsi="Times New Roman" w:cs="Times New Roman"/>
          <w:lang w:val="de-DE"/>
        </w:rPr>
      </w:pPr>
    </w:p>
    <w:p w14:paraId="75AFEBA4" w14:textId="43FCB024" w:rsidR="00F9550F" w:rsidRDefault="007C42C2" w:rsidP="007C42C2">
      <w:pPr>
        <w:jc w:val="both"/>
        <w:rPr>
          <w:rFonts w:ascii="Times New Roman" w:hAnsi="Times New Roman" w:cs="Times New Roman"/>
          <w:lang w:val="de-DE"/>
        </w:rPr>
      </w:pPr>
      <w:r>
        <w:rPr>
          <w:rFonts w:ascii="Times New Roman" w:hAnsi="Times New Roman" w:cs="Times New Roman"/>
          <w:lang w:val="de-DE"/>
        </w:rPr>
        <w:t xml:space="preserve">Die </w:t>
      </w:r>
      <w:r w:rsidR="00A23963">
        <w:rPr>
          <w:rFonts w:ascii="Times New Roman" w:hAnsi="Times New Roman" w:cs="Times New Roman"/>
          <w:lang w:val="de-DE"/>
        </w:rPr>
        <w:t xml:space="preserve">mit der </w:t>
      </w:r>
      <w:r w:rsidR="000C5B6C" w:rsidRPr="00D33FF6">
        <w:rPr>
          <w:rFonts w:ascii="Times New Roman" w:hAnsi="Times New Roman" w:cs="Times New Roman"/>
          <w:i/>
          <w:iCs/>
          <w:lang w:val="de-DE"/>
        </w:rPr>
        <w:t>Sorgfaltspflicht</w:t>
      </w:r>
      <w:r w:rsidR="000C5B6C" w:rsidRPr="000C5B6C">
        <w:rPr>
          <w:rFonts w:ascii="Times New Roman" w:hAnsi="Times New Roman" w:cs="Times New Roman"/>
          <w:lang w:val="de-DE"/>
        </w:rPr>
        <w:t xml:space="preserve"> </w:t>
      </w:r>
      <w:r w:rsidR="00A23963">
        <w:rPr>
          <w:rFonts w:ascii="Times New Roman" w:hAnsi="Times New Roman" w:cs="Times New Roman"/>
          <w:lang w:val="de-DE"/>
        </w:rPr>
        <w:t xml:space="preserve">verbundene </w:t>
      </w:r>
      <w:r w:rsidR="000C5B6C" w:rsidRPr="00D33FF6">
        <w:rPr>
          <w:rFonts w:ascii="Times New Roman" w:hAnsi="Times New Roman" w:cs="Times New Roman"/>
          <w:i/>
          <w:iCs/>
          <w:lang w:val="de-DE"/>
        </w:rPr>
        <w:t>Fahrlässigkeit</w:t>
      </w:r>
      <w:r w:rsidR="000C5B6C" w:rsidRPr="007C42C2">
        <w:rPr>
          <w:rFonts w:ascii="Times New Roman" w:hAnsi="Times New Roman" w:cs="Times New Roman"/>
          <w:lang w:val="de-DE"/>
        </w:rPr>
        <w:t>shaftung</w:t>
      </w:r>
      <w:r w:rsidR="00A23963">
        <w:rPr>
          <w:rFonts w:ascii="Times New Roman" w:hAnsi="Times New Roman" w:cs="Times New Roman"/>
          <w:lang w:val="de-DE"/>
        </w:rPr>
        <w:t xml:space="preserve"> </w:t>
      </w:r>
      <w:r w:rsidRPr="007C42C2">
        <w:rPr>
          <w:rFonts w:ascii="Times New Roman" w:hAnsi="Times New Roman" w:cs="Times New Roman"/>
          <w:lang w:val="de-DE"/>
        </w:rPr>
        <w:t>scheint vielen der beste Weg zu sein, um mit Umweltverbrechen umzugehen</w:t>
      </w:r>
      <w:r w:rsidR="009057AE">
        <w:rPr>
          <w:rFonts w:ascii="Times New Roman" w:hAnsi="Times New Roman" w:cs="Times New Roman"/>
          <w:lang w:val="de-DE"/>
        </w:rPr>
        <w:t>,</w:t>
      </w:r>
      <w:r w:rsidR="009057AE">
        <w:rPr>
          <w:rStyle w:val="Rimandonotaapidipagina"/>
          <w:rFonts w:ascii="Times New Roman" w:hAnsi="Times New Roman" w:cs="Times New Roman"/>
          <w:lang w:val="de-DE"/>
        </w:rPr>
        <w:footnoteReference w:id="26"/>
      </w:r>
      <w:r w:rsidR="000C5B6C">
        <w:rPr>
          <w:rFonts w:ascii="Times New Roman" w:hAnsi="Times New Roman" w:cs="Times New Roman"/>
          <w:lang w:val="de-DE"/>
        </w:rPr>
        <w:t xml:space="preserve"> weil diese fast niemals absichtlich </w:t>
      </w:r>
      <w:r w:rsidR="00D33FF6">
        <w:rPr>
          <w:rFonts w:ascii="Times New Roman" w:hAnsi="Times New Roman" w:cs="Times New Roman"/>
          <w:lang w:val="de-DE"/>
        </w:rPr>
        <w:t>begangen werden</w:t>
      </w:r>
      <w:r w:rsidR="000C5B6C">
        <w:rPr>
          <w:rFonts w:ascii="Times New Roman" w:hAnsi="Times New Roman" w:cs="Times New Roman"/>
          <w:lang w:val="de-DE"/>
        </w:rPr>
        <w:t xml:space="preserve">, sondern immer </w:t>
      </w:r>
      <w:r w:rsidR="00054329">
        <w:rPr>
          <w:rFonts w:ascii="Times New Roman" w:hAnsi="Times New Roman" w:cs="Times New Roman"/>
          <w:lang w:val="de-DE"/>
        </w:rPr>
        <w:t>das Ergebnis</w:t>
      </w:r>
      <w:r w:rsidR="000C5B6C">
        <w:rPr>
          <w:rFonts w:ascii="Times New Roman" w:hAnsi="Times New Roman" w:cs="Times New Roman"/>
          <w:lang w:val="de-DE"/>
        </w:rPr>
        <w:t xml:space="preserve"> eines </w:t>
      </w:r>
      <w:r w:rsidR="00054329">
        <w:rPr>
          <w:rFonts w:ascii="Times New Roman" w:hAnsi="Times New Roman" w:cs="Times New Roman"/>
          <w:lang w:val="de-DE"/>
        </w:rPr>
        <w:t>fahrlässigen</w:t>
      </w:r>
      <w:r w:rsidR="00D33FF6">
        <w:rPr>
          <w:rFonts w:ascii="Times New Roman" w:hAnsi="Times New Roman" w:cs="Times New Roman"/>
          <w:lang w:val="de-DE"/>
        </w:rPr>
        <w:t>, oft egoistischen,</w:t>
      </w:r>
      <w:r w:rsidR="00054329">
        <w:rPr>
          <w:rFonts w:ascii="Times New Roman" w:hAnsi="Times New Roman" w:cs="Times New Roman"/>
          <w:lang w:val="de-DE"/>
        </w:rPr>
        <w:t xml:space="preserve"> menschlichen</w:t>
      </w:r>
      <w:r w:rsidR="000C5B6C">
        <w:rPr>
          <w:rFonts w:ascii="Times New Roman" w:hAnsi="Times New Roman" w:cs="Times New Roman"/>
          <w:lang w:val="de-DE"/>
        </w:rPr>
        <w:t xml:space="preserve"> </w:t>
      </w:r>
      <w:r w:rsidR="00054329">
        <w:rPr>
          <w:rFonts w:ascii="Times New Roman" w:hAnsi="Times New Roman" w:cs="Times New Roman"/>
          <w:lang w:val="de-DE"/>
        </w:rPr>
        <w:t xml:space="preserve">Verhaltens gegenüber </w:t>
      </w:r>
      <w:r w:rsidR="000C5B6C">
        <w:rPr>
          <w:rFonts w:ascii="Times New Roman" w:hAnsi="Times New Roman" w:cs="Times New Roman"/>
          <w:lang w:val="de-DE"/>
        </w:rPr>
        <w:t>der Natur</w:t>
      </w:r>
      <w:r w:rsidR="00054329">
        <w:rPr>
          <w:rFonts w:ascii="Times New Roman" w:hAnsi="Times New Roman" w:cs="Times New Roman"/>
          <w:lang w:val="de-DE"/>
        </w:rPr>
        <w:t xml:space="preserve"> sind, </w:t>
      </w:r>
      <w:r w:rsidR="00054329" w:rsidRPr="00054329">
        <w:rPr>
          <w:rFonts w:ascii="Times New Roman" w:hAnsi="Times New Roman" w:cs="Times New Roman"/>
          <w:lang w:val="de-DE"/>
        </w:rPr>
        <w:t>das von wirtschaftlichen und politischen Interessen geleitet wird</w:t>
      </w:r>
      <w:r>
        <w:rPr>
          <w:rFonts w:ascii="Times New Roman" w:hAnsi="Times New Roman" w:cs="Times New Roman"/>
          <w:lang w:val="de-DE"/>
        </w:rPr>
        <w:t>.</w:t>
      </w:r>
      <w:r w:rsidR="00A23963">
        <w:rPr>
          <w:rFonts w:ascii="Times New Roman" w:hAnsi="Times New Roman" w:cs="Times New Roman"/>
          <w:lang w:val="de-DE"/>
        </w:rPr>
        <w:t xml:space="preserve"> </w:t>
      </w:r>
    </w:p>
    <w:p w14:paraId="5D9C4B4D" w14:textId="1872AC1E" w:rsidR="00D33FF6" w:rsidRDefault="00F9550F" w:rsidP="007C42C2">
      <w:pPr>
        <w:jc w:val="both"/>
        <w:rPr>
          <w:rFonts w:ascii="Times New Roman" w:hAnsi="Times New Roman" w:cs="Times New Roman"/>
          <w:lang w:val="de-DE"/>
        </w:rPr>
      </w:pPr>
      <w:r>
        <w:rPr>
          <w:rFonts w:ascii="Times New Roman" w:hAnsi="Times New Roman" w:cs="Times New Roman"/>
          <w:lang w:val="de-DE"/>
        </w:rPr>
        <w:t xml:space="preserve">Die Anerkennung einer Sorgfaltspflicht im Bereich der Umweltethik </w:t>
      </w:r>
      <w:r w:rsidR="00D33FF6">
        <w:rPr>
          <w:rFonts w:ascii="Times New Roman" w:hAnsi="Times New Roman" w:cs="Times New Roman"/>
          <w:lang w:val="de-DE"/>
        </w:rPr>
        <w:t>würde</w:t>
      </w:r>
      <w:r>
        <w:rPr>
          <w:rFonts w:ascii="Times New Roman" w:hAnsi="Times New Roman" w:cs="Times New Roman"/>
          <w:lang w:val="de-DE"/>
        </w:rPr>
        <w:t xml:space="preserve"> es</w:t>
      </w:r>
      <w:r w:rsidR="00D33FF6">
        <w:rPr>
          <w:rFonts w:ascii="Times New Roman" w:hAnsi="Times New Roman" w:cs="Times New Roman"/>
          <w:lang w:val="de-DE"/>
        </w:rPr>
        <w:t xml:space="preserve"> </w:t>
      </w:r>
      <w:r w:rsidR="00F13621">
        <w:rPr>
          <w:rFonts w:ascii="Times New Roman" w:hAnsi="Times New Roman" w:cs="Times New Roman"/>
          <w:lang w:val="de-DE"/>
        </w:rPr>
        <w:t xml:space="preserve">zudem </w:t>
      </w:r>
      <w:r w:rsidR="00D33FF6">
        <w:rPr>
          <w:rFonts w:ascii="Times New Roman" w:hAnsi="Times New Roman" w:cs="Times New Roman"/>
          <w:lang w:val="de-DE"/>
        </w:rPr>
        <w:t>ermöglichen</w:t>
      </w:r>
      <w:r>
        <w:rPr>
          <w:rFonts w:ascii="Times New Roman" w:hAnsi="Times New Roman" w:cs="Times New Roman"/>
          <w:lang w:val="de-DE"/>
        </w:rPr>
        <w:t xml:space="preserve">, </w:t>
      </w:r>
      <w:r w:rsidR="00A23963">
        <w:rPr>
          <w:rFonts w:ascii="Times New Roman" w:hAnsi="Times New Roman" w:cs="Times New Roman"/>
          <w:lang w:val="de-DE"/>
        </w:rPr>
        <w:t xml:space="preserve">das </w:t>
      </w:r>
      <w:r w:rsidR="00A23963" w:rsidRPr="00FE0D43">
        <w:rPr>
          <w:rFonts w:ascii="Times New Roman" w:hAnsi="Times New Roman" w:cs="Times New Roman"/>
          <w:i/>
          <w:iCs/>
          <w:lang w:val="de-DE"/>
        </w:rPr>
        <w:t>Überleben künftiger Generationen und der Umwelt</w:t>
      </w:r>
      <w:r w:rsidR="00A23963" w:rsidRPr="00435AE4">
        <w:rPr>
          <w:rFonts w:ascii="Times New Roman" w:hAnsi="Times New Roman" w:cs="Times New Roman"/>
          <w:lang w:val="de-DE"/>
        </w:rPr>
        <w:t xml:space="preserve"> präventiv </w:t>
      </w:r>
      <w:r w:rsidR="00A23963">
        <w:rPr>
          <w:rFonts w:ascii="Times New Roman" w:hAnsi="Times New Roman" w:cs="Times New Roman"/>
          <w:lang w:val="de-DE"/>
        </w:rPr>
        <w:t xml:space="preserve">zu </w:t>
      </w:r>
      <w:r w:rsidR="00A23963" w:rsidRPr="00435AE4">
        <w:rPr>
          <w:rFonts w:ascii="Times New Roman" w:hAnsi="Times New Roman" w:cs="Times New Roman"/>
          <w:lang w:val="de-DE"/>
        </w:rPr>
        <w:t>berücksichtig</w:t>
      </w:r>
      <w:r w:rsidR="00A23963">
        <w:rPr>
          <w:rFonts w:ascii="Times New Roman" w:hAnsi="Times New Roman" w:cs="Times New Roman"/>
          <w:lang w:val="de-DE"/>
        </w:rPr>
        <w:t>en</w:t>
      </w:r>
      <w:r w:rsidR="00A23963" w:rsidRPr="00435AE4">
        <w:rPr>
          <w:rFonts w:ascii="Times New Roman" w:hAnsi="Times New Roman" w:cs="Times New Roman"/>
          <w:lang w:val="de-DE"/>
        </w:rPr>
        <w:t>.</w:t>
      </w:r>
      <w:r w:rsidR="004259A7">
        <w:rPr>
          <w:rStyle w:val="Rimandonotaapidipagina"/>
          <w:rFonts w:ascii="Times New Roman" w:hAnsi="Times New Roman" w:cs="Times New Roman"/>
          <w:lang w:val="de-DE"/>
        </w:rPr>
        <w:footnoteReference w:id="27"/>
      </w:r>
      <w:r w:rsidR="009057AE">
        <w:rPr>
          <w:rFonts w:ascii="Times New Roman" w:hAnsi="Times New Roman" w:cs="Times New Roman"/>
          <w:lang w:val="de-DE"/>
        </w:rPr>
        <w:t xml:space="preserve"> </w:t>
      </w:r>
      <w:r w:rsidR="007C42C2">
        <w:rPr>
          <w:rFonts w:ascii="Times New Roman" w:hAnsi="Times New Roman" w:cs="Times New Roman"/>
          <w:lang w:val="de-DE"/>
        </w:rPr>
        <w:t xml:space="preserve">Die Bedingungen ihrer Anwendbarkeit scheinen aber im Moment zu fehlen, oder unbestimmt zu sein, wie der Fall „Sharma“ in Australien zeigt. </w:t>
      </w:r>
    </w:p>
    <w:p w14:paraId="25C6C363" w14:textId="25524D1C" w:rsidR="007C42C2" w:rsidRDefault="006A4763" w:rsidP="007C42C2">
      <w:pPr>
        <w:jc w:val="both"/>
        <w:rPr>
          <w:rFonts w:ascii="Times New Roman" w:hAnsi="Times New Roman" w:cs="Times New Roman"/>
          <w:lang w:val="de-DE"/>
        </w:rPr>
      </w:pPr>
      <w:r>
        <w:rPr>
          <w:rFonts w:ascii="Times New Roman" w:hAnsi="Times New Roman" w:cs="Times New Roman"/>
          <w:lang w:val="de-DE"/>
        </w:rPr>
        <w:t>Um kurz zusammenzufassen</w:t>
      </w:r>
      <w:r w:rsidR="00DB1F35" w:rsidRPr="00DB1F35">
        <w:rPr>
          <w:rFonts w:ascii="Times New Roman" w:hAnsi="Times New Roman" w:cs="Times New Roman"/>
          <w:lang w:val="de-DE"/>
        </w:rPr>
        <w:t xml:space="preserve">, sind die drei wesentlichen Elemente der Fahrlässigkeit: (1) eine </w:t>
      </w:r>
      <w:r w:rsidR="00DB1F35" w:rsidRPr="006A4763">
        <w:rPr>
          <w:rFonts w:ascii="Times New Roman" w:hAnsi="Times New Roman" w:cs="Times New Roman"/>
          <w:i/>
          <w:iCs/>
          <w:lang w:val="de-DE"/>
        </w:rPr>
        <w:t>Sorgfaltspflicht</w:t>
      </w:r>
      <w:r w:rsidR="007C42C2">
        <w:rPr>
          <w:rFonts w:ascii="Times New Roman" w:hAnsi="Times New Roman" w:cs="Times New Roman"/>
          <w:i/>
          <w:iCs/>
          <w:lang w:val="de-DE"/>
        </w:rPr>
        <w:t xml:space="preserve"> – obligatio ad diligentiam</w:t>
      </w:r>
      <w:r w:rsidR="00DB1F35" w:rsidRPr="00DB1F35">
        <w:rPr>
          <w:rFonts w:ascii="Times New Roman" w:hAnsi="Times New Roman" w:cs="Times New Roman"/>
          <w:lang w:val="de-DE"/>
        </w:rPr>
        <w:t>,</w:t>
      </w:r>
      <w:r w:rsidR="007C42C2">
        <w:rPr>
          <w:rFonts w:ascii="Times New Roman" w:hAnsi="Times New Roman" w:cs="Times New Roman"/>
          <w:lang w:val="de-DE"/>
        </w:rPr>
        <w:t xml:space="preserve"> was bei Hegel durch die Aussagen „hat wissen sollen“</w:t>
      </w:r>
      <w:r w:rsidR="00DB1F35" w:rsidRPr="00DB1F35">
        <w:rPr>
          <w:rFonts w:ascii="Times New Roman" w:hAnsi="Times New Roman" w:cs="Times New Roman"/>
          <w:lang w:val="de-DE"/>
        </w:rPr>
        <w:t xml:space="preserve"> </w:t>
      </w:r>
      <w:r w:rsidR="007C42C2">
        <w:rPr>
          <w:rFonts w:ascii="Times New Roman" w:hAnsi="Times New Roman" w:cs="Times New Roman"/>
          <w:lang w:val="de-DE"/>
        </w:rPr>
        <w:t xml:space="preserve">ausgedrückt wird; </w:t>
      </w:r>
      <w:r w:rsidR="007C42C2" w:rsidRPr="00DB1F35">
        <w:rPr>
          <w:rFonts w:ascii="Times New Roman" w:hAnsi="Times New Roman" w:cs="Times New Roman"/>
          <w:lang w:val="de-DE"/>
        </w:rPr>
        <w:t xml:space="preserve">(2) </w:t>
      </w:r>
      <w:r w:rsidR="00DB1F35" w:rsidRPr="00DB1F35">
        <w:rPr>
          <w:rFonts w:ascii="Times New Roman" w:hAnsi="Times New Roman" w:cs="Times New Roman"/>
          <w:lang w:val="de-DE"/>
        </w:rPr>
        <w:t xml:space="preserve">eine Sorgfaltspflichtverletzung </w:t>
      </w:r>
      <w:r w:rsidR="00F13621">
        <w:rPr>
          <w:rFonts w:ascii="Times New Roman" w:hAnsi="Times New Roman" w:cs="Times New Roman"/>
          <w:lang w:val="de-DE"/>
        </w:rPr>
        <w:t xml:space="preserve">(eine fahrlässige Handlung) </w:t>
      </w:r>
      <w:r w:rsidR="00DB1F35" w:rsidRPr="00DB1F35">
        <w:rPr>
          <w:rFonts w:ascii="Times New Roman" w:hAnsi="Times New Roman" w:cs="Times New Roman"/>
          <w:lang w:val="de-DE"/>
        </w:rPr>
        <w:t>und (3) ein Schaden, der aus dieser Sorgfaltspflichtverletzung resultiert</w:t>
      </w:r>
      <w:r w:rsidR="00D413F0">
        <w:rPr>
          <w:rFonts w:ascii="Times New Roman" w:hAnsi="Times New Roman" w:cs="Times New Roman"/>
          <w:lang w:val="de-DE"/>
        </w:rPr>
        <w:t xml:space="preserve"> (Umweltschäden)</w:t>
      </w:r>
      <w:r w:rsidR="00DB1F35" w:rsidRPr="00DB1F35">
        <w:rPr>
          <w:rFonts w:ascii="Times New Roman" w:hAnsi="Times New Roman" w:cs="Times New Roman"/>
          <w:lang w:val="de-DE"/>
        </w:rPr>
        <w:t>.</w:t>
      </w:r>
      <w:r w:rsidR="007C42C2">
        <w:rPr>
          <w:rFonts w:ascii="Times New Roman" w:hAnsi="Times New Roman" w:cs="Times New Roman"/>
          <w:lang w:val="de-DE"/>
        </w:rPr>
        <w:t xml:space="preserve"> </w:t>
      </w:r>
      <w:r>
        <w:rPr>
          <w:rFonts w:ascii="Times New Roman" w:hAnsi="Times New Roman" w:cs="Times New Roman"/>
          <w:lang w:val="de-DE"/>
        </w:rPr>
        <w:t>Wenn die Staaten a</w:t>
      </w:r>
      <w:r w:rsidR="00DB1F35" w:rsidRPr="00DB1F35">
        <w:rPr>
          <w:rFonts w:ascii="Times New Roman" w:hAnsi="Times New Roman" w:cs="Times New Roman"/>
          <w:lang w:val="de-DE"/>
        </w:rPr>
        <w:t>uf der Grundlage ihrer Fahrlässigkeitsgesetze eine Sorgfaltspflicht gegenüber der Umwelt entwickeln</w:t>
      </w:r>
      <w:r>
        <w:rPr>
          <w:rFonts w:ascii="Times New Roman" w:hAnsi="Times New Roman" w:cs="Times New Roman"/>
          <w:lang w:val="de-DE"/>
        </w:rPr>
        <w:t xml:space="preserve"> würden</w:t>
      </w:r>
      <w:r w:rsidR="00DB1F35" w:rsidRPr="00DB1F35">
        <w:rPr>
          <w:rFonts w:ascii="Times New Roman" w:hAnsi="Times New Roman" w:cs="Times New Roman"/>
          <w:lang w:val="de-DE"/>
        </w:rPr>
        <w:t xml:space="preserve">, </w:t>
      </w:r>
      <w:r>
        <w:rPr>
          <w:rFonts w:ascii="Times New Roman" w:hAnsi="Times New Roman" w:cs="Times New Roman"/>
          <w:lang w:val="de-DE"/>
        </w:rPr>
        <w:t xml:space="preserve">dann wäre auch </w:t>
      </w:r>
      <w:r w:rsidR="00DB1F35" w:rsidRPr="00DB1F35">
        <w:rPr>
          <w:rFonts w:ascii="Times New Roman" w:hAnsi="Times New Roman" w:cs="Times New Roman"/>
          <w:lang w:val="de-DE"/>
        </w:rPr>
        <w:t xml:space="preserve">deren Verletzung </w:t>
      </w:r>
      <w:r>
        <w:rPr>
          <w:rFonts w:ascii="Times New Roman" w:hAnsi="Times New Roman" w:cs="Times New Roman"/>
          <w:lang w:val="de-DE"/>
        </w:rPr>
        <w:t>strafbar</w:t>
      </w:r>
      <w:r w:rsidR="00DB1F35" w:rsidRPr="00DB1F35">
        <w:rPr>
          <w:rFonts w:ascii="Times New Roman" w:hAnsi="Times New Roman" w:cs="Times New Roman"/>
          <w:lang w:val="de-DE"/>
        </w:rPr>
        <w:t>.</w:t>
      </w:r>
      <w:r w:rsidR="007C42C2">
        <w:rPr>
          <w:rFonts w:ascii="Times New Roman" w:hAnsi="Times New Roman" w:cs="Times New Roman"/>
          <w:lang w:val="de-DE"/>
        </w:rPr>
        <w:t xml:space="preserve"> Die Umweltschäden selbst sollten aber klar bestimmt werden</w:t>
      </w:r>
      <w:r w:rsidR="00D413F0">
        <w:rPr>
          <w:rFonts w:ascii="Times New Roman" w:hAnsi="Times New Roman" w:cs="Times New Roman"/>
          <w:lang w:val="de-DE"/>
        </w:rPr>
        <w:t>, um eine Strafe richtig zu ermessen</w:t>
      </w:r>
      <w:r w:rsidR="007C42C2">
        <w:rPr>
          <w:rFonts w:ascii="Times New Roman" w:hAnsi="Times New Roman" w:cs="Times New Roman"/>
          <w:lang w:val="de-DE"/>
        </w:rPr>
        <w:t xml:space="preserve">: bisher wurden sie </w:t>
      </w:r>
      <w:r w:rsidR="00D33FF6">
        <w:rPr>
          <w:rFonts w:ascii="Times New Roman" w:hAnsi="Times New Roman" w:cs="Times New Roman"/>
          <w:lang w:val="de-DE"/>
        </w:rPr>
        <w:t xml:space="preserve">meistens </w:t>
      </w:r>
      <w:r w:rsidR="007C42C2">
        <w:rPr>
          <w:rFonts w:ascii="Times New Roman" w:hAnsi="Times New Roman" w:cs="Times New Roman"/>
          <w:lang w:val="de-DE"/>
        </w:rPr>
        <w:t xml:space="preserve">als Verwaltungsübertretung behandelt, aber es wird </w:t>
      </w:r>
      <w:r w:rsidR="00FE4F7C">
        <w:rPr>
          <w:rFonts w:ascii="Times New Roman" w:hAnsi="Times New Roman" w:cs="Times New Roman"/>
          <w:lang w:val="de-DE"/>
        </w:rPr>
        <w:t xml:space="preserve">gerade </w:t>
      </w:r>
      <w:r w:rsidR="007C42C2">
        <w:rPr>
          <w:rFonts w:ascii="Times New Roman" w:hAnsi="Times New Roman" w:cs="Times New Roman"/>
          <w:lang w:val="de-DE"/>
        </w:rPr>
        <w:t xml:space="preserve">überlegt, sie als echtes Verbrechen in den Strafgesetzbüchern einzuführen, und der Ökozid z.B. als Verbrechen gegen die </w:t>
      </w:r>
      <w:r w:rsidR="00D33FF6">
        <w:rPr>
          <w:rFonts w:ascii="Times New Roman" w:hAnsi="Times New Roman" w:cs="Times New Roman"/>
          <w:lang w:val="de-DE"/>
        </w:rPr>
        <w:t>Menschenrechte</w:t>
      </w:r>
      <w:r w:rsidR="00FE4F7C">
        <w:rPr>
          <w:rFonts w:ascii="Times New Roman" w:hAnsi="Times New Roman" w:cs="Times New Roman"/>
          <w:lang w:val="de-DE"/>
        </w:rPr>
        <w:t xml:space="preserve"> anzuerkennen</w:t>
      </w:r>
      <w:r w:rsidR="007C42C2">
        <w:rPr>
          <w:rFonts w:ascii="Times New Roman" w:hAnsi="Times New Roman" w:cs="Times New Roman"/>
          <w:lang w:val="de-DE"/>
        </w:rPr>
        <w:t>.</w:t>
      </w:r>
      <w:r w:rsidR="00FE4F7C">
        <w:rPr>
          <w:rStyle w:val="Rimandonotaapidipagina"/>
          <w:rFonts w:ascii="Times New Roman" w:hAnsi="Times New Roman" w:cs="Times New Roman"/>
          <w:lang w:val="de-DE"/>
        </w:rPr>
        <w:footnoteReference w:id="28"/>
      </w:r>
      <w:r w:rsidR="00D413F0">
        <w:rPr>
          <w:rFonts w:ascii="Times New Roman" w:hAnsi="Times New Roman" w:cs="Times New Roman"/>
          <w:lang w:val="de-DE"/>
        </w:rPr>
        <w:t xml:space="preserve"> </w:t>
      </w:r>
      <w:r w:rsidR="00D413F0" w:rsidRPr="00D413F0">
        <w:rPr>
          <w:rFonts w:ascii="Times New Roman" w:hAnsi="Times New Roman" w:cs="Times New Roman"/>
          <w:lang w:val="de-DE"/>
        </w:rPr>
        <w:t xml:space="preserve">Solange es keine begriffliche Klarheit gibt, kann es auch kein rechtliches Eingreifen </w:t>
      </w:r>
      <w:r w:rsidR="00D413F0">
        <w:rPr>
          <w:rFonts w:ascii="Times New Roman" w:hAnsi="Times New Roman" w:cs="Times New Roman"/>
          <w:lang w:val="de-DE"/>
        </w:rPr>
        <w:t xml:space="preserve">und keinen rechtlichen Fortschritt </w:t>
      </w:r>
      <w:r w:rsidR="00D413F0" w:rsidRPr="00D413F0">
        <w:rPr>
          <w:rFonts w:ascii="Times New Roman" w:hAnsi="Times New Roman" w:cs="Times New Roman"/>
          <w:lang w:val="de-DE"/>
        </w:rPr>
        <w:t>geben.</w:t>
      </w:r>
    </w:p>
    <w:p w14:paraId="61DAD086" w14:textId="047BD4BD" w:rsidR="00BC030E" w:rsidRDefault="00D413F0" w:rsidP="00D84D41">
      <w:pPr>
        <w:jc w:val="both"/>
        <w:rPr>
          <w:rFonts w:ascii="Times New Roman" w:hAnsi="Times New Roman" w:cs="Times New Roman"/>
          <w:lang w:val="de-DE"/>
        </w:rPr>
      </w:pPr>
      <w:r>
        <w:rPr>
          <w:rFonts w:ascii="Times New Roman" w:hAnsi="Times New Roman" w:cs="Times New Roman"/>
          <w:lang w:val="de-DE"/>
        </w:rPr>
        <w:t>Was die</w:t>
      </w:r>
      <w:r w:rsidR="00FE4F7C">
        <w:rPr>
          <w:rFonts w:ascii="Times New Roman" w:hAnsi="Times New Roman" w:cs="Times New Roman"/>
          <w:lang w:val="de-DE"/>
        </w:rPr>
        <w:t xml:space="preserve"> globale Verantwortung für die ökologische Krise </w:t>
      </w:r>
      <w:r>
        <w:rPr>
          <w:rFonts w:ascii="Times New Roman" w:hAnsi="Times New Roman" w:cs="Times New Roman"/>
          <w:lang w:val="de-DE"/>
        </w:rPr>
        <w:t xml:space="preserve">angeht, ergibt sich aus diesem Beitrag, dass sie </w:t>
      </w:r>
      <w:r w:rsidR="00C361C2">
        <w:rPr>
          <w:rFonts w:ascii="Times New Roman" w:hAnsi="Times New Roman" w:cs="Times New Roman"/>
          <w:lang w:val="de-DE"/>
        </w:rPr>
        <w:t>auf die</w:t>
      </w:r>
      <w:r w:rsidR="00FE4F7C">
        <w:rPr>
          <w:rFonts w:ascii="Times New Roman" w:hAnsi="Times New Roman" w:cs="Times New Roman"/>
          <w:lang w:val="de-DE"/>
        </w:rPr>
        <w:t xml:space="preserve"> individuelle Verantwortung</w:t>
      </w:r>
      <w:r w:rsidR="00C361C2">
        <w:rPr>
          <w:rFonts w:ascii="Times New Roman" w:hAnsi="Times New Roman" w:cs="Times New Roman"/>
          <w:lang w:val="de-DE"/>
        </w:rPr>
        <w:t xml:space="preserve"> und auf ihre Kategorien nicht verzichten</w:t>
      </w:r>
      <w:r>
        <w:rPr>
          <w:rFonts w:ascii="Times New Roman" w:hAnsi="Times New Roman" w:cs="Times New Roman"/>
          <w:lang w:val="de-DE"/>
        </w:rPr>
        <w:t xml:space="preserve"> darf</w:t>
      </w:r>
      <w:r w:rsidR="00FE4F7C">
        <w:rPr>
          <w:rFonts w:ascii="Times New Roman" w:hAnsi="Times New Roman" w:cs="Times New Roman"/>
          <w:lang w:val="de-DE"/>
        </w:rPr>
        <w:t xml:space="preserve">: Er ist nur </w:t>
      </w:r>
      <w:r w:rsidR="00FE4F7C" w:rsidRPr="00D413F0">
        <w:rPr>
          <w:rFonts w:ascii="Times New Roman" w:hAnsi="Times New Roman" w:cs="Times New Roman"/>
          <w:i/>
          <w:iCs/>
          <w:lang w:val="de-DE"/>
        </w:rPr>
        <w:t>der einzelne Mensch</w:t>
      </w:r>
      <w:r w:rsidR="00FE4F7C">
        <w:rPr>
          <w:rFonts w:ascii="Times New Roman" w:hAnsi="Times New Roman" w:cs="Times New Roman"/>
          <w:lang w:val="de-DE"/>
        </w:rPr>
        <w:t xml:space="preserve">, der </w:t>
      </w:r>
      <w:r w:rsidR="00C361C2">
        <w:rPr>
          <w:rFonts w:ascii="Times New Roman" w:hAnsi="Times New Roman" w:cs="Times New Roman"/>
          <w:lang w:val="de-DE"/>
        </w:rPr>
        <w:t xml:space="preserve">absichtlich oder </w:t>
      </w:r>
      <w:r w:rsidR="00C361C2" w:rsidRPr="00D413F0">
        <w:rPr>
          <w:rFonts w:ascii="Times New Roman" w:hAnsi="Times New Roman" w:cs="Times New Roman"/>
          <w:i/>
          <w:iCs/>
          <w:lang w:val="de-DE"/>
        </w:rPr>
        <w:t>fahrlässig</w:t>
      </w:r>
      <w:r w:rsidR="00C361C2">
        <w:rPr>
          <w:rFonts w:ascii="Times New Roman" w:hAnsi="Times New Roman" w:cs="Times New Roman"/>
          <w:lang w:val="de-DE"/>
        </w:rPr>
        <w:t xml:space="preserve"> handelt und </w:t>
      </w:r>
      <w:r w:rsidR="00FE4F7C">
        <w:rPr>
          <w:rFonts w:ascii="Times New Roman" w:hAnsi="Times New Roman" w:cs="Times New Roman"/>
          <w:lang w:val="de-DE"/>
        </w:rPr>
        <w:t>für seine Handlungen ver-</w:t>
      </w:r>
      <w:r w:rsidR="00FE4F7C" w:rsidRPr="00FE4F7C">
        <w:rPr>
          <w:rFonts w:ascii="Times New Roman" w:hAnsi="Times New Roman" w:cs="Times New Roman"/>
          <w:i/>
          <w:iCs/>
          <w:lang w:val="de-DE"/>
        </w:rPr>
        <w:t>antworten</w:t>
      </w:r>
      <w:r w:rsidR="00FE4F7C">
        <w:rPr>
          <w:rFonts w:ascii="Times New Roman" w:hAnsi="Times New Roman" w:cs="Times New Roman"/>
          <w:lang w:val="de-DE"/>
        </w:rPr>
        <w:t xml:space="preserve"> kann. </w:t>
      </w:r>
      <w:r w:rsidR="00FE4F7C" w:rsidRPr="00D413F0">
        <w:rPr>
          <w:rFonts w:ascii="Times New Roman" w:hAnsi="Times New Roman" w:cs="Times New Roman"/>
          <w:i/>
          <w:iCs/>
          <w:lang w:val="de-DE"/>
        </w:rPr>
        <w:t xml:space="preserve">Er braucht aber </w:t>
      </w:r>
      <w:r w:rsidR="00A23963" w:rsidRPr="00D413F0">
        <w:rPr>
          <w:rFonts w:ascii="Times New Roman" w:hAnsi="Times New Roman" w:cs="Times New Roman"/>
          <w:i/>
          <w:iCs/>
          <w:lang w:val="de-DE"/>
        </w:rPr>
        <w:t>klare,</w:t>
      </w:r>
      <w:r w:rsidR="007C42C2" w:rsidRPr="00D413F0">
        <w:rPr>
          <w:rFonts w:ascii="Times New Roman" w:hAnsi="Times New Roman" w:cs="Times New Roman"/>
          <w:i/>
          <w:iCs/>
          <w:lang w:val="de-DE"/>
        </w:rPr>
        <w:t xml:space="preserve"> normative, rechtliche Standard</w:t>
      </w:r>
      <w:r w:rsidR="007C42C2">
        <w:rPr>
          <w:rFonts w:ascii="Times New Roman" w:hAnsi="Times New Roman" w:cs="Times New Roman"/>
          <w:lang w:val="de-DE"/>
        </w:rPr>
        <w:t>s</w:t>
      </w:r>
      <w:r w:rsidR="00FE4F7C">
        <w:rPr>
          <w:rFonts w:ascii="Times New Roman" w:hAnsi="Times New Roman" w:cs="Times New Roman"/>
          <w:lang w:val="de-DE"/>
        </w:rPr>
        <w:t xml:space="preserve">, um für seine Handlungen zurechenbar gehalten zu werden – wie Hegel lehrt –, und im Bereich </w:t>
      </w:r>
      <w:r w:rsidR="007C42C2">
        <w:rPr>
          <w:rFonts w:ascii="Times New Roman" w:hAnsi="Times New Roman" w:cs="Times New Roman"/>
          <w:lang w:val="de-DE"/>
        </w:rPr>
        <w:t xml:space="preserve">der Umweltethik </w:t>
      </w:r>
      <w:r w:rsidR="00FE4F7C">
        <w:rPr>
          <w:rFonts w:ascii="Times New Roman" w:hAnsi="Times New Roman" w:cs="Times New Roman"/>
          <w:lang w:val="de-DE"/>
        </w:rPr>
        <w:t xml:space="preserve">scheinen </w:t>
      </w:r>
      <w:r w:rsidR="00BC030E">
        <w:rPr>
          <w:rFonts w:ascii="Times New Roman" w:hAnsi="Times New Roman" w:cs="Times New Roman"/>
          <w:lang w:val="de-DE"/>
        </w:rPr>
        <w:t>diese</w:t>
      </w:r>
      <w:r w:rsidR="00FE4F7C">
        <w:rPr>
          <w:rFonts w:ascii="Times New Roman" w:hAnsi="Times New Roman" w:cs="Times New Roman"/>
          <w:lang w:val="de-DE"/>
        </w:rPr>
        <w:t xml:space="preserve"> leider im Moment zu fehlen</w:t>
      </w:r>
      <w:r w:rsidR="00A23963">
        <w:rPr>
          <w:rFonts w:ascii="Times New Roman" w:hAnsi="Times New Roman" w:cs="Times New Roman"/>
          <w:lang w:val="de-DE"/>
        </w:rPr>
        <w:t xml:space="preserve">. Zugleich </w:t>
      </w:r>
      <w:r>
        <w:rPr>
          <w:rFonts w:ascii="Times New Roman" w:hAnsi="Times New Roman" w:cs="Times New Roman"/>
          <w:lang w:val="de-DE"/>
        </w:rPr>
        <w:t>kann</w:t>
      </w:r>
      <w:r w:rsidR="00A23963">
        <w:rPr>
          <w:rFonts w:ascii="Times New Roman" w:hAnsi="Times New Roman" w:cs="Times New Roman"/>
          <w:lang w:val="de-DE"/>
        </w:rPr>
        <w:t xml:space="preserve"> das Individuum sich </w:t>
      </w:r>
      <w:r>
        <w:rPr>
          <w:rFonts w:ascii="Times New Roman" w:hAnsi="Times New Roman" w:cs="Times New Roman"/>
          <w:lang w:val="de-DE"/>
        </w:rPr>
        <w:t xml:space="preserve">aber </w:t>
      </w:r>
      <w:r w:rsidR="00A23963">
        <w:rPr>
          <w:rFonts w:ascii="Times New Roman" w:hAnsi="Times New Roman" w:cs="Times New Roman"/>
          <w:lang w:val="de-DE"/>
        </w:rPr>
        <w:t xml:space="preserve">nicht </w:t>
      </w:r>
      <w:r w:rsidR="00A23963" w:rsidRPr="00A23963">
        <w:rPr>
          <w:rFonts w:ascii="Times New Roman" w:hAnsi="Times New Roman" w:cs="Times New Roman"/>
          <w:lang w:val="de-DE"/>
        </w:rPr>
        <w:t>dafür entschuldigen, nicht zu wissen, was alle wissen</w:t>
      </w:r>
      <w:r w:rsidR="00A23963">
        <w:rPr>
          <w:rFonts w:ascii="Times New Roman" w:hAnsi="Times New Roman" w:cs="Times New Roman"/>
          <w:lang w:val="de-DE"/>
        </w:rPr>
        <w:t xml:space="preserve"> und wissen sollen</w:t>
      </w:r>
      <w:r w:rsidR="00FE4F7C">
        <w:rPr>
          <w:rFonts w:ascii="Times New Roman" w:hAnsi="Times New Roman" w:cs="Times New Roman"/>
          <w:lang w:val="de-DE"/>
        </w:rPr>
        <w:t xml:space="preserve"> – wiederum eine Lehre Hegels: </w:t>
      </w:r>
      <w:r w:rsidR="000C5B6C">
        <w:rPr>
          <w:rFonts w:ascii="Times New Roman" w:hAnsi="Times New Roman" w:cs="Times New Roman"/>
          <w:lang w:val="de-DE"/>
        </w:rPr>
        <w:t>im Rahmen der ökologischen Krise kann man</w:t>
      </w:r>
      <w:r w:rsidR="000C5B6C" w:rsidRPr="000C5B6C">
        <w:rPr>
          <w:rFonts w:ascii="Times New Roman" w:hAnsi="Times New Roman" w:cs="Times New Roman"/>
          <w:lang w:val="de-DE"/>
        </w:rPr>
        <w:t xml:space="preserve"> nicht so tun, als ob man</w:t>
      </w:r>
      <w:r w:rsidR="000C5B6C">
        <w:rPr>
          <w:rFonts w:ascii="Times New Roman" w:hAnsi="Times New Roman" w:cs="Times New Roman"/>
          <w:lang w:val="de-DE"/>
        </w:rPr>
        <w:t xml:space="preserve"> z.B.</w:t>
      </w:r>
      <w:r w:rsidR="000C5B6C" w:rsidRPr="000C5B6C">
        <w:rPr>
          <w:rFonts w:ascii="Times New Roman" w:hAnsi="Times New Roman" w:cs="Times New Roman"/>
          <w:lang w:val="de-DE"/>
        </w:rPr>
        <w:t xml:space="preserve"> die Ursachen der Klimakrise, der zerstörerischen Überschwemmungen</w:t>
      </w:r>
      <w:r w:rsidR="000C5B6C">
        <w:rPr>
          <w:rFonts w:ascii="Times New Roman" w:hAnsi="Times New Roman" w:cs="Times New Roman"/>
          <w:lang w:val="de-DE"/>
        </w:rPr>
        <w:t>, die in der</w:t>
      </w:r>
      <w:r w:rsidR="000C5B6C" w:rsidRPr="000C5B6C">
        <w:rPr>
          <w:rFonts w:ascii="Times New Roman" w:hAnsi="Times New Roman" w:cs="Times New Roman"/>
          <w:lang w:val="de-DE"/>
        </w:rPr>
        <w:t xml:space="preserve"> ganzen Welt</w:t>
      </w:r>
      <w:r w:rsidR="000C5B6C">
        <w:rPr>
          <w:rFonts w:ascii="Times New Roman" w:hAnsi="Times New Roman" w:cs="Times New Roman"/>
          <w:lang w:val="de-DE"/>
        </w:rPr>
        <w:t xml:space="preserve"> so oft passieren</w:t>
      </w:r>
      <w:r w:rsidR="000C5B6C" w:rsidRPr="000C5B6C">
        <w:rPr>
          <w:rFonts w:ascii="Times New Roman" w:hAnsi="Times New Roman" w:cs="Times New Roman"/>
          <w:lang w:val="de-DE"/>
        </w:rPr>
        <w:t>, der übermäßigen Hitze und des Verlusts der wechselnden Jahreszeiten nicht sieht</w:t>
      </w:r>
      <w:r w:rsidR="000C5B6C">
        <w:rPr>
          <w:rFonts w:ascii="Times New Roman" w:hAnsi="Times New Roman" w:cs="Times New Roman"/>
          <w:lang w:val="de-DE"/>
        </w:rPr>
        <w:t xml:space="preserve"> oder weiß. </w:t>
      </w:r>
    </w:p>
    <w:p w14:paraId="1DA172FF" w14:textId="52863D06" w:rsidR="007C42C2" w:rsidRDefault="00BC030E" w:rsidP="00D84D41">
      <w:pPr>
        <w:jc w:val="both"/>
        <w:rPr>
          <w:rFonts w:ascii="Times New Roman" w:hAnsi="Times New Roman" w:cs="Times New Roman"/>
          <w:lang w:val="de-DE"/>
        </w:rPr>
      </w:pPr>
      <w:r>
        <w:rPr>
          <w:rFonts w:ascii="Times New Roman" w:hAnsi="Times New Roman" w:cs="Times New Roman"/>
          <w:lang w:val="de-DE"/>
        </w:rPr>
        <w:t xml:space="preserve">Die </w:t>
      </w:r>
      <w:r w:rsidRPr="00BC030E">
        <w:rPr>
          <w:rFonts w:ascii="Times New Roman" w:hAnsi="Times New Roman" w:cs="Times New Roman"/>
          <w:lang w:val="de-DE"/>
        </w:rPr>
        <w:t xml:space="preserve">Nichtanerkennung </w:t>
      </w:r>
      <w:r>
        <w:rPr>
          <w:rFonts w:ascii="Times New Roman" w:hAnsi="Times New Roman" w:cs="Times New Roman"/>
          <w:lang w:val="de-DE"/>
        </w:rPr>
        <w:t>der</w:t>
      </w:r>
      <w:r w:rsidRPr="00BC030E">
        <w:rPr>
          <w:rFonts w:ascii="Times New Roman" w:hAnsi="Times New Roman" w:cs="Times New Roman"/>
          <w:lang w:val="de-DE"/>
        </w:rPr>
        <w:t xml:space="preserve"> zerstörerischen Folgen bestimmter menschlicher Handlungen für die Umwelt</w:t>
      </w:r>
      <w:r>
        <w:rPr>
          <w:rFonts w:ascii="Times New Roman" w:hAnsi="Times New Roman" w:cs="Times New Roman"/>
          <w:lang w:val="de-DE"/>
        </w:rPr>
        <w:t>, sowie der Notwendigkeit, das Leben an sich zu schützen, was eben die Kontinuität zwischen Menschen und Natur, Menschen und künftigen Generationen ausmacht,</w:t>
      </w:r>
      <w:r w:rsidRPr="00BC030E">
        <w:rPr>
          <w:rFonts w:ascii="Times New Roman" w:hAnsi="Times New Roman" w:cs="Times New Roman"/>
          <w:lang w:val="de-DE"/>
        </w:rPr>
        <w:t xml:space="preserve"> </w:t>
      </w:r>
      <w:r w:rsidR="000C5B6C">
        <w:rPr>
          <w:rFonts w:ascii="Times New Roman" w:hAnsi="Times New Roman" w:cs="Times New Roman"/>
          <w:lang w:val="de-DE"/>
        </w:rPr>
        <w:t xml:space="preserve">ist </w:t>
      </w:r>
      <w:r>
        <w:rPr>
          <w:rFonts w:ascii="Times New Roman" w:hAnsi="Times New Roman" w:cs="Times New Roman"/>
          <w:lang w:val="de-DE"/>
        </w:rPr>
        <w:t xml:space="preserve">vielmehr </w:t>
      </w:r>
      <w:r w:rsidR="000C5B6C">
        <w:rPr>
          <w:rFonts w:ascii="Times New Roman" w:hAnsi="Times New Roman" w:cs="Times New Roman"/>
          <w:lang w:val="de-DE"/>
        </w:rPr>
        <w:t xml:space="preserve">eine Art „schuldhafte Unwissenheit“, welche der Menschheit </w:t>
      </w:r>
      <w:r w:rsidR="00233221">
        <w:rPr>
          <w:rFonts w:ascii="Times New Roman" w:hAnsi="Times New Roman" w:cs="Times New Roman"/>
          <w:lang w:val="de-DE"/>
        </w:rPr>
        <w:t xml:space="preserve">zumindest moralisch </w:t>
      </w:r>
      <w:r w:rsidR="000C5B6C">
        <w:rPr>
          <w:rFonts w:ascii="Times New Roman" w:hAnsi="Times New Roman" w:cs="Times New Roman"/>
          <w:lang w:val="de-DE"/>
        </w:rPr>
        <w:t>zurechenbar ist.</w:t>
      </w:r>
    </w:p>
    <w:p w14:paraId="12BE9ADE" w14:textId="77777777" w:rsidR="006A4763" w:rsidRDefault="006A4763" w:rsidP="00D84D41">
      <w:pPr>
        <w:jc w:val="both"/>
        <w:rPr>
          <w:rFonts w:ascii="Times New Roman" w:hAnsi="Times New Roman" w:cs="Times New Roman"/>
          <w:lang w:val="de-DE"/>
        </w:rPr>
      </w:pPr>
    </w:p>
    <w:p w14:paraId="6724B45A" w14:textId="77777777" w:rsidR="006A4763" w:rsidRPr="00FE0D43" w:rsidRDefault="006A4763" w:rsidP="00D84D41">
      <w:pPr>
        <w:jc w:val="both"/>
        <w:rPr>
          <w:rFonts w:ascii="Times New Roman" w:hAnsi="Times New Roman" w:cs="Times New Roman"/>
          <w:color w:val="FF0000"/>
          <w:lang w:val="de-DE"/>
        </w:rPr>
      </w:pPr>
    </w:p>
    <w:sectPr w:rsidR="006A4763" w:rsidRPr="00FE0D43" w:rsidSect="00A623F4">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477C2C" w14:textId="77777777" w:rsidR="00777004" w:rsidRDefault="00777004" w:rsidP="009D36F4">
      <w:r>
        <w:separator/>
      </w:r>
    </w:p>
  </w:endnote>
  <w:endnote w:type="continuationSeparator" w:id="0">
    <w:p w14:paraId="02C11D9D" w14:textId="77777777" w:rsidR="00777004" w:rsidRDefault="00777004" w:rsidP="009D36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de">
    <w:altName w:val="Calibri"/>
    <w:panose1 w:val="020B0604020202020204"/>
    <w:charset w:val="00"/>
    <w:family w:val="swiss"/>
    <w:pitch w:val="default"/>
    <w:sig w:usb0="00000003" w:usb1="00000000" w:usb2="00000000" w:usb3="00000000" w:csb0="00000001" w:csb1="00000000"/>
  </w:font>
  <w:font w:name="Times">
    <w:panose1 w:val="0000050000000002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2B40F4" w14:textId="77777777" w:rsidR="00777004" w:rsidRDefault="00777004" w:rsidP="009D36F4">
      <w:r>
        <w:separator/>
      </w:r>
    </w:p>
  </w:footnote>
  <w:footnote w:type="continuationSeparator" w:id="0">
    <w:p w14:paraId="3ED0F2B9" w14:textId="77777777" w:rsidR="00777004" w:rsidRDefault="00777004" w:rsidP="009D36F4">
      <w:r>
        <w:continuationSeparator/>
      </w:r>
    </w:p>
  </w:footnote>
  <w:footnote w:id="1">
    <w:p w14:paraId="0421944E" w14:textId="583C9011" w:rsidR="00161CA9" w:rsidRPr="00AC2FAD" w:rsidRDefault="00161CA9" w:rsidP="00161CA9">
      <w:pPr>
        <w:pStyle w:val="Testonotaapidipagina"/>
        <w:jc w:val="both"/>
        <w:rPr>
          <w:rFonts w:ascii="Times New Roman" w:hAnsi="Times New Roman" w:cs="Times New Roman"/>
          <w:sz w:val="22"/>
          <w:szCs w:val="22"/>
          <w:lang w:val="de-DE"/>
        </w:rPr>
      </w:pPr>
      <w:r w:rsidRPr="00AC2FAD">
        <w:rPr>
          <w:rStyle w:val="Rimandonotaapidipagina"/>
          <w:rFonts w:ascii="Times New Roman" w:hAnsi="Times New Roman" w:cs="Times New Roman"/>
          <w:sz w:val="22"/>
          <w:szCs w:val="22"/>
          <w:lang w:val="de-DE"/>
        </w:rPr>
        <w:footnoteRef/>
      </w:r>
      <w:r w:rsidRPr="00AC2FAD">
        <w:rPr>
          <w:rFonts w:ascii="Times New Roman" w:hAnsi="Times New Roman" w:cs="Times New Roman"/>
          <w:sz w:val="22"/>
          <w:szCs w:val="22"/>
          <w:lang w:val="de-DE"/>
        </w:rPr>
        <w:t xml:space="preserve"> Der erste, der dieses Problem mit großer Weitsicht ansprach, war Hans Jonas. Vgl. H. Jonas, </w:t>
      </w:r>
      <w:r w:rsidRPr="00AC2FAD">
        <w:rPr>
          <w:rFonts w:ascii="Times New Roman" w:hAnsi="Times New Roman" w:cs="Times New Roman"/>
          <w:i/>
          <w:iCs/>
          <w:sz w:val="22"/>
          <w:szCs w:val="22"/>
          <w:lang w:val="de-DE"/>
        </w:rPr>
        <w:t>Das Prinzip Verantwortung. Versuch einer Ethik für die technologische Zivilisation</w:t>
      </w:r>
      <w:r w:rsidRPr="00AC2FAD">
        <w:rPr>
          <w:rFonts w:ascii="Times New Roman" w:hAnsi="Times New Roman" w:cs="Times New Roman"/>
          <w:sz w:val="22"/>
          <w:szCs w:val="22"/>
          <w:lang w:val="de-DE"/>
        </w:rPr>
        <w:t xml:space="preserve">, in: </w:t>
      </w:r>
      <w:r w:rsidRPr="00AC2FAD">
        <w:rPr>
          <w:rFonts w:ascii="Times New Roman" w:hAnsi="Times New Roman" w:cs="Times New Roman"/>
          <w:i/>
          <w:iCs/>
          <w:sz w:val="22"/>
          <w:szCs w:val="22"/>
          <w:lang w:val="de-DE"/>
        </w:rPr>
        <w:t>Das Prinzip Verantwortung. Erster Teilband: Grundlegung</w:t>
      </w:r>
      <w:r w:rsidRPr="00AC2FAD">
        <w:rPr>
          <w:rFonts w:ascii="Times New Roman" w:hAnsi="Times New Roman" w:cs="Times New Roman"/>
          <w:sz w:val="22"/>
          <w:szCs w:val="22"/>
          <w:lang w:val="de-DE"/>
        </w:rPr>
        <w:t>, hg. v. D</w:t>
      </w:r>
      <w:r w:rsidR="00D559CD">
        <w:rPr>
          <w:rFonts w:ascii="Times New Roman" w:hAnsi="Times New Roman" w:cs="Times New Roman"/>
          <w:sz w:val="22"/>
          <w:szCs w:val="22"/>
          <w:lang w:val="de-DE"/>
        </w:rPr>
        <w:t>.</w:t>
      </w:r>
      <w:r w:rsidRPr="00AC2FAD">
        <w:rPr>
          <w:rFonts w:ascii="Times New Roman" w:hAnsi="Times New Roman" w:cs="Times New Roman"/>
          <w:sz w:val="22"/>
          <w:szCs w:val="22"/>
          <w:lang w:val="de-DE"/>
        </w:rPr>
        <w:t xml:space="preserve"> Böhler und B</w:t>
      </w:r>
      <w:r w:rsidR="00D559CD">
        <w:rPr>
          <w:rFonts w:ascii="Times New Roman" w:hAnsi="Times New Roman" w:cs="Times New Roman"/>
          <w:sz w:val="22"/>
          <w:szCs w:val="22"/>
          <w:lang w:val="de-DE"/>
        </w:rPr>
        <w:t>.</w:t>
      </w:r>
      <w:r w:rsidRPr="00AC2FAD">
        <w:rPr>
          <w:rFonts w:ascii="Times New Roman" w:hAnsi="Times New Roman" w:cs="Times New Roman"/>
          <w:sz w:val="22"/>
          <w:szCs w:val="22"/>
          <w:lang w:val="de-DE"/>
        </w:rPr>
        <w:t xml:space="preserve"> Herrmann,</w:t>
      </w:r>
      <w:r w:rsidRPr="00AC2FAD">
        <w:rPr>
          <w:rFonts w:ascii="Times New Roman" w:hAnsi="Times New Roman" w:cs="Times New Roman"/>
          <w:i/>
          <w:iCs/>
          <w:sz w:val="22"/>
          <w:szCs w:val="22"/>
          <w:lang w:val="de-DE"/>
        </w:rPr>
        <w:t xml:space="preserve"> Kritische Gesamtausgabe der Werke von Hans Jonas</w:t>
      </w:r>
      <w:r w:rsidRPr="00AC2FAD">
        <w:rPr>
          <w:rFonts w:ascii="Times New Roman" w:hAnsi="Times New Roman" w:cs="Times New Roman"/>
          <w:sz w:val="22"/>
          <w:szCs w:val="22"/>
          <w:lang w:val="de-DE"/>
        </w:rPr>
        <w:t>, Bd. I/2.1 (Philosophische Hauptwerke), Rombach Verlag,</w:t>
      </w:r>
      <w:r w:rsidR="00CF1F81" w:rsidRPr="00CF1F81">
        <w:rPr>
          <w:rFonts w:ascii="Times New Roman" w:hAnsi="Times New Roman" w:cs="Times New Roman"/>
          <w:sz w:val="22"/>
          <w:szCs w:val="22"/>
          <w:lang w:val="de-DE"/>
        </w:rPr>
        <w:t xml:space="preserve"> </w:t>
      </w:r>
      <w:r w:rsidR="00CF1F81" w:rsidRPr="00AC2FAD">
        <w:rPr>
          <w:rFonts w:ascii="Times New Roman" w:hAnsi="Times New Roman" w:cs="Times New Roman"/>
          <w:sz w:val="22"/>
          <w:szCs w:val="22"/>
          <w:lang w:val="de-DE"/>
        </w:rPr>
        <w:t>Freiburg i. Br./Berlin/Wien</w:t>
      </w:r>
      <w:r w:rsidRPr="00AC2FAD">
        <w:rPr>
          <w:rFonts w:ascii="Times New Roman" w:hAnsi="Times New Roman" w:cs="Times New Roman"/>
          <w:sz w:val="22"/>
          <w:szCs w:val="22"/>
          <w:lang w:val="de-DE"/>
        </w:rPr>
        <w:t xml:space="preserve"> </w:t>
      </w:r>
      <w:r>
        <w:rPr>
          <w:rFonts w:ascii="Times New Roman" w:hAnsi="Times New Roman" w:cs="Times New Roman"/>
          <w:sz w:val="22"/>
          <w:szCs w:val="22"/>
          <w:lang w:val="de-DE"/>
        </w:rPr>
        <w:t xml:space="preserve">2015, </w:t>
      </w:r>
      <w:r w:rsidRPr="00AC2FAD">
        <w:rPr>
          <w:rFonts w:ascii="Times New Roman" w:hAnsi="Times New Roman" w:cs="Times New Roman"/>
          <w:sz w:val="22"/>
          <w:szCs w:val="22"/>
          <w:lang w:val="de-DE"/>
        </w:rPr>
        <w:t>S. 1-420</w:t>
      </w:r>
      <w:r>
        <w:rPr>
          <w:rFonts w:ascii="Times New Roman" w:hAnsi="Times New Roman" w:cs="Times New Roman"/>
          <w:sz w:val="22"/>
          <w:szCs w:val="22"/>
          <w:lang w:val="de-DE"/>
        </w:rPr>
        <w:t>.</w:t>
      </w:r>
    </w:p>
  </w:footnote>
  <w:footnote w:id="2">
    <w:p w14:paraId="0538870E" w14:textId="6F2E872E" w:rsidR="00161CA9" w:rsidRPr="00EE61BD" w:rsidRDefault="00161CA9" w:rsidP="00EE61BD">
      <w:pPr>
        <w:pStyle w:val="Testonotaapidipagina"/>
        <w:jc w:val="both"/>
        <w:rPr>
          <w:rFonts w:ascii="Times New Roman" w:hAnsi="Times New Roman" w:cs="Times New Roman"/>
          <w:sz w:val="22"/>
          <w:szCs w:val="22"/>
          <w:lang w:val="de-DE"/>
        </w:rPr>
      </w:pPr>
      <w:r w:rsidRPr="00EE61BD">
        <w:rPr>
          <w:rStyle w:val="Rimandonotaapidipagina"/>
          <w:rFonts w:ascii="Times New Roman" w:hAnsi="Times New Roman" w:cs="Times New Roman"/>
          <w:sz w:val="22"/>
          <w:szCs w:val="22"/>
        </w:rPr>
        <w:footnoteRef/>
      </w:r>
      <w:r w:rsidRPr="00EE61BD">
        <w:rPr>
          <w:rFonts w:ascii="Times New Roman" w:hAnsi="Times New Roman" w:cs="Times New Roman"/>
          <w:sz w:val="22"/>
          <w:szCs w:val="22"/>
          <w:lang w:val="de-DE"/>
        </w:rPr>
        <w:t xml:space="preserve"> Dazu vgl. G. Banzhaf, </w:t>
      </w:r>
      <w:r w:rsidRPr="00EE61BD">
        <w:rPr>
          <w:rFonts w:ascii="Times New Roman" w:hAnsi="Times New Roman" w:cs="Times New Roman"/>
          <w:i/>
          <w:iCs/>
          <w:sz w:val="22"/>
          <w:szCs w:val="22"/>
          <w:lang w:val="de-DE"/>
        </w:rPr>
        <w:t>Der Begriff der Verantwortung in der Gegenwart: 20-21. Jahrhundert</w:t>
      </w:r>
      <w:r w:rsidRPr="00EE61BD">
        <w:rPr>
          <w:rFonts w:ascii="Times New Roman" w:hAnsi="Times New Roman" w:cs="Times New Roman"/>
          <w:sz w:val="22"/>
          <w:szCs w:val="22"/>
          <w:lang w:val="de-DE"/>
        </w:rPr>
        <w:t xml:space="preserve">, in L. Heidbrink, C. Langbehn, J. Loh (hrsg. v.), </w:t>
      </w:r>
      <w:r w:rsidRPr="00EE61BD">
        <w:rPr>
          <w:rFonts w:ascii="Times New Roman" w:hAnsi="Times New Roman" w:cs="Times New Roman"/>
          <w:i/>
          <w:iCs/>
          <w:sz w:val="22"/>
          <w:szCs w:val="22"/>
          <w:lang w:val="de-DE"/>
        </w:rPr>
        <w:t>Handbuch Verantwortung</w:t>
      </w:r>
      <w:r w:rsidRPr="00EE61BD">
        <w:rPr>
          <w:rFonts w:ascii="Times New Roman" w:hAnsi="Times New Roman" w:cs="Times New Roman"/>
          <w:sz w:val="22"/>
          <w:szCs w:val="22"/>
          <w:lang w:val="de-DE"/>
        </w:rPr>
        <w:t>, Springer Verlag</w:t>
      </w:r>
      <w:r w:rsidR="00EE61BD" w:rsidRPr="00EE61BD">
        <w:rPr>
          <w:rFonts w:ascii="Times New Roman" w:hAnsi="Times New Roman" w:cs="Times New Roman"/>
          <w:sz w:val="22"/>
          <w:szCs w:val="22"/>
          <w:lang w:val="de-DE"/>
        </w:rPr>
        <w:t>, Wiesbaden 2017,</w:t>
      </w:r>
      <w:r w:rsidRPr="00EE61BD">
        <w:rPr>
          <w:rFonts w:ascii="Times New Roman" w:hAnsi="Times New Roman" w:cs="Times New Roman"/>
          <w:sz w:val="22"/>
          <w:szCs w:val="22"/>
          <w:lang w:val="de-DE"/>
        </w:rPr>
        <w:t xml:space="preserve"> S. 149-167, hier. S. 151</w:t>
      </w:r>
      <w:r w:rsidR="00EE61BD">
        <w:rPr>
          <w:rFonts w:ascii="Times New Roman" w:hAnsi="Times New Roman" w:cs="Times New Roman"/>
          <w:sz w:val="22"/>
          <w:szCs w:val="22"/>
          <w:lang w:val="de-DE"/>
        </w:rPr>
        <w:t xml:space="preserve">. Zum Begriff der globalen Verantwortung, vgl. im gleichen Band, H. Hahn, </w:t>
      </w:r>
      <w:r w:rsidR="00EE61BD" w:rsidRPr="007C5BD2">
        <w:rPr>
          <w:rFonts w:ascii="Times New Roman" w:hAnsi="Times New Roman" w:cs="Times New Roman"/>
          <w:i/>
          <w:iCs/>
          <w:sz w:val="22"/>
          <w:szCs w:val="22"/>
          <w:lang w:val="de-DE"/>
        </w:rPr>
        <w:t>Globale Verantwortung</w:t>
      </w:r>
      <w:r w:rsidR="00EE61BD">
        <w:rPr>
          <w:rFonts w:ascii="Times New Roman" w:hAnsi="Times New Roman" w:cs="Times New Roman"/>
          <w:sz w:val="22"/>
          <w:szCs w:val="22"/>
          <w:lang w:val="de-DE"/>
        </w:rPr>
        <w:t>, in A.a.O., S. 525-542.</w:t>
      </w:r>
    </w:p>
  </w:footnote>
  <w:footnote w:id="3">
    <w:p w14:paraId="3DD389C6" w14:textId="0D9A38AB" w:rsidR="009D36F4" w:rsidRPr="00AC2FAD" w:rsidRDefault="009D36F4" w:rsidP="009655DD">
      <w:pPr>
        <w:pStyle w:val="Testonotaapidipagina"/>
        <w:jc w:val="both"/>
        <w:rPr>
          <w:rFonts w:ascii="Times New Roman" w:hAnsi="Times New Roman" w:cs="Times New Roman"/>
          <w:sz w:val="22"/>
          <w:szCs w:val="22"/>
          <w:lang w:val="de-DE"/>
        </w:rPr>
      </w:pPr>
      <w:r w:rsidRPr="00AC2FAD">
        <w:rPr>
          <w:rStyle w:val="Rimandonotaapidipagina"/>
          <w:rFonts w:ascii="Times New Roman" w:hAnsi="Times New Roman" w:cs="Times New Roman"/>
          <w:sz w:val="22"/>
          <w:szCs w:val="22"/>
          <w:lang w:val="de-DE"/>
        </w:rPr>
        <w:footnoteRef/>
      </w:r>
      <w:r w:rsidRPr="00AC2FAD">
        <w:rPr>
          <w:rFonts w:ascii="Times New Roman" w:hAnsi="Times New Roman" w:cs="Times New Roman"/>
          <w:sz w:val="22"/>
          <w:szCs w:val="22"/>
          <w:lang w:val="de-DE"/>
        </w:rPr>
        <w:t xml:space="preserve"> </w:t>
      </w:r>
      <w:r w:rsidR="00121132">
        <w:rPr>
          <w:rFonts w:ascii="Times New Roman" w:hAnsi="Times New Roman" w:cs="Times New Roman"/>
          <w:sz w:val="22"/>
          <w:szCs w:val="22"/>
          <w:lang w:val="de-DE"/>
        </w:rPr>
        <w:t>Wobei</w:t>
      </w:r>
      <w:r w:rsidRPr="00AC2FAD">
        <w:rPr>
          <w:rFonts w:ascii="Times New Roman" w:hAnsi="Times New Roman" w:cs="Times New Roman"/>
          <w:sz w:val="22"/>
          <w:szCs w:val="22"/>
          <w:lang w:val="de-DE"/>
        </w:rPr>
        <w:t xml:space="preserve"> Kant indirekte Pflichten gegenüber der Natur und nicht-rationalen Wesen an</w:t>
      </w:r>
      <w:r w:rsidR="00121132">
        <w:rPr>
          <w:rFonts w:ascii="Times New Roman" w:hAnsi="Times New Roman" w:cs="Times New Roman"/>
          <w:sz w:val="22"/>
          <w:szCs w:val="22"/>
          <w:lang w:val="de-DE"/>
        </w:rPr>
        <w:t>erkennt</w:t>
      </w:r>
      <w:r w:rsidRPr="00AC2FAD">
        <w:rPr>
          <w:rFonts w:ascii="Times New Roman" w:hAnsi="Times New Roman" w:cs="Times New Roman"/>
          <w:sz w:val="22"/>
          <w:szCs w:val="22"/>
          <w:lang w:val="de-DE"/>
        </w:rPr>
        <w:t xml:space="preserve">. </w:t>
      </w:r>
      <w:r w:rsidR="00121132">
        <w:rPr>
          <w:rFonts w:ascii="Times New Roman" w:hAnsi="Times New Roman" w:cs="Times New Roman"/>
          <w:sz w:val="22"/>
          <w:szCs w:val="22"/>
          <w:lang w:val="de-DE"/>
        </w:rPr>
        <w:t>Dazu vgl.</w:t>
      </w:r>
      <w:r w:rsidRPr="00AC2FAD">
        <w:rPr>
          <w:rFonts w:ascii="Times New Roman" w:hAnsi="Times New Roman" w:cs="Times New Roman"/>
          <w:sz w:val="22"/>
          <w:szCs w:val="22"/>
          <w:lang w:val="de-DE"/>
        </w:rPr>
        <w:t xml:space="preserve"> </w:t>
      </w:r>
      <w:r w:rsidR="00A65EC3" w:rsidRPr="00AC2FAD">
        <w:rPr>
          <w:rFonts w:ascii="Times New Roman" w:hAnsi="Times New Roman" w:cs="Times New Roman"/>
          <w:sz w:val="22"/>
          <w:szCs w:val="22"/>
          <w:lang w:val="de-DE"/>
        </w:rPr>
        <w:t xml:space="preserve">A. Wood, O. O’Neill, </w:t>
      </w:r>
      <w:r w:rsidR="00A65EC3" w:rsidRPr="00AC2FAD">
        <w:rPr>
          <w:rFonts w:ascii="Times New Roman" w:hAnsi="Times New Roman" w:cs="Times New Roman"/>
          <w:i/>
          <w:iCs/>
          <w:sz w:val="22"/>
          <w:szCs w:val="22"/>
          <w:lang w:val="de-DE"/>
        </w:rPr>
        <w:t>Kant on Duties Regarding Nonrational Nature</w:t>
      </w:r>
      <w:r w:rsidR="00A65EC3" w:rsidRPr="00AC2FAD">
        <w:rPr>
          <w:rFonts w:ascii="Times New Roman" w:hAnsi="Times New Roman" w:cs="Times New Roman"/>
          <w:sz w:val="22"/>
          <w:szCs w:val="22"/>
          <w:lang w:val="de-DE"/>
        </w:rPr>
        <w:t xml:space="preserve">, in </w:t>
      </w:r>
      <w:r w:rsidR="000161B8">
        <w:rPr>
          <w:rFonts w:ascii="Times New Roman" w:hAnsi="Times New Roman" w:cs="Times New Roman"/>
          <w:sz w:val="22"/>
          <w:szCs w:val="22"/>
          <w:lang w:val="de-DE"/>
        </w:rPr>
        <w:t>«</w:t>
      </w:r>
      <w:r w:rsidR="00A65EC3" w:rsidRPr="00AC2FAD">
        <w:rPr>
          <w:rFonts w:ascii="Times New Roman" w:hAnsi="Times New Roman" w:cs="Times New Roman"/>
          <w:sz w:val="22"/>
          <w:szCs w:val="22"/>
          <w:lang w:val="de-DE"/>
        </w:rPr>
        <w:t>Proceedings of the Aristotelian Society</w:t>
      </w:r>
      <w:r w:rsidR="000161B8">
        <w:rPr>
          <w:rFonts w:ascii="Times New Roman" w:hAnsi="Times New Roman" w:cs="Times New Roman"/>
          <w:sz w:val="22"/>
          <w:szCs w:val="22"/>
          <w:lang w:val="de-DE"/>
        </w:rPr>
        <w:t>»</w:t>
      </w:r>
      <w:r w:rsidR="00A65EC3" w:rsidRPr="00AC2FAD">
        <w:rPr>
          <w:rFonts w:ascii="Times New Roman" w:hAnsi="Times New Roman" w:cs="Times New Roman"/>
          <w:sz w:val="22"/>
          <w:szCs w:val="22"/>
          <w:lang w:val="de-DE"/>
        </w:rPr>
        <w:t xml:space="preserve">, 72, 1998, </w:t>
      </w:r>
      <w:r w:rsidR="001646BA" w:rsidRPr="00AC2FAD">
        <w:rPr>
          <w:rFonts w:ascii="Times New Roman" w:hAnsi="Times New Roman" w:cs="Times New Roman"/>
          <w:sz w:val="22"/>
          <w:szCs w:val="22"/>
          <w:lang w:val="de-DE"/>
        </w:rPr>
        <w:t>S</w:t>
      </w:r>
      <w:r w:rsidR="00A65EC3" w:rsidRPr="00AC2FAD">
        <w:rPr>
          <w:rFonts w:ascii="Times New Roman" w:hAnsi="Times New Roman" w:cs="Times New Roman"/>
          <w:sz w:val="22"/>
          <w:szCs w:val="22"/>
          <w:lang w:val="de-DE"/>
        </w:rPr>
        <w:t>. 189-228</w:t>
      </w:r>
      <w:r w:rsidRPr="00AC2FAD">
        <w:rPr>
          <w:rFonts w:ascii="Times New Roman" w:hAnsi="Times New Roman" w:cs="Times New Roman"/>
          <w:sz w:val="22"/>
          <w:szCs w:val="22"/>
          <w:lang w:val="de-DE"/>
        </w:rPr>
        <w:t xml:space="preserve">; </w:t>
      </w:r>
      <w:r w:rsidR="001646BA" w:rsidRPr="00AC2FAD">
        <w:rPr>
          <w:rFonts w:ascii="Times New Roman" w:hAnsi="Times New Roman" w:cs="Times New Roman"/>
          <w:sz w:val="22"/>
          <w:szCs w:val="22"/>
          <w:lang w:val="de-DE"/>
        </w:rPr>
        <w:t>J.</w:t>
      </w:r>
      <w:r w:rsidR="00741570">
        <w:rPr>
          <w:rFonts w:ascii="Times New Roman" w:hAnsi="Times New Roman" w:cs="Times New Roman"/>
          <w:sz w:val="22"/>
          <w:szCs w:val="22"/>
          <w:lang w:val="de-DE"/>
        </w:rPr>
        <w:t xml:space="preserve"> </w:t>
      </w:r>
      <w:r w:rsidR="001646BA" w:rsidRPr="00AC2FAD">
        <w:rPr>
          <w:rFonts w:ascii="Times New Roman" w:hAnsi="Times New Roman" w:cs="Times New Roman"/>
          <w:sz w:val="22"/>
          <w:szCs w:val="22"/>
          <w:lang w:val="de-DE"/>
        </w:rPr>
        <w:t xml:space="preserve">M. Gillroy, </w:t>
      </w:r>
      <w:r w:rsidR="001646BA" w:rsidRPr="00AC2FAD">
        <w:rPr>
          <w:rFonts w:ascii="Times New Roman" w:hAnsi="Times New Roman" w:cs="Times New Roman"/>
          <w:i/>
          <w:iCs/>
          <w:sz w:val="22"/>
          <w:szCs w:val="22"/>
          <w:lang w:val="de-DE"/>
        </w:rPr>
        <w:t>Kantian Ethics and Environmental Policy Argument: Autonomy, Ecosystem Integrity, and Our Duties to Nature</w:t>
      </w:r>
      <w:r w:rsidR="001646BA" w:rsidRPr="00AC2FAD">
        <w:rPr>
          <w:rFonts w:ascii="Times New Roman" w:hAnsi="Times New Roman" w:cs="Times New Roman"/>
          <w:sz w:val="22"/>
          <w:szCs w:val="22"/>
          <w:lang w:val="de-DE"/>
        </w:rPr>
        <w:t xml:space="preserve">, in </w:t>
      </w:r>
      <w:r w:rsidR="000161B8">
        <w:rPr>
          <w:rFonts w:ascii="Times New Roman" w:hAnsi="Times New Roman" w:cs="Times New Roman"/>
          <w:sz w:val="22"/>
          <w:szCs w:val="22"/>
          <w:lang w:val="de-DE"/>
        </w:rPr>
        <w:t>«</w:t>
      </w:r>
      <w:r w:rsidR="001646BA" w:rsidRPr="00AC2FAD">
        <w:rPr>
          <w:rFonts w:ascii="Times New Roman" w:hAnsi="Times New Roman" w:cs="Times New Roman"/>
          <w:sz w:val="22"/>
          <w:szCs w:val="22"/>
          <w:lang w:val="de-DE"/>
        </w:rPr>
        <w:t>Ethics and the Environment</w:t>
      </w:r>
      <w:r w:rsidR="000161B8">
        <w:rPr>
          <w:rFonts w:ascii="Times New Roman" w:hAnsi="Times New Roman" w:cs="Times New Roman"/>
          <w:sz w:val="22"/>
          <w:szCs w:val="22"/>
          <w:lang w:val="de-DE"/>
        </w:rPr>
        <w:t>»</w:t>
      </w:r>
      <w:r w:rsidR="001646BA" w:rsidRPr="00AC2FAD">
        <w:rPr>
          <w:rFonts w:ascii="Times New Roman" w:hAnsi="Times New Roman" w:cs="Times New Roman"/>
          <w:sz w:val="22"/>
          <w:szCs w:val="22"/>
          <w:lang w:val="de-DE"/>
        </w:rPr>
        <w:t>, 3/2, 1998, S. 131-155;</w:t>
      </w:r>
      <w:r w:rsidRPr="00AC2FAD">
        <w:rPr>
          <w:rFonts w:ascii="Times New Roman" w:hAnsi="Times New Roman" w:cs="Times New Roman"/>
          <w:sz w:val="22"/>
          <w:szCs w:val="22"/>
          <w:lang w:val="de-DE"/>
        </w:rPr>
        <w:t xml:space="preserve"> </w:t>
      </w:r>
      <w:r w:rsidR="006C633F" w:rsidRPr="00AC2FAD">
        <w:rPr>
          <w:rFonts w:ascii="Times New Roman" w:hAnsi="Times New Roman" w:cs="Times New Roman"/>
          <w:sz w:val="22"/>
          <w:szCs w:val="22"/>
          <w:lang w:val="de-DE"/>
        </w:rPr>
        <w:t xml:space="preserve">N.D. Müller, </w:t>
      </w:r>
      <w:r w:rsidR="006C633F" w:rsidRPr="000161B8">
        <w:rPr>
          <w:rFonts w:ascii="Times New Roman" w:hAnsi="Times New Roman" w:cs="Times New Roman"/>
          <w:i/>
          <w:iCs/>
          <w:sz w:val="22"/>
          <w:szCs w:val="22"/>
          <w:lang w:val="de-DE"/>
        </w:rPr>
        <w:t>Kantianism for Animals. A Radical Kantian Animal Ehic</w:t>
      </w:r>
      <w:r w:rsidR="006C633F" w:rsidRPr="00AC2FAD">
        <w:rPr>
          <w:rFonts w:ascii="Times New Roman" w:hAnsi="Times New Roman" w:cs="Times New Roman"/>
          <w:sz w:val="22"/>
          <w:szCs w:val="22"/>
          <w:lang w:val="de-DE"/>
        </w:rPr>
        <w:t>, Palgrave Macmillan, London 2022</w:t>
      </w:r>
      <w:r w:rsidRPr="00AC2FAD">
        <w:rPr>
          <w:rFonts w:ascii="Times New Roman" w:hAnsi="Times New Roman" w:cs="Times New Roman"/>
          <w:sz w:val="22"/>
          <w:szCs w:val="22"/>
          <w:lang w:val="de-DE"/>
        </w:rPr>
        <w:t xml:space="preserve">; </w:t>
      </w:r>
      <w:r w:rsidR="006C633F" w:rsidRPr="00AC2FAD">
        <w:rPr>
          <w:rFonts w:ascii="Times New Roman" w:hAnsi="Times New Roman" w:cs="Times New Roman"/>
          <w:sz w:val="22"/>
          <w:szCs w:val="22"/>
          <w:lang w:val="de-DE"/>
        </w:rPr>
        <w:t xml:space="preserve">M. Consenso Tonetto, </w:t>
      </w:r>
      <w:r w:rsidR="006C633F" w:rsidRPr="00741570">
        <w:rPr>
          <w:rFonts w:ascii="Times New Roman" w:hAnsi="Times New Roman" w:cs="Times New Roman"/>
          <w:i/>
          <w:iCs/>
          <w:sz w:val="22"/>
          <w:szCs w:val="22"/>
          <w:lang w:val="de-DE"/>
        </w:rPr>
        <w:t>Kant’s concept of indirect duties and environmental ethics</w:t>
      </w:r>
      <w:r w:rsidR="006C633F" w:rsidRPr="00AC2FAD">
        <w:rPr>
          <w:rFonts w:ascii="Times New Roman" w:hAnsi="Times New Roman" w:cs="Times New Roman"/>
          <w:sz w:val="22"/>
          <w:szCs w:val="22"/>
          <w:lang w:val="de-DE"/>
        </w:rPr>
        <w:t xml:space="preserve">, in </w:t>
      </w:r>
      <w:r w:rsidR="000161B8">
        <w:rPr>
          <w:rFonts w:ascii="Times New Roman" w:hAnsi="Times New Roman" w:cs="Times New Roman"/>
          <w:sz w:val="22"/>
          <w:szCs w:val="22"/>
          <w:lang w:val="de-DE"/>
        </w:rPr>
        <w:t>«</w:t>
      </w:r>
      <w:r w:rsidR="006C633F" w:rsidRPr="00AC2FAD">
        <w:rPr>
          <w:rFonts w:ascii="Times New Roman" w:hAnsi="Times New Roman" w:cs="Times New Roman"/>
          <w:sz w:val="22"/>
          <w:szCs w:val="22"/>
          <w:lang w:val="de-DE"/>
        </w:rPr>
        <w:t>ethic@</w:t>
      </w:r>
      <w:r w:rsidR="000161B8">
        <w:rPr>
          <w:rFonts w:ascii="Times New Roman" w:hAnsi="Times New Roman" w:cs="Times New Roman"/>
          <w:sz w:val="22"/>
          <w:szCs w:val="22"/>
          <w:lang w:val="de-DE"/>
        </w:rPr>
        <w:t>»</w:t>
      </w:r>
      <w:r w:rsidR="006C633F" w:rsidRPr="00AC2FAD">
        <w:rPr>
          <w:rFonts w:ascii="Times New Roman" w:hAnsi="Times New Roman" w:cs="Times New Roman"/>
          <w:sz w:val="22"/>
          <w:szCs w:val="22"/>
          <w:lang w:val="de-DE"/>
        </w:rPr>
        <w:t xml:space="preserve">, 16/3, 2017, S. 519-532. T. Svoboda, </w:t>
      </w:r>
      <w:r w:rsidR="006C633F" w:rsidRPr="000161B8">
        <w:rPr>
          <w:rFonts w:ascii="Times New Roman" w:hAnsi="Times New Roman" w:cs="Times New Roman"/>
          <w:i/>
          <w:iCs/>
          <w:sz w:val="22"/>
          <w:szCs w:val="22"/>
          <w:lang w:val="de-DE"/>
        </w:rPr>
        <w:t>Duties Regarding Nature. A Kantian Environmental Ethic</w:t>
      </w:r>
      <w:r w:rsidR="000161B8">
        <w:rPr>
          <w:rFonts w:ascii="Times New Roman" w:hAnsi="Times New Roman" w:cs="Times New Roman"/>
          <w:sz w:val="22"/>
          <w:szCs w:val="22"/>
          <w:lang w:val="de-DE"/>
        </w:rPr>
        <w:t>,</w:t>
      </w:r>
      <w:r w:rsidR="006C633F" w:rsidRPr="00AC2FAD">
        <w:rPr>
          <w:rFonts w:ascii="Times New Roman" w:hAnsi="Times New Roman" w:cs="Times New Roman"/>
          <w:sz w:val="22"/>
          <w:szCs w:val="22"/>
          <w:lang w:val="de-DE"/>
        </w:rPr>
        <w:t xml:space="preserve"> Routledge, London 2015</w:t>
      </w:r>
      <w:r w:rsidR="00161CA9">
        <w:rPr>
          <w:rFonts w:ascii="Times New Roman" w:hAnsi="Times New Roman" w:cs="Times New Roman"/>
          <w:sz w:val="22"/>
          <w:szCs w:val="22"/>
          <w:lang w:val="de-DE"/>
        </w:rPr>
        <w:t>.</w:t>
      </w:r>
    </w:p>
  </w:footnote>
  <w:footnote w:id="4">
    <w:p w14:paraId="47932AAE" w14:textId="790AAE6D" w:rsidR="00D80312" w:rsidRPr="00AC2FAD" w:rsidRDefault="00D80312" w:rsidP="009655DD">
      <w:pPr>
        <w:pStyle w:val="Testonotaapidipagina"/>
        <w:jc w:val="both"/>
        <w:rPr>
          <w:rFonts w:ascii="Times New Roman" w:hAnsi="Times New Roman" w:cs="Times New Roman"/>
          <w:sz w:val="22"/>
          <w:szCs w:val="22"/>
          <w:lang w:val="de-DE"/>
        </w:rPr>
      </w:pPr>
      <w:r w:rsidRPr="00AC2FAD">
        <w:rPr>
          <w:rStyle w:val="Rimandonotaapidipagina"/>
          <w:rFonts w:ascii="Times New Roman" w:hAnsi="Times New Roman" w:cs="Times New Roman"/>
          <w:sz w:val="22"/>
          <w:szCs w:val="22"/>
          <w:lang w:val="de-DE"/>
        </w:rPr>
        <w:footnoteRef/>
      </w:r>
      <w:r w:rsidRPr="00AC2FAD">
        <w:rPr>
          <w:rFonts w:ascii="Times New Roman" w:hAnsi="Times New Roman" w:cs="Times New Roman"/>
          <w:sz w:val="22"/>
          <w:szCs w:val="22"/>
          <w:lang w:val="de-DE"/>
        </w:rPr>
        <w:t xml:space="preserve"> </w:t>
      </w:r>
      <w:r w:rsidR="007B2437" w:rsidRPr="00AC2FAD">
        <w:rPr>
          <w:rFonts w:ascii="Times New Roman" w:hAnsi="Times New Roman" w:cs="Times New Roman"/>
          <w:sz w:val="22"/>
          <w:szCs w:val="22"/>
          <w:lang w:val="de-DE"/>
        </w:rPr>
        <w:t xml:space="preserve">Dies ist die von einigen Revisionisten der Diskursethik entwickelte Position, die </w:t>
      </w:r>
      <w:r w:rsidR="007B2437" w:rsidRPr="00AC2FAD">
        <w:rPr>
          <w:rFonts w:ascii="Times New Roman" w:hAnsi="Times New Roman" w:cs="Times New Roman"/>
          <w:i/>
          <w:iCs/>
          <w:sz w:val="22"/>
          <w:szCs w:val="22"/>
          <w:lang w:val="de-DE"/>
        </w:rPr>
        <w:t>per se</w:t>
      </w:r>
      <w:r w:rsidR="007B2437" w:rsidRPr="00AC2FAD">
        <w:rPr>
          <w:rFonts w:ascii="Times New Roman" w:hAnsi="Times New Roman" w:cs="Times New Roman"/>
          <w:sz w:val="22"/>
          <w:szCs w:val="22"/>
          <w:lang w:val="de-DE"/>
        </w:rPr>
        <w:t xml:space="preserve"> für den stummen Ruf der Natur taub zu sein scheint, da sie rationale Wesen mit sprachlichen Fähigkeiten als Mitglieder eines Diskurses voraussetzt, in dem Normen für das universelle Interesse aller definiert werden. Dies schließt jedoch nicht aus, dass die Natur und künftige Generationen zum Gegenstand ethischer Reflexion werden können und ihr Interesse als Interesse der Gemeinschaft der argumentierenden Menschen selbst vertreten wird. Zu dieser Debatte </w:t>
      </w:r>
      <w:r w:rsidR="00C810AB">
        <w:rPr>
          <w:rFonts w:ascii="Times New Roman" w:hAnsi="Times New Roman" w:cs="Times New Roman"/>
          <w:sz w:val="22"/>
          <w:szCs w:val="22"/>
          <w:lang w:val="de-DE"/>
        </w:rPr>
        <w:t>vgl.</w:t>
      </w:r>
      <w:r w:rsidR="007B2437" w:rsidRPr="00AC2FAD">
        <w:rPr>
          <w:rFonts w:ascii="Times New Roman" w:hAnsi="Times New Roman" w:cs="Times New Roman"/>
          <w:sz w:val="22"/>
          <w:szCs w:val="22"/>
          <w:lang w:val="de-DE"/>
        </w:rPr>
        <w:t xml:space="preserve"> zumindest </w:t>
      </w:r>
      <w:r w:rsidR="00366130" w:rsidRPr="00AC2FAD">
        <w:rPr>
          <w:rFonts w:ascii="Times New Roman" w:hAnsi="Times New Roman" w:cs="Times New Roman"/>
          <w:sz w:val="22"/>
          <w:szCs w:val="22"/>
          <w:lang w:val="de-DE"/>
        </w:rPr>
        <w:t xml:space="preserve">R. Eckersley, </w:t>
      </w:r>
      <w:r w:rsidR="00366130" w:rsidRPr="00AC2FAD">
        <w:rPr>
          <w:rFonts w:ascii="Times New Roman" w:hAnsi="Times New Roman" w:cs="Times New Roman"/>
          <w:i/>
          <w:iCs/>
          <w:sz w:val="22"/>
          <w:szCs w:val="22"/>
          <w:lang w:val="de-DE"/>
        </w:rPr>
        <w:t>The discourse ethic and the problem of representing nature</w:t>
      </w:r>
      <w:r w:rsidR="00366130" w:rsidRPr="00AC2FAD">
        <w:rPr>
          <w:rFonts w:ascii="Times New Roman" w:hAnsi="Times New Roman" w:cs="Times New Roman"/>
          <w:sz w:val="22"/>
          <w:szCs w:val="22"/>
          <w:lang w:val="de-DE"/>
        </w:rPr>
        <w:t xml:space="preserve">, in «Environmental Politics», 8:2, 1999, S. 24-49; </w:t>
      </w:r>
      <w:r w:rsidR="007B2437" w:rsidRPr="00AC2FAD">
        <w:rPr>
          <w:rFonts w:ascii="Times New Roman" w:hAnsi="Times New Roman" w:cs="Times New Roman"/>
          <w:sz w:val="22"/>
          <w:szCs w:val="22"/>
          <w:lang w:val="de-DE"/>
        </w:rPr>
        <w:t xml:space="preserve">und </w:t>
      </w:r>
      <w:r w:rsidR="00E3154A" w:rsidRPr="00AC2FAD">
        <w:rPr>
          <w:rFonts w:ascii="Times New Roman" w:hAnsi="Times New Roman" w:cs="Times New Roman"/>
          <w:sz w:val="22"/>
          <w:szCs w:val="22"/>
          <w:lang w:val="de-DE"/>
        </w:rPr>
        <w:t xml:space="preserve">N. Morar, </w:t>
      </w:r>
      <w:r w:rsidR="00E3154A" w:rsidRPr="00AC2FAD">
        <w:rPr>
          <w:rFonts w:ascii="Times New Roman" w:hAnsi="Times New Roman" w:cs="Times New Roman"/>
          <w:i/>
          <w:iCs/>
          <w:sz w:val="22"/>
          <w:szCs w:val="22"/>
          <w:lang w:val="de-DE"/>
        </w:rPr>
        <w:t>The limits of Discourse Ethics concerning the responsibility toward nature, nonhuman animals, and future generations</w:t>
      </w:r>
      <w:r w:rsidR="00E3154A" w:rsidRPr="00AC2FAD">
        <w:rPr>
          <w:rFonts w:ascii="Times New Roman" w:hAnsi="Times New Roman" w:cs="Times New Roman"/>
          <w:sz w:val="22"/>
          <w:szCs w:val="22"/>
          <w:lang w:val="de-DE"/>
        </w:rPr>
        <w:t xml:space="preserve">, in B. Olaru (hg. v.), </w:t>
      </w:r>
      <w:r w:rsidR="00E3154A" w:rsidRPr="00AC2FAD">
        <w:rPr>
          <w:rFonts w:ascii="Times New Roman" w:hAnsi="Times New Roman" w:cs="Times New Roman"/>
          <w:i/>
          <w:iCs/>
          <w:sz w:val="22"/>
          <w:szCs w:val="22"/>
          <w:lang w:val="de-DE"/>
        </w:rPr>
        <w:t>Autonomy, Responsibility, and Health Care. Critical Reflections</w:t>
      </w:r>
      <w:r w:rsidR="00E3154A" w:rsidRPr="00AC2FAD">
        <w:rPr>
          <w:rFonts w:ascii="Times New Roman" w:hAnsi="Times New Roman" w:cs="Times New Roman"/>
          <w:sz w:val="22"/>
          <w:szCs w:val="22"/>
          <w:lang w:val="de-DE"/>
        </w:rPr>
        <w:t>, Zeta Books, Bucharest, Romania 2008, S. 129-158.</w:t>
      </w:r>
    </w:p>
  </w:footnote>
  <w:footnote w:id="5">
    <w:p w14:paraId="0868F45A" w14:textId="1FC2B2E4" w:rsidR="009655DD" w:rsidRPr="00AC2FAD" w:rsidRDefault="009655DD" w:rsidP="009655DD">
      <w:pPr>
        <w:pStyle w:val="Testonotaapidipagina"/>
        <w:jc w:val="both"/>
        <w:rPr>
          <w:rFonts w:ascii="Times New Roman" w:hAnsi="Times New Roman" w:cs="Times New Roman"/>
          <w:sz w:val="22"/>
          <w:szCs w:val="22"/>
          <w:lang w:val="de-DE"/>
        </w:rPr>
      </w:pPr>
      <w:r w:rsidRPr="00AC2FAD">
        <w:rPr>
          <w:rStyle w:val="Rimandonotaapidipagina"/>
          <w:rFonts w:ascii="Times New Roman" w:hAnsi="Times New Roman" w:cs="Times New Roman"/>
          <w:sz w:val="22"/>
          <w:szCs w:val="22"/>
          <w:lang w:val="de-DE"/>
        </w:rPr>
        <w:footnoteRef/>
      </w:r>
      <w:r w:rsidRPr="00AC2FAD">
        <w:rPr>
          <w:rFonts w:ascii="Times New Roman" w:hAnsi="Times New Roman" w:cs="Times New Roman"/>
          <w:sz w:val="22"/>
          <w:szCs w:val="22"/>
          <w:lang w:val="de-DE"/>
        </w:rPr>
        <w:t xml:space="preserve"> Die Dinge sind nicht fähig, zu handeln und damit auch nicht verantwortlich und zurechenbar. Außerdem hat dieselbe Handlung, die von einem Erwachsenen, einem Kind</w:t>
      </w:r>
      <w:r w:rsidR="00786549">
        <w:rPr>
          <w:rFonts w:ascii="Times New Roman" w:hAnsi="Times New Roman" w:cs="Times New Roman"/>
          <w:sz w:val="22"/>
          <w:szCs w:val="22"/>
          <w:lang w:val="de-DE"/>
        </w:rPr>
        <w:t xml:space="preserve"> </w:t>
      </w:r>
      <w:r w:rsidRPr="00AC2FAD">
        <w:rPr>
          <w:rFonts w:ascii="Times New Roman" w:hAnsi="Times New Roman" w:cs="Times New Roman"/>
          <w:sz w:val="22"/>
          <w:szCs w:val="22"/>
          <w:lang w:val="de-DE"/>
        </w:rPr>
        <w:t xml:space="preserve">und einem Tier verursacht wird, eine unterschiedliche Bedeutung: nur der erste, nämlich der Erwachsene </w:t>
      </w:r>
      <w:r w:rsidR="00786549">
        <w:rPr>
          <w:rFonts w:ascii="Times New Roman" w:hAnsi="Times New Roman" w:cs="Times New Roman"/>
          <w:sz w:val="22"/>
          <w:szCs w:val="22"/>
          <w:lang w:val="de-DE"/>
        </w:rPr>
        <w:t>–</w:t>
      </w:r>
      <w:r w:rsidRPr="00AC2FAD">
        <w:rPr>
          <w:rFonts w:ascii="Times New Roman" w:hAnsi="Times New Roman" w:cs="Times New Roman"/>
          <w:sz w:val="22"/>
          <w:szCs w:val="22"/>
          <w:lang w:val="de-DE"/>
        </w:rPr>
        <w:t xml:space="preserve"> als ein rationales, freies Wesen </w:t>
      </w:r>
      <w:r w:rsidR="00786549">
        <w:rPr>
          <w:rFonts w:ascii="Times New Roman" w:hAnsi="Times New Roman" w:cs="Times New Roman"/>
          <w:sz w:val="22"/>
          <w:szCs w:val="22"/>
          <w:lang w:val="de-DE"/>
        </w:rPr>
        <w:t>–</w:t>
      </w:r>
      <w:r w:rsidR="00786549" w:rsidRPr="00AC2FAD">
        <w:rPr>
          <w:rFonts w:ascii="Times New Roman" w:hAnsi="Times New Roman" w:cs="Times New Roman"/>
          <w:sz w:val="22"/>
          <w:szCs w:val="22"/>
          <w:lang w:val="de-DE"/>
        </w:rPr>
        <w:t xml:space="preserve"> </w:t>
      </w:r>
      <w:r w:rsidRPr="00AC2FAD">
        <w:rPr>
          <w:rFonts w:ascii="Times New Roman" w:hAnsi="Times New Roman" w:cs="Times New Roman"/>
          <w:sz w:val="22"/>
          <w:szCs w:val="22"/>
          <w:lang w:val="de-DE"/>
        </w:rPr>
        <w:t xml:space="preserve"> kann moralisch und rechtlich für seine Handlungen verantwortlich gemacht werden, während das Kind einer rechtlichen Betreuung bed</w:t>
      </w:r>
      <w:r w:rsidR="00786549">
        <w:rPr>
          <w:rFonts w:ascii="Times New Roman" w:hAnsi="Times New Roman" w:cs="Times New Roman"/>
          <w:sz w:val="22"/>
          <w:szCs w:val="22"/>
          <w:lang w:val="de-DE"/>
        </w:rPr>
        <w:t>arf</w:t>
      </w:r>
      <w:r w:rsidRPr="00AC2FAD">
        <w:rPr>
          <w:rFonts w:ascii="Times New Roman" w:hAnsi="Times New Roman" w:cs="Times New Roman"/>
          <w:sz w:val="22"/>
          <w:szCs w:val="22"/>
          <w:lang w:val="de-DE"/>
        </w:rPr>
        <w:t xml:space="preserve">, da </w:t>
      </w:r>
      <w:r w:rsidR="00786549">
        <w:rPr>
          <w:rFonts w:ascii="Times New Roman" w:hAnsi="Times New Roman" w:cs="Times New Roman"/>
          <w:sz w:val="22"/>
          <w:szCs w:val="22"/>
          <w:lang w:val="de-DE"/>
        </w:rPr>
        <w:t>es</w:t>
      </w:r>
      <w:r w:rsidRPr="00AC2FAD">
        <w:rPr>
          <w:rFonts w:ascii="Times New Roman" w:hAnsi="Times New Roman" w:cs="Times New Roman"/>
          <w:sz w:val="22"/>
          <w:szCs w:val="22"/>
          <w:lang w:val="de-DE"/>
        </w:rPr>
        <w:t xml:space="preserve"> nicht als rationale</w:t>
      </w:r>
      <w:r w:rsidR="00786549">
        <w:rPr>
          <w:rFonts w:ascii="Times New Roman" w:hAnsi="Times New Roman" w:cs="Times New Roman"/>
          <w:sz w:val="22"/>
          <w:szCs w:val="22"/>
          <w:lang w:val="de-DE"/>
        </w:rPr>
        <w:t>s</w:t>
      </w:r>
      <w:r w:rsidRPr="00AC2FAD">
        <w:rPr>
          <w:rFonts w:ascii="Times New Roman" w:hAnsi="Times New Roman" w:cs="Times New Roman"/>
          <w:sz w:val="22"/>
          <w:szCs w:val="22"/>
          <w:lang w:val="de-DE"/>
        </w:rPr>
        <w:t>, verantwortliche</w:t>
      </w:r>
      <w:r w:rsidR="00786549">
        <w:rPr>
          <w:rFonts w:ascii="Times New Roman" w:hAnsi="Times New Roman" w:cs="Times New Roman"/>
          <w:sz w:val="22"/>
          <w:szCs w:val="22"/>
          <w:lang w:val="de-DE"/>
        </w:rPr>
        <w:t>s</w:t>
      </w:r>
      <w:r w:rsidRPr="00AC2FAD">
        <w:rPr>
          <w:rFonts w:ascii="Times New Roman" w:hAnsi="Times New Roman" w:cs="Times New Roman"/>
          <w:sz w:val="22"/>
          <w:szCs w:val="22"/>
          <w:lang w:val="de-DE"/>
        </w:rPr>
        <w:t xml:space="preserve"> Wesen in </w:t>
      </w:r>
      <w:r w:rsidR="00786549">
        <w:rPr>
          <w:rFonts w:ascii="Times New Roman" w:hAnsi="Times New Roman" w:cs="Times New Roman"/>
          <w:sz w:val="22"/>
          <w:szCs w:val="22"/>
          <w:lang w:val="de-DE"/>
        </w:rPr>
        <w:t>seiner</w:t>
      </w:r>
      <w:r w:rsidRPr="00AC2FAD">
        <w:rPr>
          <w:rFonts w:ascii="Times New Roman" w:hAnsi="Times New Roman" w:cs="Times New Roman"/>
          <w:sz w:val="22"/>
          <w:szCs w:val="22"/>
          <w:lang w:val="de-DE"/>
        </w:rPr>
        <w:t xml:space="preserve"> Gesamtheit betrachtet werden </w:t>
      </w:r>
      <w:r w:rsidR="00786549">
        <w:rPr>
          <w:rFonts w:ascii="Times New Roman" w:hAnsi="Times New Roman" w:cs="Times New Roman"/>
          <w:sz w:val="22"/>
          <w:szCs w:val="22"/>
          <w:lang w:val="de-DE"/>
        </w:rPr>
        <w:t>kann</w:t>
      </w:r>
      <w:r w:rsidRPr="00AC2FAD">
        <w:rPr>
          <w:rFonts w:ascii="Times New Roman" w:hAnsi="Times New Roman" w:cs="Times New Roman"/>
          <w:sz w:val="22"/>
          <w:szCs w:val="22"/>
          <w:lang w:val="de-DE"/>
        </w:rPr>
        <w:t>; das Tier hingegen verfügt nicht über Willens- und Erkenntnisfähigkeiten, die es in einer Weise verantwortlich machen, wie es ein menschliches Wesen sein kann.</w:t>
      </w:r>
    </w:p>
  </w:footnote>
  <w:footnote w:id="6">
    <w:p w14:paraId="456F54A0" w14:textId="32DBFF7D" w:rsidR="00757F87" w:rsidRPr="00692C3B" w:rsidRDefault="00757F87" w:rsidP="00757F87">
      <w:pPr>
        <w:pStyle w:val="Testonotaapidipagina"/>
        <w:jc w:val="both"/>
        <w:rPr>
          <w:rFonts w:ascii="Times New Roman" w:hAnsi="Times New Roman" w:cs="Times New Roman"/>
          <w:sz w:val="22"/>
          <w:szCs w:val="22"/>
          <w:lang w:val="de-DE"/>
        </w:rPr>
      </w:pPr>
      <w:r w:rsidRPr="00757F87">
        <w:rPr>
          <w:rStyle w:val="Rimandonotaapidipagina"/>
          <w:rFonts w:ascii="Times New Roman" w:hAnsi="Times New Roman" w:cs="Times New Roman"/>
          <w:sz w:val="22"/>
          <w:szCs w:val="22"/>
          <w:lang w:val="de-DE"/>
        </w:rPr>
        <w:footnoteRef/>
      </w:r>
      <w:r w:rsidRPr="00757F87">
        <w:rPr>
          <w:rFonts w:ascii="Times New Roman" w:hAnsi="Times New Roman" w:cs="Times New Roman"/>
          <w:sz w:val="22"/>
          <w:szCs w:val="22"/>
          <w:lang w:val="de-DE"/>
        </w:rPr>
        <w:t xml:space="preserve"> Einige Interpreten leugnen sogar </w:t>
      </w:r>
      <w:r>
        <w:rPr>
          <w:rFonts w:ascii="Times New Roman" w:hAnsi="Times New Roman" w:cs="Times New Roman"/>
          <w:sz w:val="22"/>
          <w:szCs w:val="22"/>
          <w:lang w:val="de-DE"/>
        </w:rPr>
        <w:t>die Existenz einer „kollektiven Verantwortung“,</w:t>
      </w:r>
      <w:r w:rsidRPr="00757F87">
        <w:rPr>
          <w:rFonts w:ascii="Times New Roman" w:hAnsi="Times New Roman" w:cs="Times New Roman"/>
          <w:sz w:val="22"/>
          <w:szCs w:val="22"/>
          <w:lang w:val="de-DE"/>
        </w:rPr>
        <w:t xml:space="preserve"> </w:t>
      </w:r>
      <w:r>
        <w:rPr>
          <w:rFonts w:ascii="Times New Roman" w:hAnsi="Times New Roman" w:cs="Times New Roman"/>
          <w:sz w:val="22"/>
          <w:szCs w:val="22"/>
          <w:lang w:val="de-DE"/>
        </w:rPr>
        <w:t>während</w:t>
      </w:r>
      <w:r w:rsidRPr="00757F87">
        <w:rPr>
          <w:rFonts w:ascii="Times New Roman" w:hAnsi="Times New Roman" w:cs="Times New Roman"/>
          <w:sz w:val="22"/>
          <w:szCs w:val="22"/>
          <w:lang w:val="de-DE"/>
        </w:rPr>
        <w:t xml:space="preserve"> andere </w:t>
      </w:r>
      <w:r>
        <w:rPr>
          <w:rFonts w:ascii="Times New Roman" w:hAnsi="Times New Roman" w:cs="Times New Roman"/>
          <w:sz w:val="22"/>
          <w:szCs w:val="22"/>
          <w:lang w:val="de-DE"/>
        </w:rPr>
        <w:t>betonen</w:t>
      </w:r>
      <w:r w:rsidRPr="00757F87">
        <w:rPr>
          <w:rFonts w:ascii="Times New Roman" w:hAnsi="Times New Roman" w:cs="Times New Roman"/>
          <w:sz w:val="22"/>
          <w:szCs w:val="22"/>
          <w:lang w:val="de-DE"/>
        </w:rPr>
        <w:t xml:space="preserve">, dass </w:t>
      </w:r>
      <w:r>
        <w:rPr>
          <w:rFonts w:ascii="Times New Roman" w:hAnsi="Times New Roman" w:cs="Times New Roman"/>
          <w:sz w:val="22"/>
          <w:szCs w:val="22"/>
          <w:lang w:val="de-DE"/>
        </w:rPr>
        <w:t>dieses Konzept</w:t>
      </w:r>
      <w:r w:rsidRPr="00757F87">
        <w:rPr>
          <w:rFonts w:ascii="Times New Roman" w:hAnsi="Times New Roman" w:cs="Times New Roman"/>
          <w:sz w:val="22"/>
          <w:szCs w:val="22"/>
          <w:lang w:val="de-DE"/>
        </w:rPr>
        <w:t xml:space="preserve"> auf </w:t>
      </w:r>
      <w:r>
        <w:rPr>
          <w:rFonts w:ascii="Times New Roman" w:hAnsi="Times New Roman" w:cs="Times New Roman"/>
          <w:sz w:val="22"/>
          <w:szCs w:val="22"/>
          <w:lang w:val="de-DE"/>
        </w:rPr>
        <w:t>der</w:t>
      </w:r>
      <w:r w:rsidRPr="00757F87">
        <w:rPr>
          <w:rFonts w:ascii="Times New Roman" w:hAnsi="Times New Roman" w:cs="Times New Roman"/>
          <w:sz w:val="22"/>
          <w:szCs w:val="22"/>
          <w:lang w:val="de-DE"/>
        </w:rPr>
        <w:t xml:space="preserve"> individuelle</w:t>
      </w:r>
      <w:r>
        <w:rPr>
          <w:rFonts w:ascii="Times New Roman" w:hAnsi="Times New Roman" w:cs="Times New Roman"/>
          <w:sz w:val="22"/>
          <w:szCs w:val="22"/>
          <w:lang w:val="de-DE"/>
        </w:rPr>
        <w:t>n</w:t>
      </w:r>
      <w:r w:rsidRPr="00757F87">
        <w:rPr>
          <w:rFonts w:ascii="Times New Roman" w:hAnsi="Times New Roman" w:cs="Times New Roman"/>
          <w:sz w:val="22"/>
          <w:szCs w:val="22"/>
          <w:lang w:val="de-DE"/>
        </w:rPr>
        <w:t xml:space="preserve"> Verantwortung </w:t>
      </w:r>
      <w:r>
        <w:rPr>
          <w:rFonts w:ascii="Times New Roman" w:hAnsi="Times New Roman" w:cs="Times New Roman"/>
          <w:sz w:val="22"/>
          <w:szCs w:val="22"/>
          <w:lang w:val="de-DE"/>
        </w:rPr>
        <w:t>beruhen</w:t>
      </w:r>
      <w:r w:rsidRPr="00757F87">
        <w:rPr>
          <w:rFonts w:ascii="Times New Roman" w:hAnsi="Times New Roman" w:cs="Times New Roman"/>
          <w:sz w:val="22"/>
          <w:szCs w:val="22"/>
          <w:lang w:val="de-DE"/>
        </w:rPr>
        <w:t xml:space="preserve"> soll</w:t>
      </w:r>
      <w:r>
        <w:rPr>
          <w:rFonts w:ascii="Times New Roman" w:hAnsi="Times New Roman" w:cs="Times New Roman"/>
          <w:sz w:val="22"/>
          <w:szCs w:val="22"/>
          <w:lang w:val="de-DE"/>
        </w:rPr>
        <w:t>te</w:t>
      </w:r>
      <w:r w:rsidRPr="00757F87">
        <w:rPr>
          <w:rFonts w:ascii="Times New Roman" w:hAnsi="Times New Roman" w:cs="Times New Roman"/>
          <w:sz w:val="22"/>
          <w:szCs w:val="22"/>
          <w:lang w:val="de-DE"/>
        </w:rPr>
        <w:t>, da Unternehmen</w:t>
      </w:r>
      <w:r>
        <w:rPr>
          <w:rFonts w:ascii="Times New Roman" w:hAnsi="Times New Roman" w:cs="Times New Roman"/>
          <w:sz w:val="22"/>
          <w:szCs w:val="22"/>
          <w:lang w:val="de-DE"/>
        </w:rPr>
        <w:t xml:space="preserve"> und Regierungen</w:t>
      </w:r>
      <w:r w:rsidRPr="00757F87">
        <w:rPr>
          <w:rFonts w:ascii="Times New Roman" w:hAnsi="Times New Roman" w:cs="Times New Roman"/>
          <w:sz w:val="22"/>
          <w:szCs w:val="22"/>
          <w:lang w:val="de-DE"/>
        </w:rPr>
        <w:t xml:space="preserve"> nicht </w:t>
      </w:r>
      <w:r w:rsidR="00AD34EE">
        <w:rPr>
          <w:rFonts w:ascii="Times New Roman" w:hAnsi="Times New Roman" w:cs="Times New Roman"/>
          <w:sz w:val="22"/>
          <w:szCs w:val="22"/>
          <w:lang w:val="de-DE"/>
        </w:rPr>
        <w:t xml:space="preserve">über </w:t>
      </w:r>
      <w:r w:rsidRPr="00757F87">
        <w:rPr>
          <w:rFonts w:ascii="Times New Roman" w:hAnsi="Times New Roman" w:cs="Times New Roman"/>
          <w:sz w:val="22"/>
          <w:szCs w:val="22"/>
          <w:lang w:val="de-DE"/>
        </w:rPr>
        <w:t xml:space="preserve">die gleiche Art </w:t>
      </w:r>
      <w:r>
        <w:rPr>
          <w:rFonts w:ascii="Times New Roman" w:hAnsi="Times New Roman" w:cs="Times New Roman"/>
          <w:sz w:val="22"/>
          <w:szCs w:val="22"/>
          <w:lang w:val="de-DE"/>
        </w:rPr>
        <w:t xml:space="preserve">von </w:t>
      </w:r>
      <w:r w:rsidRPr="00757F87">
        <w:rPr>
          <w:rFonts w:ascii="Times New Roman" w:hAnsi="Times New Roman" w:cs="Times New Roman"/>
          <w:sz w:val="22"/>
          <w:szCs w:val="22"/>
          <w:lang w:val="de-DE"/>
        </w:rPr>
        <w:t xml:space="preserve">Freiheit </w:t>
      </w:r>
      <w:r w:rsidR="00AD34EE">
        <w:rPr>
          <w:rFonts w:ascii="Times New Roman" w:hAnsi="Times New Roman" w:cs="Times New Roman"/>
          <w:sz w:val="22"/>
          <w:szCs w:val="22"/>
          <w:lang w:val="de-DE"/>
        </w:rPr>
        <w:t xml:space="preserve">verfügen </w:t>
      </w:r>
      <w:r>
        <w:rPr>
          <w:rFonts w:ascii="Times New Roman" w:hAnsi="Times New Roman" w:cs="Times New Roman"/>
          <w:sz w:val="22"/>
          <w:szCs w:val="22"/>
          <w:lang w:val="de-DE"/>
        </w:rPr>
        <w:t>wie der Einzelne</w:t>
      </w:r>
      <w:r w:rsidRPr="00757F87">
        <w:rPr>
          <w:rFonts w:ascii="Times New Roman" w:hAnsi="Times New Roman" w:cs="Times New Roman"/>
          <w:sz w:val="22"/>
          <w:szCs w:val="22"/>
          <w:lang w:val="de-DE"/>
        </w:rPr>
        <w:t>. Zum Begriff der „kollektiven Verantwortung“ vgl.</w:t>
      </w:r>
      <w:r>
        <w:rPr>
          <w:rFonts w:ascii="Times New Roman" w:hAnsi="Times New Roman" w:cs="Times New Roman"/>
          <w:sz w:val="22"/>
          <w:szCs w:val="22"/>
          <w:lang w:val="de-DE"/>
        </w:rPr>
        <w:t xml:space="preserve"> T. Isaacs, </w:t>
      </w:r>
      <w:r w:rsidRPr="00757F87">
        <w:rPr>
          <w:rFonts w:ascii="Times New Roman" w:hAnsi="Times New Roman" w:cs="Times New Roman"/>
          <w:i/>
          <w:iCs/>
          <w:sz w:val="22"/>
          <w:szCs w:val="22"/>
          <w:lang w:val="de-DE"/>
        </w:rPr>
        <w:t>Kollektive Verantwortung</w:t>
      </w:r>
      <w:r>
        <w:rPr>
          <w:rFonts w:ascii="Times New Roman" w:hAnsi="Times New Roman" w:cs="Times New Roman"/>
          <w:sz w:val="22"/>
          <w:szCs w:val="22"/>
          <w:lang w:val="de-DE"/>
        </w:rPr>
        <w:t xml:space="preserve">, in </w:t>
      </w:r>
      <w:r w:rsidRPr="00EE61BD">
        <w:rPr>
          <w:rFonts w:ascii="Times New Roman" w:hAnsi="Times New Roman" w:cs="Times New Roman"/>
          <w:sz w:val="22"/>
          <w:szCs w:val="22"/>
          <w:lang w:val="de-DE"/>
        </w:rPr>
        <w:t xml:space="preserve">L. Heidbrink, C. Langbehn, J. Loh (hrsg. v.), </w:t>
      </w:r>
      <w:r w:rsidRPr="00EE61BD">
        <w:rPr>
          <w:rFonts w:ascii="Times New Roman" w:hAnsi="Times New Roman" w:cs="Times New Roman"/>
          <w:i/>
          <w:iCs/>
          <w:sz w:val="22"/>
          <w:szCs w:val="22"/>
          <w:lang w:val="de-DE"/>
        </w:rPr>
        <w:t>Handbuch Verantwortung</w:t>
      </w:r>
      <w:r w:rsidRPr="00EE61BD">
        <w:rPr>
          <w:rFonts w:ascii="Times New Roman" w:hAnsi="Times New Roman" w:cs="Times New Roman"/>
          <w:sz w:val="22"/>
          <w:szCs w:val="22"/>
          <w:lang w:val="de-DE"/>
        </w:rPr>
        <w:t>, Springer Verlag, Wiesbaden 2017, S.</w:t>
      </w:r>
      <w:r>
        <w:rPr>
          <w:rFonts w:ascii="Times New Roman" w:hAnsi="Times New Roman" w:cs="Times New Roman"/>
          <w:sz w:val="22"/>
          <w:szCs w:val="22"/>
          <w:lang w:val="de-DE"/>
        </w:rPr>
        <w:t xml:space="preserve"> 453-475.</w:t>
      </w:r>
      <w:r w:rsidR="00692C3B">
        <w:rPr>
          <w:rFonts w:ascii="Times New Roman" w:hAnsi="Times New Roman" w:cs="Times New Roman"/>
          <w:sz w:val="22"/>
          <w:szCs w:val="22"/>
          <w:lang w:val="de-DE"/>
        </w:rPr>
        <w:t xml:space="preserve"> Im Allgemeinen ist der Begriff der Verantwortung im Bereich der Umweltethik noch unterbestimmt und umstritten. Auch das Lemma „Verantwortung“ in dem </w:t>
      </w:r>
      <w:r w:rsidR="00692C3B" w:rsidRPr="00692C3B">
        <w:rPr>
          <w:rFonts w:ascii="Times New Roman" w:hAnsi="Times New Roman" w:cs="Times New Roman"/>
          <w:i/>
          <w:iCs/>
          <w:sz w:val="22"/>
          <w:szCs w:val="22"/>
          <w:lang w:val="de-DE"/>
        </w:rPr>
        <w:t>Handbuch Umweltethik</w:t>
      </w:r>
      <w:r w:rsidR="00692C3B">
        <w:rPr>
          <w:rFonts w:ascii="Times New Roman" w:hAnsi="Times New Roman" w:cs="Times New Roman"/>
          <w:i/>
          <w:iCs/>
          <w:sz w:val="22"/>
          <w:szCs w:val="22"/>
          <w:lang w:val="de-DE"/>
        </w:rPr>
        <w:t xml:space="preserve"> </w:t>
      </w:r>
      <w:r w:rsidR="00692C3B" w:rsidRPr="00692C3B">
        <w:rPr>
          <w:rFonts w:ascii="Times New Roman" w:hAnsi="Times New Roman" w:cs="Times New Roman"/>
          <w:sz w:val="22"/>
          <w:szCs w:val="22"/>
          <w:lang w:val="de-DE"/>
        </w:rPr>
        <w:t>scheint mir eher Probleme aufzuwerfen, als sie zu lösen</w:t>
      </w:r>
      <w:r w:rsidR="00692C3B">
        <w:rPr>
          <w:rFonts w:ascii="Times New Roman" w:hAnsi="Times New Roman" w:cs="Times New Roman"/>
          <w:sz w:val="22"/>
          <w:szCs w:val="22"/>
          <w:lang w:val="de-DE"/>
        </w:rPr>
        <w:t xml:space="preserve">. Vgl. M. H. Werner, </w:t>
      </w:r>
      <w:r w:rsidR="00692C3B" w:rsidRPr="00495009">
        <w:rPr>
          <w:rFonts w:ascii="Times New Roman" w:hAnsi="Times New Roman" w:cs="Times New Roman"/>
          <w:i/>
          <w:iCs/>
          <w:sz w:val="22"/>
          <w:szCs w:val="22"/>
          <w:lang w:val="de-DE"/>
        </w:rPr>
        <w:t>Verantwortung</w:t>
      </w:r>
      <w:r w:rsidR="00692C3B">
        <w:rPr>
          <w:rFonts w:ascii="Times New Roman" w:hAnsi="Times New Roman" w:cs="Times New Roman"/>
          <w:sz w:val="22"/>
          <w:szCs w:val="22"/>
          <w:lang w:val="de-DE"/>
        </w:rPr>
        <w:t xml:space="preserve">, in K. Ott/J. Dierks/L. Voget-Kleschin (hrsg. v.), </w:t>
      </w:r>
      <w:r w:rsidR="00692C3B" w:rsidRPr="00692C3B">
        <w:rPr>
          <w:rFonts w:ascii="Times New Roman" w:hAnsi="Times New Roman" w:cs="Times New Roman"/>
          <w:i/>
          <w:iCs/>
          <w:sz w:val="22"/>
          <w:szCs w:val="22"/>
          <w:lang w:val="de-DE"/>
        </w:rPr>
        <w:t>Handbuch Umweltethik</w:t>
      </w:r>
      <w:r w:rsidR="00692C3B">
        <w:rPr>
          <w:rFonts w:ascii="Times New Roman" w:hAnsi="Times New Roman" w:cs="Times New Roman"/>
          <w:sz w:val="22"/>
          <w:szCs w:val="22"/>
          <w:lang w:val="de-DE"/>
        </w:rPr>
        <w:t xml:space="preserve">, </w:t>
      </w:r>
      <w:r w:rsidR="00692C3B" w:rsidRPr="00692C3B">
        <w:rPr>
          <w:rFonts w:ascii="Times New Roman" w:hAnsi="Times New Roman" w:cs="Times New Roman"/>
          <w:sz w:val="22"/>
          <w:szCs w:val="22"/>
          <w:lang w:val="de-DE"/>
        </w:rPr>
        <w:t>Metzler Verlag</w:t>
      </w:r>
      <w:r w:rsidR="00692C3B">
        <w:rPr>
          <w:rFonts w:ascii="Times New Roman" w:hAnsi="Times New Roman" w:cs="Times New Roman"/>
          <w:sz w:val="22"/>
          <w:szCs w:val="22"/>
          <w:lang w:val="de-DE"/>
        </w:rPr>
        <w:t>, Stuttgart, S. 132-135.</w:t>
      </w:r>
    </w:p>
  </w:footnote>
  <w:footnote w:id="7">
    <w:p w14:paraId="71C6E684" w14:textId="1C50DBF4" w:rsidR="001873C2" w:rsidRPr="00AF0894" w:rsidRDefault="001873C2" w:rsidP="00AF0894">
      <w:pPr>
        <w:pStyle w:val="Testonotaapidipagina"/>
        <w:jc w:val="both"/>
        <w:rPr>
          <w:rFonts w:ascii="Times New Roman" w:hAnsi="Times New Roman" w:cs="Times New Roman"/>
          <w:sz w:val="22"/>
          <w:szCs w:val="22"/>
          <w:lang w:val="en-US"/>
        </w:rPr>
      </w:pPr>
      <w:r w:rsidRPr="00AF0894">
        <w:rPr>
          <w:rStyle w:val="Rimandonotaapidipagina"/>
          <w:rFonts w:ascii="Times New Roman" w:hAnsi="Times New Roman" w:cs="Times New Roman"/>
          <w:sz w:val="22"/>
          <w:szCs w:val="22"/>
        </w:rPr>
        <w:footnoteRef/>
      </w:r>
      <w:r w:rsidRPr="00AF0894">
        <w:rPr>
          <w:rFonts w:ascii="Times New Roman" w:hAnsi="Times New Roman" w:cs="Times New Roman"/>
          <w:sz w:val="22"/>
          <w:szCs w:val="22"/>
          <w:lang w:val="en-US"/>
        </w:rPr>
        <w:t xml:space="preserve"> Zu diesem Begriff</w:t>
      </w:r>
      <w:r w:rsidR="004641FB">
        <w:rPr>
          <w:rFonts w:ascii="Times New Roman" w:hAnsi="Times New Roman" w:cs="Times New Roman"/>
          <w:sz w:val="22"/>
          <w:szCs w:val="22"/>
          <w:lang w:val="en-US"/>
        </w:rPr>
        <w:t>,</w:t>
      </w:r>
      <w:r w:rsidRPr="00AF0894">
        <w:rPr>
          <w:rFonts w:ascii="Times New Roman" w:hAnsi="Times New Roman" w:cs="Times New Roman"/>
          <w:sz w:val="22"/>
          <w:szCs w:val="22"/>
          <w:lang w:val="en-US"/>
        </w:rPr>
        <w:t xml:space="preserve"> vgl.</w:t>
      </w:r>
      <w:r w:rsidR="00AF0894" w:rsidRPr="00AF0894">
        <w:rPr>
          <w:rFonts w:ascii="Times New Roman" w:hAnsi="Times New Roman" w:cs="Times New Roman"/>
          <w:sz w:val="22"/>
          <w:szCs w:val="22"/>
          <w:lang w:val="en-US"/>
        </w:rPr>
        <w:t xml:space="preserve"> M. Rodiero, </w:t>
      </w:r>
      <w:r w:rsidR="00AF0894" w:rsidRPr="00AF0894">
        <w:rPr>
          <w:rFonts w:ascii="Times New Roman" w:hAnsi="Times New Roman" w:cs="Times New Roman"/>
          <w:i/>
          <w:iCs/>
          <w:sz w:val="22"/>
          <w:szCs w:val="22"/>
          <w:lang w:val="en-US"/>
        </w:rPr>
        <w:t>Common but differentiated: A Theory of Responsibility for Environmental harm</w:t>
      </w:r>
      <w:r w:rsidR="00AF0894" w:rsidRPr="00AF0894">
        <w:rPr>
          <w:rFonts w:ascii="Times New Roman" w:hAnsi="Times New Roman" w:cs="Times New Roman"/>
          <w:sz w:val="22"/>
          <w:szCs w:val="22"/>
          <w:lang w:val="en-US"/>
        </w:rPr>
        <w:t xml:space="preserve">, </w:t>
      </w:r>
      <w:r w:rsidR="00A7167D">
        <w:rPr>
          <w:rFonts w:ascii="Times New Roman" w:hAnsi="Times New Roman" w:cs="Times New Roman"/>
          <w:sz w:val="22"/>
          <w:szCs w:val="22"/>
          <w:lang w:val="en-US"/>
        </w:rPr>
        <w:t xml:space="preserve">in </w:t>
      </w:r>
      <w:r w:rsidR="00AF0894" w:rsidRPr="00AF0894">
        <w:rPr>
          <w:rFonts w:ascii="Times New Roman" w:hAnsi="Times New Roman" w:cs="Times New Roman"/>
          <w:sz w:val="22"/>
          <w:szCs w:val="22"/>
          <w:lang w:val="en-US"/>
        </w:rPr>
        <w:t>«Ethics</w:t>
      </w:r>
      <w:r w:rsidR="00AF0894">
        <w:rPr>
          <w:rFonts w:ascii="Times New Roman" w:hAnsi="Times New Roman" w:cs="Times New Roman"/>
          <w:sz w:val="22"/>
          <w:szCs w:val="22"/>
          <w:lang w:val="en-US"/>
        </w:rPr>
        <w:t xml:space="preserve"> </w:t>
      </w:r>
      <w:r w:rsidR="00AF0894" w:rsidRPr="00AF0894">
        <w:rPr>
          <w:rFonts w:ascii="Times New Roman" w:hAnsi="Times New Roman" w:cs="Times New Roman"/>
          <w:sz w:val="22"/>
          <w:szCs w:val="22"/>
          <w:lang w:val="en-US"/>
        </w:rPr>
        <w:t>&amp;</w:t>
      </w:r>
      <w:r w:rsidR="00AF0894">
        <w:rPr>
          <w:rFonts w:ascii="Times New Roman" w:hAnsi="Times New Roman" w:cs="Times New Roman"/>
          <w:sz w:val="22"/>
          <w:szCs w:val="22"/>
          <w:lang w:val="en-US"/>
        </w:rPr>
        <w:t xml:space="preserve"> </w:t>
      </w:r>
      <w:r w:rsidR="00AF0894" w:rsidRPr="00AF0894">
        <w:rPr>
          <w:rFonts w:ascii="Times New Roman" w:hAnsi="Times New Roman" w:cs="Times New Roman"/>
          <w:sz w:val="22"/>
          <w:szCs w:val="22"/>
          <w:lang w:val="en-US"/>
        </w:rPr>
        <w:t xml:space="preserve">The </w:t>
      </w:r>
      <w:r w:rsidR="00AF0894">
        <w:rPr>
          <w:rFonts w:ascii="Times New Roman" w:hAnsi="Times New Roman" w:cs="Times New Roman"/>
          <w:sz w:val="22"/>
          <w:szCs w:val="22"/>
          <w:lang w:val="en-US"/>
        </w:rPr>
        <w:t>E</w:t>
      </w:r>
      <w:r w:rsidR="00AF0894" w:rsidRPr="00AF0894">
        <w:rPr>
          <w:rFonts w:ascii="Times New Roman" w:hAnsi="Times New Roman" w:cs="Times New Roman"/>
          <w:sz w:val="22"/>
          <w:szCs w:val="22"/>
          <w:lang w:val="en-US"/>
        </w:rPr>
        <w:t>nvironment» 27, n. 1/2022, S. 79-100.</w:t>
      </w:r>
    </w:p>
  </w:footnote>
  <w:footnote w:id="8">
    <w:p w14:paraId="38A5B7C9" w14:textId="72350EB0" w:rsidR="00DB1F35" w:rsidRPr="00AC2FAD" w:rsidRDefault="00DB1F35" w:rsidP="00427EBA">
      <w:pPr>
        <w:jc w:val="both"/>
        <w:rPr>
          <w:rFonts w:ascii="Times New Roman" w:hAnsi="Times New Roman" w:cs="Times New Roman"/>
          <w:sz w:val="22"/>
          <w:szCs w:val="22"/>
          <w:lang w:val="en-US"/>
        </w:rPr>
      </w:pPr>
      <w:r w:rsidRPr="00AC2FAD">
        <w:rPr>
          <w:rStyle w:val="Rimandonotaapidipagina"/>
          <w:rFonts w:ascii="Times New Roman" w:hAnsi="Times New Roman" w:cs="Times New Roman"/>
          <w:sz w:val="22"/>
          <w:szCs w:val="22"/>
        </w:rPr>
        <w:footnoteRef/>
      </w:r>
      <w:r w:rsidRPr="00AC2FAD">
        <w:rPr>
          <w:rFonts w:ascii="Times New Roman" w:hAnsi="Times New Roman" w:cs="Times New Roman"/>
          <w:sz w:val="22"/>
          <w:szCs w:val="22"/>
          <w:lang w:val="en-US"/>
        </w:rPr>
        <w:t xml:space="preserve"> </w:t>
      </w:r>
      <w:r w:rsidR="00427EBA">
        <w:rPr>
          <w:rFonts w:ascii="Times New Roman" w:hAnsi="Times New Roman" w:cs="Times New Roman"/>
          <w:sz w:val="22"/>
          <w:szCs w:val="22"/>
          <w:lang w:val="en-US"/>
        </w:rPr>
        <w:t xml:space="preserve">Vgl. </w:t>
      </w:r>
      <w:r w:rsidRPr="00AC2FAD">
        <w:rPr>
          <w:rFonts w:ascii="Times New Roman" w:hAnsi="Times New Roman" w:cs="Times New Roman"/>
          <w:sz w:val="22"/>
          <w:szCs w:val="22"/>
          <w:lang w:val="en-US"/>
        </w:rPr>
        <w:t xml:space="preserve">R. Greiner, </w:t>
      </w:r>
      <w:r w:rsidRPr="00AC2FAD">
        <w:rPr>
          <w:rFonts w:ascii="Times New Roman" w:hAnsi="Times New Roman" w:cs="Times New Roman"/>
          <w:i/>
          <w:iCs/>
          <w:sz w:val="22"/>
          <w:szCs w:val="22"/>
          <w:lang w:val="en-US"/>
        </w:rPr>
        <w:t>Environmental Duty of Care: From Ethical Principle Towards a Code of Practice for the Grazing Industry in Queensland (Australia),</w:t>
      </w:r>
      <w:r w:rsidRPr="00AC2FAD">
        <w:rPr>
          <w:rFonts w:ascii="Times New Roman" w:hAnsi="Times New Roman" w:cs="Times New Roman"/>
          <w:sz w:val="22"/>
          <w:szCs w:val="22"/>
          <w:lang w:val="en-US"/>
        </w:rPr>
        <w:t xml:space="preserve"> </w:t>
      </w:r>
      <w:r w:rsidR="0038519D">
        <w:rPr>
          <w:rFonts w:ascii="Times New Roman" w:hAnsi="Times New Roman" w:cs="Times New Roman"/>
          <w:sz w:val="22"/>
          <w:szCs w:val="22"/>
          <w:lang w:val="en-US"/>
        </w:rPr>
        <w:t xml:space="preserve">in </w:t>
      </w:r>
      <w:r w:rsidR="00AD6C06">
        <w:rPr>
          <w:rFonts w:ascii="Times New Roman" w:hAnsi="Times New Roman" w:cs="Times New Roman"/>
          <w:sz w:val="22"/>
          <w:szCs w:val="22"/>
          <w:lang w:val="en-US"/>
        </w:rPr>
        <w:t>«</w:t>
      </w:r>
      <w:r w:rsidR="00AD6C06" w:rsidRPr="00AD6C06">
        <w:rPr>
          <w:rFonts w:ascii="Times New Roman" w:hAnsi="Times New Roman" w:cs="Times New Roman"/>
          <w:sz w:val="22"/>
          <w:szCs w:val="22"/>
          <w:lang w:val="en-US"/>
        </w:rPr>
        <w:t>Journal of Agricultural and Environmental Ethics</w:t>
      </w:r>
      <w:r w:rsidR="00AD6C06">
        <w:rPr>
          <w:rFonts w:ascii="Times New Roman" w:hAnsi="Times New Roman" w:cs="Times New Roman"/>
          <w:sz w:val="22"/>
          <w:szCs w:val="22"/>
          <w:lang w:val="en-US"/>
        </w:rPr>
        <w:t>» 2013, 27</w:t>
      </w:r>
      <w:r w:rsidR="00427EBA">
        <w:rPr>
          <w:rFonts w:ascii="Times New Roman" w:hAnsi="Times New Roman" w:cs="Times New Roman"/>
          <w:sz w:val="22"/>
          <w:szCs w:val="22"/>
          <w:lang w:val="en-US"/>
        </w:rPr>
        <w:t>,</w:t>
      </w:r>
      <w:r w:rsidR="00AD6C06" w:rsidRPr="00AD6C06">
        <w:rPr>
          <w:rFonts w:ascii="Times New Roman" w:hAnsi="Times New Roman" w:cs="Times New Roman"/>
          <w:sz w:val="22"/>
          <w:szCs w:val="22"/>
          <w:lang w:val="en-US"/>
        </w:rPr>
        <w:t xml:space="preserve"> </w:t>
      </w:r>
      <w:r w:rsidR="00AD6C06">
        <w:rPr>
          <w:rFonts w:ascii="Times New Roman" w:hAnsi="Times New Roman" w:cs="Times New Roman"/>
          <w:sz w:val="22"/>
          <w:szCs w:val="22"/>
          <w:lang w:val="en-US"/>
        </w:rPr>
        <w:t>S</w:t>
      </w:r>
      <w:r w:rsidRPr="00AC2FAD">
        <w:rPr>
          <w:rFonts w:ascii="Times New Roman" w:hAnsi="Times New Roman" w:cs="Times New Roman"/>
          <w:sz w:val="22"/>
          <w:szCs w:val="22"/>
          <w:lang w:val="en-US"/>
        </w:rPr>
        <w:t xml:space="preserve">. </w:t>
      </w:r>
      <w:r w:rsidR="00427EBA">
        <w:rPr>
          <w:rFonts w:ascii="Times New Roman" w:hAnsi="Times New Roman" w:cs="Times New Roman"/>
          <w:sz w:val="22"/>
          <w:szCs w:val="22"/>
          <w:lang w:val="en-US"/>
        </w:rPr>
        <w:t>527-547;</w:t>
      </w:r>
      <w:r w:rsidR="00AD6C06">
        <w:rPr>
          <w:rFonts w:ascii="Times New Roman" w:hAnsi="Times New Roman" w:cs="Times New Roman"/>
          <w:sz w:val="22"/>
          <w:szCs w:val="22"/>
          <w:lang w:val="en-US"/>
        </w:rPr>
        <w:t xml:space="preserve"> </w:t>
      </w:r>
      <w:r w:rsidR="00AD6C06" w:rsidRPr="00AD6C06">
        <w:rPr>
          <w:rFonts w:ascii="Times New Roman" w:hAnsi="Times New Roman" w:cs="Times New Roman"/>
          <w:sz w:val="22"/>
          <w:szCs w:val="22"/>
          <w:lang w:val="en-US"/>
        </w:rPr>
        <w:t xml:space="preserve">J.J. Lisa, </w:t>
      </w:r>
      <w:r w:rsidR="00AD6C06" w:rsidRPr="00427EBA">
        <w:rPr>
          <w:rFonts w:ascii="Times New Roman" w:hAnsi="Times New Roman" w:cs="Times New Roman"/>
          <w:i/>
          <w:iCs/>
          <w:sz w:val="22"/>
          <w:szCs w:val="22"/>
          <w:lang w:val="en-US"/>
        </w:rPr>
        <w:t>Negligence-Based Environmental Crimes: Failing to Exercise Due Care Can Be Criminal</w:t>
      </w:r>
      <w:r w:rsidR="00AD6C06" w:rsidRPr="00AD6C06">
        <w:rPr>
          <w:rFonts w:ascii="Times New Roman" w:hAnsi="Times New Roman" w:cs="Times New Roman"/>
          <w:sz w:val="22"/>
          <w:szCs w:val="22"/>
          <w:lang w:val="en-US"/>
        </w:rPr>
        <w:t xml:space="preserve">, in «Villanova Environmental Law Journal, vol. XVIII, 2007/1, </w:t>
      </w:r>
      <w:r w:rsidR="00427EBA">
        <w:rPr>
          <w:rFonts w:ascii="Times New Roman" w:hAnsi="Times New Roman" w:cs="Times New Roman"/>
          <w:sz w:val="22"/>
          <w:szCs w:val="22"/>
          <w:lang w:val="en-US"/>
        </w:rPr>
        <w:t>S</w:t>
      </w:r>
      <w:r w:rsidR="00AD6C06" w:rsidRPr="00AD6C06">
        <w:rPr>
          <w:rFonts w:ascii="Times New Roman" w:hAnsi="Times New Roman" w:cs="Times New Roman"/>
          <w:sz w:val="22"/>
          <w:szCs w:val="22"/>
          <w:lang w:val="en-US"/>
        </w:rPr>
        <w:t>. 1-43.</w:t>
      </w:r>
    </w:p>
  </w:footnote>
  <w:footnote w:id="9">
    <w:p w14:paraId="6C160EDF" w14:textId="77777777" w:rsidR="00515E7A" w:rsidRPr="00610C1F" w:rsidRDefault="00515E7A" w:rsidP="00515E7A">
      <w:pPr>
        <w:jc w:val="both"/>
        <w:rPr>
          <w:rFonts w:ascii="Times New Roman" w:hAnsi="Times New Roman" w:cs="Times New Roman"/>
          <w:sz w:val="22"/>
          <w:szCs w:val="22"/>
          <w:lang w:val="de-DE"/>
        </w:rPr>
      </w:pPr>
      <w:r w:rsidRPr="00610C1F">
        <w:rPr>
          <w:rStyle w:val="Rimandonotaapidipagina"/>
          <w:rFonts w:ascii="Times New Roman" w:hAnsi="Times New Roman" w:cs="Times New Roman"/>
          <w:sz w:val="22"/>
          <w:szCs w:val="22"/>
          <w:lang w:val="de-DE"/>
        </w:rPr>
        <w:footnoteRef/>
      </w:r>
      <w:r w:rsidRPr="00610C1F">
        <w:rPr>
          <w:rFonts w:ascii="Times New Roman" w:hAnsi="Times New Roman" w:cs="Times New Roman"/>
          <w:sz w:val="22"/>
          <w:szCs w:val="22"/>
          <w:lang w:val="de-DE"/>
        </w:rPr>
        <w:t xml:space="preserve"> K. Vieweg, </w:t>
      </w:r>
      <w:r w:rsidRPr="00610C1F">
        <w:rPr>
          <w:rFonts w:ascii="Times New Roman" w:hAnsi="Times New Roman" w:cs="Times New Roman"/>
          <w:i/>
          <w:iCs/>
          <w:sz w:val="22"/>
          <w:szCs w:val="22"/>
          <w:lang w:val="de-DE"/>
        </w:rPr>
        <w:t xml:space="preserve">Care and Forethought: The Idea of Sustainability in Hegel’s Practical Philosophy, </w:t>
      </w:r>
      <w:r w:rsidRPr="00610C1F">
        <w:rPr>
          <w:rFonts w:ascii="Times New Roman" w:hAnsi="Times New Roman" w:cs="Times New Roman"/>
          <w:sz w:val="22"/>
          <w:szCs w:val="22"/>
          <w:lang w:val="de-DE"/>
        </w:rPr>
        <w:t xml:space="preserve">in Id., </w:t>
      </w:r>
      <w:r w:rsidRPr="00610C1F">
        <w:rPr>
          <w:rFonts w:ascii="Times New Roman" w:hAnsi="Times New Roman" w:cs="Times New Roman"/>
          <w:i/>
          <w:iCs/>
          <w:sz w:val="22"/>
          <w:szCs w:val="22"/>
          <w:lang w:val="de-DE"/>
        </w:rPr>
        <w:t>The Idealism of Freedom. For a Hegelian Turn in Philosophy</w:t>
      </w:r>
      <w:r w:rsidRPr="00610C1F">
        <w:rPr>
          <w:rFonts w:ascii="Times New Roman" w:hAnsi="Times New Roman" w:cs="Times New Roman"/>
          <w:sz w:val="22"/>
          <w:szCs w:val="22"/>
          <w:lang w:val="de-DE"/>
        </w:rPr>
        <w:t>, Critical Studies in German Idealism, vol. 26, Brill, Leiden/Boston 2020, S. 84-95.</w:t>
      </w:r>
    </w:p>
  </w:footnote>
  <w:footnote w:id="10">
    <w:p w14:paraId="7A9BE318" w14:textId="77777777" w:rsidR="00BE3033" w:rsidRPr="00610C1F" w:rsidRDefault="00BE3033" w:rsidP="00BE3033">
      <w:pPr>
        <w:pStyle w:val="Testonotaapidipagina"/>
        <w:jc w:val="both"/>
        <w:rPr>
          <w:rFonts w:ascii="Times New Roman" w:hAnsi="Times New Roman" w:cs="Times New Roman"/>
          <w:sz w:val="22"/>
          <w:szCs w:val="22"/>
          <w:lang w:val="de-DE"/>
        </w:rPr>
      </w:pPr>
      <w:r w:rsidRPr="00610C1F">
        <w:rPr>
          <w:rStyle w:val="Rimandonotaapidipagina"/>
          <w:rFonts w:ascii="Times New Roman" w:hAnsi="Times New Roman" w:cs="Times New Roman"/>
          <w:sz w:val="22"/>
          <w:szCs w:val="22"/>
          <w:lang w:val="de-DE"/>
        </w:rPr>
        <w:footnoteRef/>
      </w:r>
      <w:r w:rsidRPr="00610C1F">
        <w:rPr>
          <w:rFonts w:ascii="Times New Roman" w:hAnsi="Times New Roman" w:cs="Times New Roman"/>
          <w:sz w:val="22"/>
          <w:szCs w:val="22"/>
          <w:lang w:val="de-DE"/>
        </w:rPr>
        <w:t xml:space="preserve"> Ebd., S. 88.</w:t>
      </w:r>
    </w:p>
  </w:footnote>
  <w:footnote w:id="11">
    <w:p w14:paraId="1BB32703" w14:textId="77777777" w:rsidR="001114A8" w:rsidRPr="00610C1F" w:rsidRDefault="001114A8" w:rsidP="00FA1CDF">
      <w:pPr>
        <w:pStyle w:val="Testonotaapidipagina"/>
        <w:jc w:val="both"/>
        <w:rPr>
          <w:rFonts w:ascii="Times New Roman" w:hAnsi="Times New Roman" w:cs="Times New Roman"/>
          <w:sz w:val="22"/>
          <w:szCs w:val="22"/>
          <w:lang w:val="de-DE"/>
        </w:rPr>
      </w:pPr>
      <w:r w:rsidRPr="00610C1F">
        <w:rPr>
          <w:rStyle w:val="Rimandonotaapidipagina"/>
          <w:rFonts w:ascii="Times New Roman" w:hAnsi="Times New Roman" w:cs="Times New Roman"/>
          <w:sz w:val="22"/>
          <w:szCs w:val="22"/>
          <w:lang w:val="de-DE"/>
        </w:rPr>
        <w:footnoteRef/>
      </w:r>
      <w:r w:rsidRPr="00610C1F">
        <w:rPr>
          <w:rFonts w:ascii="Times New Roman" w:hAnsi="Times New Roman" w:cs="Times New Roman"/>
          <w:sz w:val="22"/>
          <w:szCs w:val="22"/>
          <w:lang w:val="de-DE"/>
        </w:rPr>
        <w:t xml:space="preserve"> Vgl. Ebd., S. 89-90.</w:t>
      </w:r>
    </w:p>
  </w:footnote>
  <w:footnote w:id="12">
    <w:p w14:paraId="28BB663B" w14:textId="13E1FBD9" w:rsidR="00547AD0" w:rsidRPr="00547AD0" w:rsidRDefault="00547AD0" w:rsidP="00FA1CDF">
      <w:pPr>
        <w:pStyle w:val="Testonotaapidipagina"/>
        <w:jc w:val="both"/>
        <w:rPr>
          <w:rFonts w:ascii="Times New Roman" w:hAnsi="Times New Roman" w:cs="Times New Roman"/>
          <w:sz w:val="22"/>
          <w:szCs w:val="22"/>
          <w:lang w:val="de-DE"/>
        </w:rPr>
      </w:pPr>
      <w:r w:rsidRPr="00547AD0">
        <w:rPr>
          <w:rStyle w:val="Rimandonotaapidipagina"/>
          <w:rFonts w:ascii="Times New Roman" w:hAnsi="Times New Roman" w:cs="Times New Roman"/>
          <w:sz w:val="22"/>
          <w:szCs w:val="22"/>
        </w:rPr>
        <w:footnoteRef/>
      </w:r>
      <w:r w:rsidRPr="00547AD0">
        <w:rPr>
          <w:rFonts w:ascii="Times New Roman" w:hAnsi="Times New Roman" w:cs="Times New Roman"/>
          <w:sz w:val="22"/>
          <w:szCs w:val="22"/>
          <w:lang w:val="de-DE"/>
        </w:rPr>
        <w:t xml:space="preserve"> </w:t>
      </w:r>
      <w:r>
        <w:rPr>
          <w:rFonts w:ascii="Times New Roman" w:hAnsi="Times New Roman" w:cs="Times New Roman"/>
          <w:sz w:val="22"/>
          <w:szCs w:val="22"/>
          <w:lang w:val="de-DE"/>
        </w:rPr>
        <w:t>«</w:t>
      </w:r>
      <w:r w:rsidRPr="00547AD0">
        <w:rPr>
          <w:rFonts w:ascii="Times New Roman" w:hAnsi="Times New Roman" w:cs="Times New Roman"/>
          <w:sz w:val="22"/>
          <w:szCs w:val="22"/>
          <w:lang w:val="de-DE"/>
        </w:rPr>
        <w:t>The reason for maintaining and sustaining the natural world, as Hegel makes explicit in his theory of recognition, lies in the communality of the individual’s life-needs and the concern for their current and future satisfaction – care (</w:t>
      </w:r>
      <w:r w:rsidRPr="00547AD0">
        <w:rPr>
          <w:rFonts w:ascii="Times New Roman" w:hAnsi="Times New Roman" w:cs="Times New Roman"/>
          <w:i/>
          <w:iCs/>
          <w:sz w:val="22"/>
          <w:szCs w:val="22"/>
          <w:lang w:val="de-DE"/>
        </w:rPr>
        <w:t>Sorge</w:t>
      </w:r>
      <w:r w:rsidRPr="00547AD0">
        <w:rPr>
          <w:rFonts w:ascii="Times New Roman" w:hAnsi="Times New Roman" w:cs="Times New Roman"/>
          <w:sz w:val="22"/>
          <w:szCs w:val="22"/>
          <w:lang w:val="de-DE"/>
        </w:rPr>
        <w:t>) and forethought (</w:t>
      </w:r>
      <w:r w:rsidRPr="00547AD0">
        <w:rPr>
          <w:rFonts w:ascii="Times New Roman" w:hAnsi="Times New Roman" w:cs="Times New Roman"/>
          <w:i/>
          <w:iCs/>
          <w:sz w:val="22"/>
          <w:szCs w:val="22"/>
          <w:lang w:val="de-DE"/>
        </w:rPr>
        <w:t>Vorsorge</w:t>
      </w:r>
      <w:r w:rsidRPr="00547AD0">
        <w:rPr>
          <w:rFonts w:ascii="Times New Roman" w:hAnsi="Times New Roman" w:cs="Times New Roman"/>
          <w:sz w:val="22"/>
          <w:szCs w:val="22"/>
          <w:lang w:val="de-DE"/>
        </w:rPr>
        <w:t>)</w:t>
      </w:r>
      <w:r>
        <w:rPr>
          <w:rFonts w:ascii="Times New Roman" w:hAnsi="Times New Roman" w:cs="Times New Roman"/>
          <w:sz w:val="22"/>
          <w:szCs w:val="22"/>
          <w:lang w:val="de-DE"/>
        </w:rPr>
        <w:t xml:space="preserve">» - so Vieweg. </w:t>
      </w:r>
      <w:r w:rsidRPr="00610C1F">
        <w:rPr>
          <w:rFonts w:ascii="Times New Roman" w:hAnsi="Times New Roman" w:cs="Times New Roman"/>
          <w:sz w:val="22"/>
          <w:szCs w:val="22"/>
          <w:lang w:val="de-DE"/>
        </w:rPr>
        <w:t>Ebd., S. 91.</w:t>
      </w:r>
      <w:r>
        <w:rPr>
          <w:rFonts w:ascii="Times New Roman" w:hAnsi="Times New Roman" w:cs="Times New Roman"/>
          <w:sz w:val="22"/>
          <w:szCs w:val="22"/>
          <w:lang w:val="de-DE"/>
        </w:rPr>
        <w:t xml:space="preserve"> </w:t>
      </w:r>
    </w:p>
  </w:footnote>
  <w:footnote w:id="13">
    <w:p w14:paraId="5F60283C" w14:textId="77777777" w:rsidR="00930BBE" w:rsidRPr="00610C1F" w:rsidRDefault="00930BBE" w:rsidP="00FA1CDF">
      <w:pPr>
        <w:pStyle w:val="Testonotaapidipagina"/>
        <w:jc w:val="both"/>
        <w:rPr>
          <w:rFonts w:ascii="Times New Roman" w:hAnsi="Times New Roman" w:cs="Times New Roman"/>
          <w:sz w:val="22"/>
          <w:szCs w:val="22"/>
          <w:lang w:val="de-DE"/>
        </w:rPr>
      </w:pPr>
      <w:r w:rsidRPr="00610C1F">
        <w:rPr>
          <w:rStyle w:val="Rimandonotaapidipagina"/>
          <w:rFonts w:ascii="Times New Roman" w:hAnsi="Times New Roman" w:cs="Times New Roman"/>
          <w:sz w:val="22"/>
          <w:szCs w:val="22"/>
          <w:lang w:val="de-DE"/>
        </w:rPr>
        <w:footnoteRef/>
      </w:r>
      <w:r w:rsidRPr="00610C1F">
        <w:rPr>
          <w:rFonts w:ascii="Times New Roman" w:hAnsi="Times New Roman" w:cs="Times New Roman"/>
          <w:sz w:val="22"/>
          <w:szCs w:val="22"/>
          <w:lang w:val="de-DE"/>
        </w:rPr>
        <w:t xml:space="preserve"> Ebd. 92.</w:t>
      </w:r>
    </w:p>
  </w:footnote>
  <w:footnote w:id="14">
    <w:p w14:paraId="5D60BA63" w14:textId="6DFF7B37" w:rsidR="005659B5" w:rsidRPr="00610C1F" w:rsidRDefault="005659B5" w:rsidP="005659B5">
      <w:pPr>
        <w:pStyle w:val="Testonotaapidipagina"/>
        <w:jc w:val="both"/>
        <w:rPr>
          <w:rFonts w:ascii="Times New Roman" w:hAnsi="Times New Roman" w:cs="Times New Roman"/>
          <w:sz w:val="22"/>
          <w:szCs w:val="22"/>
          <w:lang w:val="de-DE"/>
        </w:rPr>
      </w:pPr>
      <w:r w:rsidRPr="00610C1F">
        <w:rPr>
          <w:rStyle w:val="Rimandonotaapidipagina"/>
          <w:rFonts w:ascii="Times New Roman" w:hAnsi="Times New Roman" w:cs="Times New Roman"/>
          <w:sz w:val="22"/>
          <w:szCs w:val="22"/>
          <w:lang w:val="de-DE"/>
        </w:rPr>
        <w:footnoteRef/>
      </w:r>
      <w:r w:rsidRPr="00610C1F">
        <w:rPr>
          <w:rFonts w:ascii="Times New Roman" w:hAnsi="Times New Roman" w:cs="Times New Roman"/>
          <w:sz w:val="22"/>
          <w:szCs w:val="22"/>
          <w:lang w:val="de-DE"/>
        </w:rPr>
        <w:t xml:space="preserve"> Ich beziehe mich auf H. Jonas [1973], </w:t>
      </w:r>
      <w:r w:rsidRPr="00610C1F">
        <w:rPr>
          <w:rFonts w:ascii="Times New Roman" w:hAnsi="Times New Roman" w:cs="Times New Roman"/>
          <w:i/>
          <w:iCs/>
          <w:sz w:val="22"/>
          <w:szCs w:val="22"/>
          <w:lang w:val="de-DE"/>
        </w:rPr>
        <w:t>Organismus und Freiheit. Ansätze zu einer philosophischen Biologie</w:t>
      </w:r>
      <w:r w:rsidRPr="00610C1F">
        <w:rPr>
          <w:rFonts w:ascii="Times New Roman" w:hAnsi="Times New Roman" w:cs="Times New Roman"/>
          <w:sz w:val="22"/>
          <w:szCs w:val="22"/>
          <w:lang w:val="de-DE"/>
        </w:rPr>
        <w:t xml:space="preserve">, in: </w:t>
      </w:r>
      <w:r w:rsidRPr="00610C1F">
        <w:rPr>
          <w:rFonts w:ascii="Times New Roman" w:hAnsi="Times New Roman" w:cs="Times New Roman"/>
          <w:i/>
          <w:iCs/>
          <w:sz w:val="22"/>
          <w:szCs w:val="22"/>
          <w:lang w:val="de-DE"/>
        </w:rPr>
        <w:t>Organismus und Freiheit. Philosophie des Lebens und Ethik der Lebenswissenschaften</w:t>
      </w:r>
      <w:r w:rsidRPr="00610C1F">
        <w:rPr>
          <w:rFonts w:ascii="Times New Roman" w:hAnsi="Times New Roman" w:cs="Times New Roman"/>
          <w:sz w:val="22"/>
          <w:szCs w:val="22"/>
          <w:lang w:val="de-DE"/>
        </w:rPr>
        <w:t>, hg. v. H</w:t>
      </w:r>
      <w:r w:rsidR="00FA1CDF">
        <w:rPr>
          <w:rFonts w:ascii="Times New Roman" w:hAnsi="Times New Roman" w:cs="Times New Roman"/>
          <w:sz w:val="22"/>
          <w:szCs w:val="22"/>
          <w:lang w:val="de-DE"/>
        </w:rPr>
        <w:t>.</w:t>
      </w:r>
      <w:r w:rsidRPr="00610C1F">
        <w:rPr>
          <w:rFonts w:ascii="Times New Roman" w:hAnsi="Times New Roman" w:cs="Times New Roman"/>
          <w:sz w:val="22"/>
          <w:szCs w:val="22"/>
          <w:lang w:val="de-DE"/>
        </w:rPr>
        <w:t xml:space="preserve"> Gronke, </w:t>
      </w:r>
      <w:r w:rsidRPr="00FA1CDF">
        <w:rPr>
          <w:rFonts w:ascii="Times New Roman" w:hAnsi="Times New Roman" w:cs="Times New Roman"/>
          <w:i/>
          <w:iCs/>
          <w:sz w:val="22"/>
          <w:szCs w:val="22"/>
          <w:lang w:val="de-DE"/>
        </w:rPr>
        <w:t>Kritische Gesamtausgabe der Werke von Hans Jonas</w:t>
      </w:r>
      <w:r w:rsidRPr="00610C1F">
        <w:rPr>
          <w:rFonts w:ascii="Times New Roman" w:hAnsi="Times New Roman" w:cs="Times New Roman"/>
          <w:sz w:val="22"/>
          <w:szCs w:val="22"/>
          <w:lang w:val="de-DE"/>
        </w:rPr>
        <w:t>, hg. v. D</w:t>
      </w:r>
      <w:r w:rsidR="00FA1CDF">
        <w:rPr>
          <w:rFonts w:ascii="Times New Roman" w:hAnsi="Times New Roman" w:cs="Times New Roman"/>
          <w:sz w:val="22"/>
          <w:szCs w:val="22"/>
          <w:lang w:val="de-DE"/>
        </w:rPr>
        <w:t>.</w:t>
      </w:r>
      <w:r w:rsidRPr="00610C1F">
        <w:rPr>
          <w:rFonts w:ascii="Times New Roman" w:hAnsi="Times New Roman" w:cs="Times New Roman"/>
          <w:sz w:val="22"/>
          <w:szCs w:val="22"/>
          <w:lang w:val="de-DE"/>
        </w:rPr>
        <w:t xml:space="preserve"> Böhler et al., Bd. I/1, </w:t>
      </w:r>
      <w:r w:rsidR="00FA1CDF" w:rsidRPr="00610C1F">
        <w:rPr>
          <w:rFonts w:ascii="Times New Roman" w:hAnsi="Times New Roman" w:cs="Times New Roman"/>
          <w:sz w:val="22"/>
          <w:szCs w:val="22"/>
          <w:lang w:val="de-DE"/>
        </w:rPr>
        <w:t>Rombach Verlag</w:t>
      </w:r>
      <w:r w:rsidR="00FA1CDF">
        <w:rPr>
          <w:rFonts w:ascii="Times New Roman" w:hAnsi="Times New Roman" w:cs="Times New Roman"/>
          <w:sz w:val="22"/>
          <w:szCs w:val="22"/>
          <w:lang w:val="de-DE"/>
        </w:rPr>
        <w:t xml:space="preserve">, </w:t>
      </w:r>
      <w:r w:rsidRPr="00610C1F">
        <w:rPr>
          <w:rFonts w:ascii="Times New Roman" w:hAnsi="Times New Roman" w:cs="Times New Roman"/>
          <w:sz w:val="22"/>
          <w:szCs w:val="22"/>
          <w:lang w:val="de-DE"/>
        </w:rPr>
        <w:t xml:space="preserve">Freiburg i.Br./Berlin/Wien 2009; und auf A. N. Whitehead, </w:t>
      </w:r>
      <w:r w:rsidRPr="00610C1F">
        <w:rPr>
          <w:rFonts w:ascii="Times New Roman" w:hAnsi="Times New Roman" w:cs="Times New Roman"/>
          <w:i/>
          <w:iCs/>
          <w:sz w:val="22"/>
          <w:szCs w:val="22"/>
          <w:lang w:val="de-DE"/>
        </w:rPr>
        <w:t>Process and Reality. An Essay in Cosmology</w:t>
      </w:r>
      <w:r w:rsidRPr="00610C1F">
        <w:rPr>
          <w:rFonts w:ascii="Times New Roman" w:hAnsi="Times New Roman" w:cs="Times New Roman"/>
          <w:sz w:val="22"/>
          <w:szCs w:val="22"/>
          <w:lang w:val="de-DE"/>
        </w:rPr>
        <w:t>, The Free Press, New York 1978 [I ed.: 1929].</w:t>
      </w:r>
    </w:p>
  </w:footnote>
  <w:footnote w:id="15">
    <w:p w14:paraId="3A1D1F9B" w14:textId="330B6C48" w:rsidR="000771CE" w:rsidRPr="00610C1F" w:rsidRDefault="000771CE" w:rsidP="000771CE">
      <w:pPr>
        <w:pStyle w:val="Testonotaapidipagina"/>
        <w:jc w:val="both"/>
        <w:rPr>
          <w:rFonts w:ascii="Times" w:hAnsi="Times" w:cs="Times New Roman"/>
          <w:sz w:val="22"/>
          <w:szCs w:val="22"/>
          <w:lang w:val="de-DE"/>
        </w:rPr>
      </w:pPr>
      <w:r w:rsidRPr="00610C1F">
        <w:rPr>
          <w:rStyle w:val="Rimandonotaapidipagina"/>
          <w:rFonts w:ascii="Times New Roman" w:hAnsi="Times New Roman" w:cs="Times New Roman"/>
          <w:sz w:val="22"/>
          <w:szCs w:val="22"/>
          <w:lang w:val="de-DE"/>
        </w:rPr>
        <w:footnoteRef/>
      </w:r>
      <w:r w:rsidRPr="00610C1F">
        <w:rPr>
          <w:rFonts w:ascii="Times New Roman" w:hAnsi="Times New Roman" w:cs="Times New Roman"/>
          <w:sz w:val="22"/>
          <w:szCs w:val="22"/>
          <w:lang w:val="de-DE"/>
        </w:rPr>
        <w:t xml:space="preserve"> Für eine eingehende Untersuchung dieser Fragen, vgl: G. Battistoni, </w:t>
      </w:r>
      <w:r w:rsidRPr="00610C1F">
        <w:rPr>
          <w:rFonts w:ascii="Times New Roman" w:hAnsi="Times New Roman" w:cs="Times New Roman"/>
          <w:i/>
          <w:iCs/>
          <w:sz w:val="22"/>
          <w:szCs w:val="22"/>
          <w:lang w:val="de-DE"/>
        </w:rPr>
        <w:t>Lebensprozess e organismo vivente: Elementi di contatto tra le filosofie della natura di Hegel e Whitehead – attraverso Jonas</w:t>
      </w:r>
      <w:r w:rsidRPr="00610C1F">
        <w:rPr>
          <w:rFonts w:ascii="Times New Roman" w:hAnsi="Times New Roman" w:cs="Times New Roman"/>
          <w:sz w:val="22"/>
          <w:szCs w:val="22"/>
          <w:lang w:val="de-DE"/>
        </w:rPr>
        <w:t xml:space="preserve">, in «Giornale di Metafisica» 1/2023, </w:t>
      </w:r>
      <w:r w:rsidRPr="00593DD3">
        <w:rPr>
          <w:rFonts w:ascii="Times New Roman" w:hAnsi="Times New Roman" w:cs="Times New Roman"/>
          <w:i/>
          <w:iCs/>
          <w:sz w:val="22"/>
          <w:szCs w:val="22"/>
          <w:lang w:val="de-DE"/>
        </w:rPr>
        <w:t>Hegel e Whitehead</w:t>
      </w:r>
      <w:r w:rsidRPr="00610C1F">
        <w:rPr>
          <w:rFonts w:ascii="Times New Roman" w:hAnsi="Times New Roman" w:cs="Times New Roman"/>
          <w:sz w:val="22"/>
          <w:szCs w:val="22"/>
          <w:lang w:val="de-DE"/>
        </w:rPr>
        <w:t xml:space="preserve">, hrsg. v. A. Giacone, L. Vanzago, S. 59-72; G. Battistoni, </w:t>
      </w:r>
      <w:r w:rsidRPr="00610C1F">
        <w:rPr>
          <w:rFonts w:ascii="Times New Roman" w:hAnsi="Times New Roman" w:cs="Times New Roman"/>
          <w:i/>
          <w:iCs/>
          <w:sz w:val="22"/>
          <w:szCs w:val="22"/>
          <w:lang w:val="de-DE"/>
        </w:rPr>
        <w:t>Ambiente e responsabilità. Verso una riattualizzazione delle filosofie della natura di Hegel e di Jonas</w:t>
      </w:r>
      <w:r w:rsidRPr="00610C1F">
        <w:rPr>
          <w:rFonts w:ascii="Times New Roman" w:hAnsi="Times New Roman" w:cs="Times New Roman"/>
          <w:sz w:val="22"/>
          <w:szCs w:val="22"/>
          <w:lang w:val="de-DE"/>
        </w:rPr>
        <w:t xml:space="preserve">, in C. Chiurco (hrsg. v.), </w:t>
      </w:r>
      <w:r w:rsidRPr="00610C1F">
        <w:rPr>
          <w:rFonts w:ascii="Times New Roman" w:hAnsi="Times New Roman" w:cs="Times New Roman"/>
          <w:i/>
          <w:iCs/>
          <w:sz w:val="22"/>
          <w:szCs w:val="22"/>
          <w:lang w:val="de-DE"/>
        </w:rPr>
        <w:t>Il contagio e la cura. Il mondo dopo il virus</w:t>
      </w:r>
      <w:r w:rsidRPr="00610C1F">
        <w:rPr>
          <w:rFonts w:ascii="Times New Roman" w:hAnsi="Times New Roman" w:cs="Times New Roman"/>
          <w:sz w:val="22"/>
          <w:szCs w:val="22"/>
          <w:lang w:val="de-DE"/>
        </w:rPr>
        <w:t xml:space="preserve">, QuiEdit, Verona 2023, S. 111-135 und G. Battistoni/G. Erle, </w:t>
      </w:r>
      <w:r w:rsidRPr="00610C1F">
        <w:rPr>
          <w:rFonts w:ascii="Times New Roman" w:hAnsi="Times New Roman" w:cs="Times New Roman"/>
          <w:i/>
          <w:iCs/>
          <w:sz w:val="22"/>
          <w:szCs w:val="22"/>
          <w:lang w:val="de-DE"/>
        </w:rPr>
        <w:t>Dalla Natura all’Etica: Jonas e Hegel</w:t>
      </w:r>
      <w:r w:rsidRPr="00610C1F">
        <w:rPr>
          <w:rFonts w:ascii="Times New Roman" w:hAnsi="Times New Roman" w:cs="Times New Roman"/>
          <w:sz w:val="22"/>
          <w:szCs w:val="22"/>
          <w:lang w:val="de-DE"/>
        </w:rPr>
        <w:t xml:space="preserve">, in C. Chiurco e M. Deodati (hrsg. v.), </w:t>
      </w:r>
      <w:r w:rsidRPr="00610C1F">
        <w:rPr>
          <w:rFonts w:ascii="Times New Roman" w:hAnsi="Times New Roman" w:cs="Times New Roman"/>
          <w:i/>
          <w:iCs/>
          <w:sz w:val="22"/>
          <w:szCs w:val="22"/>
          <w:lang w:val="de-DE"/>
        </w:rPr>
        <w:t xml:space="preserve">Etica e </w:t>
      </w:r>
      <w:r w:rsidRPr="00610C1F">
        <w:rPr>
          <w:rFonts w:ascii="Times" w:hAnsi="Times" w:cs="Times New Roman"/>
          <w:i/>
          <w:iCs/>
          <w:sz w:val="22"/>
          <w:szCs w:val="22"/>
          <w:lang w:val="de-DE"/>
        </w:rPr>
        <w:t>natura</w:t>
      </w:r>
      <w:r w:rsidRPr="00610C1F">
        <w:rPr>
          <w:rFonts w:ascii="Times" w:hAnsi="Times" w:cs="Times New Roman"/>
          <w:sz w:val="22"/>
          <w:szCs w:val="22"/>
          <w:lang w:val="de-DE"/>
        </w:rPr>
        <w:t>, Orthotes, Napoli-Salerno 2021, S. 399-411.</w:t>
      </w:r>
    </w:p>
  </w:footnote>
  <w:footnote w:id="16">
    <w:p w14:paraId="3588ED27" w14:textId="4A56DFFE" w:rsidR="00E03A6D" w:rsidRPr="00610C1F" w:rsidRDefault="00E03A6D" w:rsidP="00E03A6D">
      <w:pPr>
        <w:pStyle w:val="Testonotaapidipagina"/>
        <w:jc w:val="both"/>
        <w:rPr>
          <w:sz w:val="22"/>
          <w:szCs w:val="22"/>
          <w:lang w:val="de-DE"/>
        </w:rPr>
      </w:pPr>
      <w:r w:rsidRPr="00610C1F">
        <w:rPr>
          <w:rStyle w:val="Rimandonotaapidipagina"/>
          <w:rFonts w:ascii="Times" w:hAnsi="Times"/>
          <w:sz w:val="22"/>
          <w:szCs w:val="22"/>
          <w:lang w:val="de-DE"/>
        </w:rPr>
        <w:footnoteRef/>
      </w:r>
      <w:r w:rsidRPr="00610C1F">
        <w:rPr>
          <w:rFonts w:ascii="Times" w:hAnsi="Times"/>
          <w:sz w:val="22"/>
          <w:szCs w:val="22"/>
          <w:lang w:val="de-DE"/>
        </w:rPr>
        <w:t xml:space="preserve"> G.W.F. Hegel, </w:t>
      </w:r>
      <w:r w:rsidRPr="00610C1F">
        <w:rPr>
          <w:rFonts w:ascii="Times" w:hAnsi="Times"/>
          <w:i/>
          <w:iCs/>
          <w:sz w:val="22"/>
          <w:szCs w:val="22"/>
          <w:lang w:val="de-DE"/>
        </w:rPr>
        <w:t>Grundlinien der Philosophie des Rechts</w:t>
      </w:r>
      <w:r w:rsidRPr="00610C1F">
        <w:rPr>
          <w:rFonts w:ascii="Times" w:hAnsi="Times"/>
          <w:sz w:val="22"/>
          <w:szCs w:val="22"/>
          <w:lang w:val="de-DE"/>
        </w:rPr>
        <w:t xml:space="preserve">, </w:t>
      </w:r>
      <w:r w:rsidRPr="00593DD3">
        <w:rPr>
          <w:rFonts w:ascii="Times" w:hAnsi="Times"/>
          <w:i/>
          <w:iCs/>
          <w:sz w:val="22"/>
          <w:szCs w:val="22"/>
          <w:lang w:val="de-DE"/>
        </w:rPr>
        <w:t>Gesammelte Werke</w:t>
      </w:r>
      <w:r w:rsidRPr="00610C1F">
        <w:rPr>
          <w:rFonts w:ascii="Times" w:hAnsi="Times"/>
          <w:sz w:val="22"/>
          <w:szCs w:val="22"/>
          <w:lang w:val="de-DE"/>
        </w:rPr>
        <w:t xml:space="preserve"> (GW) 14,1; GW 14,2 (Beilagen); GW 14,3 (Anhang), hrsg. v. K. Grotsch und E. Weisser- Lohmann, Meiner, Hamburg 2009-2011. </w:t>
      </w:r>
      <w:r w:rsidR="00F5717B">
        <w:rPr>
          <w:rFonts w:ascii="Times" w:hAnsi="Times"/>
          <w:sz w:val="22"/>
          <w:szCs w:val="22"/>
          <w:lang w:val="de-DE"/>
        </w:rPr>
        <w:t>Abkürzung:</w:t>
      </w:r>
      <w:r w:rsidRPr="00610C1F">
        <w:rPr>
          <w:rFonts w:ascii="Times" w:hAnsi="Times"/>
          <w:sz w:val="22"/>
          <w:szCs w:val="22"/>
          <w:lang w:val="de-DE"/>
        </w:rPr>
        <w:t xml:space="preserve"> </w:t>
      </w:r>
      <w:r w:rsidRPr="00610C1F">
        <w:rPr>
          <w:rFonts w:ascii="Times" w:hAnsi="Times"/>
          <w:i/>
          <w:iCs/>
          <w:sz w:val="22"/>
          <w:szCs w:val="22"/>
          <w:lang w:val="de-DE"/>
        </w:rPr>
        <w:t>PhR</w:t>
      </w:r>
      <w:r w:rsidRPr="00610C1F">
        <w:rPr>
          <w:rFonts w:ascii="Times" w:hAnsi="Times"/>
          <w:sz w:val="22"/>
          <w:szCs w:val="22"/>
          <w:lang w:val="de-DE"/>
        </w:rPr>
        <w:t>. Hegels Anmerkungen werden mit An, Gans’ Zusätze mit Z abgekürzt.</w:t>
      </w:r>
    </w:p>
  </w:footnote>
  <w:footnote w:id="17">
    <w:p w14:paraId="7A1A3377" w14:textId="77777777" w:rsidR="00E03A6D" w:rsidRPr="00610C1F" w:rsidRDefault="00E03A6D" w:rsidP="00E03A6D">
      <w:pPr>
        <w:pStyle w:val="Testonotaapidipagina"/>
        <w:jc w:val="both"/>
        <w:rPr>
          <w:rFonts w:ascii="Times New Roman" w:hAnsi="Times New Roman" w:cs="Times New Roman"/>
          <w:sz w:val="22"/>
          <w:szCs w:val="22"/>
          <w:lang w:val="de-DE"/>
        </w:rPr>
      </w:pPr>
      <w:r w:rsidRPr="00610C1F">
        <w:rPr>
          <w:rStyle w:val="Rimandonotaapidipagina"/>
          <w:rFonts w:ascii="Times New Roman" w:hAnsi="Times New Roman" w:cs="Times New Roman"/>
          <w:sz w:val="22"/>
          <w:szCs w:val="22"/>
          <w:lang w:val="de-DE"/>
        </w:rPr>
        <w:footnoteRef/>
      </w:r>
      <w:r w:rsidRPr="00610C1F">
        <w:rPr>
          <w:rFonts w:ascii="Times New Roman" w:hAnsi="Times New Roman" w:cs="Times New Roman"/>
          <w:sz w:val="22"/>
          <w:szCs w:val="22"/>
          <w:lang w:val="de-DE"/>
        </w:rPr>
        <w:t xml:space="preserve"> Über die Mehrdeutigkeit des Schuldbegriffs am Anfang des 19. Jahrhunderts in Deutschland überhaupt und bei Hegel insbesondere, vgl. G. Battistoni, </w:t>
      </w:r>
      <w:r w:rsidRPr="00610C1F">
        <w:rPr>
          <w:rFonts w:ascii="Times New Roman" w:hAnsi="Times New Roman" w:cs="Times New Roman"/>
          <w:i/>
          <w:iCs/>
          <w:sz w:val="22"/>
          <w:szCs w:val="22"/>
          <w:lang w:val="de-DE"/>
        </w:rPr>
        <w:t>La polivocità di Schuld nella Moralità hegeliana: un contributo agli studi sulla traduzione di un concetto portante della filosofia hegeliana dell’azione</w:t>
      </w:r>
      <w:r w:rsidRPr="00610C1F">
        <w:rPr>
          <w:rFonts w:ascii="Times New Roman" w:hAnsi="Times New Roman" w:cs="Times New Roman"/>
          <w:sz w:val="22"/>
          <w:szCs w:val="22"/>
          <w:lang w:val="de-DE"/>
        </w:rPr>
        <w:t>, in: «Teoria» XL/2020/2, pp. 209-220.</w:t>
      </w:r>
    </w:p>
  </w:footnote>
  <w:footnote w:id="18">
    <w:p w14:paraId="0D1D545A" w14:textId="77777777" w:rsidR="001E1975" w:rsidRPr="00610C1F" w:rsidRDefault="001E1975" w:rsidP="001E1975">
      <w:pPr>
        <w:pStyle w:val="Testonotaapidipagina"/>
        <w:jc w:val="both"/>
        <w:rPr>
          <w:rFonts w:ascii="Times New Roman" w:hAnsi="Times New Roman" w:cs="Times New Roman"/>
          <w:sz w:val="22"/>
          <w:szCs w:val="22"/>
          <w:lang w:val="de-DE"/>
        </w:rPr>
      </w:pPr>
      <w:r w:rsidRPr="00610C1F">
        <w:rPr>
          <w:rStyle w:val="Rimandonotaapidipagina"/>
          <w:rFonts w:ascii="Times New Roman" w:hAnsi="Times New Roman" w:cs="Times New Roman"/>
          <w:sz w:val="22"/>
          <w:szCs w:val="22"/>
          <w:lang w:val="de-DE"/>
        </w:rPr>
        <w:footnoteRef/>
      </w:r>
      <w:r w:rsidRPr="00610C1F">
        <w:rPr>
          <w:rFonts w:ascii="Times New Roman" w:hAnsi="Times New Roman" w:cs="Times New Roman"/>
          <w:sz w:val="22"/>
          <w:szCs w:val="22"/>
          <w:lang w:val="de-DE"/>
        </w:rPr>
        <w:t xml:space="preserve"> Für eine eingehende Untersuchung der fruchtbaren Rezeption, Ausarbeitung und Übertragung der Hegelschen Handlungstheorie in rechtlichen Bereich durch Michelet, vgl. G. Battistoni, </w:t>
      </w:r>
      <w:r w:rsidRPr="00610C1F">
        <w:rPr>
          <w:rFonts w:ascii="Times New Roman" w:hAnsi="Times New Roman" w:cs="Times New Roman"/>
          <w:i/>
          <w:iCs/>
          <w:sz w:val="22"/>
          <w:szCs w:val="22"/>
          <w:lang w:val="de-DE"/>
        </w:rPr>
        <w:t>Azione e imputazione in G.W.F. Hegel alla luce dell’interpretazione di K.L. Michelet</w:t>
      </w:r>
      <w:r w:rsidRPr="00610C1F">
        <w:rPr>
          <w:rFonts w:ascii="Times New Roman" w:hAnsi="Times New Roman" w:cs="Times New Roman"/>
          <w:sz w:val="22"/>
          <w:szCs w:val="22"/>
          <w:lang w:val="de-DE"/>
        </w:rPr>
        <w:t>, Istituto Italiano per gli Studi Filosofici Press, Napoli 2020.</w:t>
      </w:r>
    </w:p>
  </w:footnote>
  <w:footnote w:id="19">
    <w:p w14:paraId="2E5BBD4E" w14:textId="77777777" w:rsidR="00286482" w:rsidRPr="00167B67" w:rsidRDefault="00286482" w:rsidP="00286482">
      <w:pPr>
        <w:pStyle w:val="Testonotaapidipagina"/>
        <w:jc w:val="both"/>
        <w:rPr>
          <w:rFonts w:ascii="Times New Roman" w:hAnsi="Times New Roman" w:cs="Times New Roman"/>
          <w:sz w:val="22"/>
          <w:szCs w:val="22"/>
          <w:lang w:val="de-DE"/>
        </w:rPr>
      </w:pPr>
      <w:r w:rsidRPr="00871C42">
        <w:rPr>
          <w:rStyle w:val="Rimandonotaapidipagina"/>
          <w:rFonts w:ascii="Times New Roman" w:hAnsi="Times New Roman" w:cs="Times New Roman"/>
          <w:sz w:val="22"/>
          <w:szCs w:val="22"/>
        </w:rPr>
        <w:footnoteRef/>
      </w:r>
      <w:r w:rsidRPr="00167B67">
        <w:rPr>
          <w:rFonts w:ascii="Times New Roman" w:hAnsi="Times New Roman" w:cs="Times New Roman"/>
          <w:sz w:val="22"/>
          <w:szCs w:val="22"/>
          <w:lang w:val="de-DE"/>
        </w:rPr>
        <w:t xml:space="preserve"> Vgl. GW 14.2, S. 577.</w:t>
      </w:r>
    </w:p>
  </w:footnote>
  <w:footnote w:id="20">
    <w:p w14:paraId="107A185B" w14:textId="77777777" w:rsidR="00286482" w:rsidRPr="00167B67" w:rsidRDefault="00286482" w:rsidP="00286482">
      <w:pPr>
        <w:pStyle w:val="Testonotaapidipagina"/>
        <w:jc w:val="both"/>
        <w:rPr>
          <w:rFonts w:ascii="Times New Roman" w:hAnsi="Times New Roman" w:cs="Times New Roman"/>
          <w:sz w:val="22"/>
          <w:szCs w:val="22"/>
          <w:lang w:val="de-DE"/>
        </w:rPr>
      </w:pPr>
      <w:r w:rsidRPr="005A0EEA">
        <w:rPr>
          <w:rStyle w:val="Rimandonotaapidipagina"/>
          <w:rFonts w:ascii="Times New Roman" w:hAnsi="Times New Roman" w:cs="Times New Roman"/>
          <w:sz w:val="22"/>
          <w:szCs w:val="22"/>
        </w:rPr>
        <w:footnoteRef/>
      </w:r>
      <w:r w:rsidRPr="00167B67">
        <w:rPr>
          <w:rFonts w:ascii="Times New Roman" w:hAnsi="Times New Roman" w:cs="Times New Roman"/>
          <w:sz w:val="22"/>
          <w:szCs w:val="22"/>
          <w:lang w:val="de-DE"/>
        </w:rPr>
        <w:t xml:space="preserve"> A.a.O.</w:t>
      </w:r>
    </w:p>
  </w:footnote>
  <w:footnote w:id="21">
    <w:p w14:paraId="2C900AF9" w14:textId="77777777" w:rsidR="004828E5" w:rsidRPr="00167B67" w:rsidRDefault="004828E5" w:rsidP="004828E5">
      <w:pPr>
        <w:pStyle w:val="Testonotaapidipagina"/>
        <w:jc w:val="both"/>
        <w:rPr>
          <w:rFonts w:ascii="Times New Roman" w:hAnsi="Times New Roman" w:cs="Times New Roman"/>
          <w:sz w:val="22"/>
          <w:szCs w:val="22"/>
          <w:lang w:val="de-DE"/>
        </w:rPr>
      </w:pPr>
      <w:r w:rsidRPr="00D10A2B">
        <w:rPr>
          <w:rStyle w:val="Rimandonotaapidipagina"/>
          <w:rFonts w:ascii="Times New Roman" w:hAnsi="Times New Roman" w:cs="Times New Roman"/>
          <w:sz w:val="22"/>
          <w:szCs w:val="22"/>
        </w:rPr>
        <w:footnoteRef/>
      </w:r>
      <w:r w:rsidRPr="00167B67">
        <w:rPr>
          <w:rFonts w:ascii="Times New Roman" w:hAnsi="Times New Roman" w:cs="Times New Roman"/>
          <w:sz w:val="22"/>
          <w:szCs w:val="22"/>
          <w:lang w:val="de-DE"/>
        </w:rPr>
        <w:t xml:space="preserve"> A.a.O.</w:t>
      </w:r>
    </w:p>
  </w:footnote>
  <w:footnote w:id="22">
    <w:p w14:paraId="2D01C268" w14:textId="77777777" w:rsidR="004828E5" w:rsidRPr="009D47EC" w:rsidRDefault="004828E5" w:rsidP="004828E5">
      <w:pPr>
        <w:pStyle w:val="Testonotaapidipagina"/>
        <w:jc w:val="both"/>
        <w:rPr>
          <w:rFonts w:ascii="Times New Roman" w:hAnsi="Times New Roman" w:cs="Times New Roman"/>
          <w:sz w:val="22"/>
          <w:szCs w:val="22"/>
        </w:rPr>
      </w:pPr>
      <w:r w:rsidRPr="00747031">
        <w:rPr>
          <w:rStyle w:val="Rimandonotaapidipagina"/>
          <w:rFonts w:ascii="Times New Roman" w:hAnsi="Times New Roman" w:cs="Times New Roman"/>
          <w:sz w:val="22"/>
          <w:szCs w:val="22"/>
        </w:rPr>
        <w:footnoteRef/>
      </w:r>
      <w:r w:rsidRPr="00167B67">
        <w:rPr>
          <w:rFonts w:ascii="Times New Roman" w:hAnsi="Times New Roman" w:cs="Times New Roman"/>
          <w:sz w:val="22"/>
          <w:szCs w:val="22"/>
        </w:rPr>
        <w:t xml:space="preserve"> Ebd., S. 639. </w:t>
      </w:r>
      <w:r w:rsidRPr="009D47EC">
        <w:rPr>
          <w:rFonts w:ascii="Times New Roman" w:hAnsi="Times New Roman" w:cs="Times New Roman"/>
          <w:sz w:val="22"/>
          <w:szCs w:val="22"/>
        </w:rPr>
        <w:t>Zur Vertiefung dieser drei Ebenen von Zurechnung und Wissen, vgl. G</w:t>
      </w:r>
      <w:r>
        <w:rPr>
          <w:rFonts w:ascii="Times New Roman" w:hAnsi="Times New Roman" w:cs="Times New Roman"/>
          <w:sz w:val="22"/>
          <w:szCs w:val="22"/>
        </w:rPr>
        <w:t>.</w:t>
      </w:r>
      <w:r w:rsidRPr="009D47EC">
        <w:rPr>
          <w:rFonts w:ascii="Times New Roman" w:hAnsi="Times New Roman" w:cs="Times New Roman"/>
          <w:sz w:val="22"/>
          <w:szCs w:val="22"/>
        </w:rPr>
        <w:t xml:space="preserve"> Battistoni</w:t>
      </w:r>
      <w:r>
        <w:rPr>
          <w:rFonts w:ascii="Times New Roman" w:hAnsi="Times New Roman" w:cs="Times New Roman"/>
          <w:sz w:val="22"/>
          <w:szCs w:val="22"/>
        </w:rPr>
        <w:t>,</w:t>
      </w:r>
      <w:r w:rsidRPr="009D47EC">
        <w:rPr>
          <w:rFonts w:ascii="Times New Roman" w:hAnsi="Times New Roman" w:cs="Times New Roman"/>
          <w:sz w:val="22"/>
          <w:szCs w:val="22"/>
        </w:rPr>
        <w:t xml:space="preserve"> Wissen und Wollen: </w:t>
      </w:r>
      <w:r w:rsidRPr="000B1289">
        <w:rPr>
          <w:rFonts w:ascii="Times New Roman" w:hAnsi="Times New Roman" w:cs="Times New Roman"/>
          <w:i/>
          <w:iCs/>
          <w:sz w:val="22"/>
          <w:szCs w:val="22"/>
        </w:rPr>
        <w:t>il fondamento dell’imputazione della responsabilità in G.W.F. Hegel</w:t>
      </w:r>
      <w:r w:rsidRPr="009D47EC">
        <w:rPr>
          <w:rFonts w:ascii="Times New Roman" w:hAnsi="Times New Roman" w:cs="Times New Roman"/>
          <w:sz w:val="22"/>
          <w:szCs w:val="22"/>
        </w:rPr>
        <w:t>, in G. Battistoni (</w:t>
      </w:r>
      <w:r>
        <w:rPr>
          <w:rFonts w:ascii="Times New Roman" w:hAnsi="Times New Roman" w:cs="Times New Roman"/>
          <w:sz w:val="22"/>
          <w:szCs w:val="22"/>
        </w:rPr>
        <w:t>hrsg. v.</w:t>
      </w:r>
      <w:r w:rsidRPr="009D47EC">
        <w:rPr>
          <w:rFonts w:ascii="Times New Roman" w:hAnsi="Times New Roman" w:cs="Times New Roman"/>
          <w:sz w:val="22"/>
          <w:szCs w:val="22"/>
        </w:rPr>
        <w:t>)</w:t>
      </w:r>
      <w:r>
        <w:rPr>
          <w:rFonts w:ascii="Times New Roman" w:hAnsi="Times New Roman" w:cs="Times New Roman"/>
          <w:sz w:val="22"/>
          <w:szCs w:val="22"/>
        </w:rPr>
        <w:t xml:space="preserve">, </w:t>
      </w:r>
      <w:r w:rsidRPr="009D47EC">
        <w:rPr>
          <w:rFonts w:ascii="Times New Roman" w:hAnsi="Times New Roman" w:cs="Times New Roman"/>
          <w:i/>
          <w:iCs/>
          <w:sz w:val="22"/>
          <w:szCs w:val="22"/>
        </w:rPr>
        <w:t>Fondamenti per un agire responsabile. Riflessioni a partire dalla filosofia classica tedesca</w:t>
      </w:r>
      <w:r w:rsidRPr="009D47EC">
        <w:rPr>
          <w:rFonts w:ascii="Times New Roman" w:hAnsi="Times New Roman" w:cs="Times New Roman"/>
          <w:sz w:val="22"/>
          <w:szCs w:val="22"/>
        </w:rPr>
        <w:t xml:space="preserve">, FrancoAngeli, Milano 2020, </w:t>
      </w:r>
      <w:r>
        <w:rPr>
          <w:rFonts w:ascii="Times New Roman" w:hAnsi="Times New Roman" w:cs="Times New Roman"/>
          <w:sz w:val="22"/>
          <w:szCs w:val="22"/>
        </w:rPr>
        <w:t>S</w:t>
      </w:r>
      <w:r w:rsidRPr="009D47EC">
        <w:rPr>
          <w:rFonts w:ascii="Times New Roman" w:hAnsi="Times New Roman" w:cs="Times New Roman"/>
          <w:sz w:val="22"/>
          <w:szCs w:val="22"/>
        </w:rPr>
        <w:t>. 101-122</w:t>
      </w:r>
      <w:r>
        <w:rPr>
          <w:rFonts w:ascii="Times New Roman" w:hAnsi="Times New Roman" w:cs="Times New Roman"/>
          <w:sz w:val="22"/>
          <w:szCs w:val="22"/>
        </w:rPr>
        <w:t>.</w:t>
      </w:r>
    </w:p>
  </w:footnote>
  <w:footnote w:id="23">
    <w:p w14:paraId="54C3FDFF" w14:textId="77777777" w:rsidR="00890D91" w:rsidRPr="00D77B87" w:rsidRDefault="00890D91" w:rsidP="00890D91">
      <w:pPr>
        <w:pStyle w:val="Testonotaapidipagina"/>
        <w:rPr>
          <w:rFonts w:ascii="Times New Roman" w:hAnsi="Times New Roman" w:cs="Times New Roman"/>
          <w:sz w:val="22"/>
          <w:szCs w:val="22"/>
        </w:rPr>
      </w:pPr>
      <w:r w:rsidRPr="00D77B87">
        <w:rPr>
          <w:rStyle w:val="Rimandonotaapidipagina"/>
          <w:rFonts w:ascii="Times New Roman" w:hAnsi="Times New Roman" w:cs="Times New Roman"/>
          <w:sz w:val="22"/>
          <w:szCs w:val="22"/>
        </w:rPr>
        <w:footnoteRef/>
      </w:r>
      <w:r w:rsidRPr="00D77B87">
        <w:rPr>
          <w:rFonts w:ascii="Times New Roman" w:hAnsi="Times New Roman" w:cs="Times New Roman"/>
          <w:sz w:val="22"/>
          <w:szCs w:val="22"/>
        </w:rPr>
        <w:t xml:space="preserve"> GW 14.2, S. 647.</w:t>
      </w:r>
    </w:p>
  </w:footnote>
  <w:footnote w:id="24">
    <w:p w14:paraId="054B8A33" w14:textId="77777777" w:rsidR="00890D91" w:rsidRPr="00190AED" w:rsidRDefault="00890D91" w:rsidP="00890D91">
      <w:pPr>
        <w:pStyle w:val="Testonotaapidipagina"/>
        <w:rPr>
          <w:rFonts w:ascii="Times New Roman" w:hAnsi="Times New Roman" w:cs="Times New Roman"/>
          <w:sz w:val="22"/>
          <w:szCs w:val="22"/>
        </w:rPr>
      </w:pPr>
      <w:r w:rsidRPr="00190AED">
        <w:rPr>
          <w:rStyle w:val="Rimandonotaapidipagina"/>
          <w:rFonts w:ascii="Times New Roman" w:hAnsi="Times New Roman" w:cs="Times New Roman"/>
          <w:sz w:val="22"/>
          <w:szCs w:val="22"/>
        </w:rPr>
        <w:footnoteRef/>
      </w:r>
      <w:r w:rsidRPr="00190AED">
        <w:rPr>
          <w:rFonts w:ascii="Times New Roman" w:hAnsi="Times New Roman" w:cs="Times New Roman"/>
          <w:sz w:val="22"/>
          <w:szCs w:val="22"/>
        </w:rPr>
        <w:t xml:space="preserve"> Ebd., S. 653.</w:t>
      </w:r>
    </w:p>
  </w:footnote>
  <w:footnote w:id="25">
    <w:p w14:paraId="0A26A3B4" w14:textId="1277D4EB" w:rsidR="0079754F" w:rsidRPr="0079754F" w:rsidRDefault="0079754F" w:rsidP="0079754F">
      <w:pPr>
        <w:pStyle w:val="Testonotaapidipagina"/>
        <w:jc w:val="both"/>
        <w:rPr>
          <w:rFonts w:ascii="Times New Roman" w:hAnsi="Times New Roman" w:cs="Times New Roman"/>
          <w:sz w:val="22"/>
          <w:szCs w:val="22"/>
        </w:rPr>
      </w:pPr>
      <w:r w:rsidRPr="0079754F">
        <w:rPr>
          <w:rStyle w:val="Rimandonotaapidipagina"/>
          <w:rFonts w:ascii="Times New Roman" w:hAnsi="Times New Roman" w:cs="Times New Roman"/>
          <w:sz w:val="22"/>
          <w:szCs w:val="22"/>
        </w:rPr>
        <w:footnoteRef/>
      </w:r>
      <w:r w:rsidRPr="0079754F">
        <w:rPr>
          <w:rFonts w:ascii="Times New Roman" w:hAnsi="Times New Roman" w:cs="Times New Roman"/>
          <w:sz w:val="22"/>
          <w:szCs w:val="22"/>
        </w:rPr>
        <w:t xml:space="preserve"> Dies wurde zum ersten Mal von Francesca Menegoni erkannt. Vgl. F. Menegoni, </w:t>
      </w:r>
      <w:r w:rsidRPr="0079754F">
        <w:rPr>
          <w:rFonts w:ascii="Times New Roman" w:hAnsi="Times New Roman" w:cs="Times New Roman"/>
          <w:i/>
          <w:iCs/>
          <w:sz w:val="22"/>
          <w:szCs w:val="22"/>
        </w:rPr>
        <w:t>Soggetto e struttura dell’agire in Hegel</w:t>
      </w:r>
      <w:r w:rsidRPr="0079754F">
        <w:rPr>
          <w:rFonts w:ascii="Times New Roman" w:hAnsi="Times New Roman" w:cs="Times New Roman"/>
          <w:sz w:val="22"/>
          <w:szCs w:val="22"/>
        </w:rPr>
        <w:t>, Verifiche, Trento 1993, S. 93-94.</w:t>
      </w:r>
    </w:p>
  </w:footnote>
  <w:footnote w:id="26">
    <w:p w14:paraId="34FCF665" w14:textId="47A61DC9" w:rsidR="009057AE" w:rsidRPr="00AD20AC" w:rsidRDefault="009057AE" w:rsidP="00AD20AC">
      <w:pPr>
        <w:jc w:val="both"/>
        <w:rPr>
          <w:rFonts w:ascii="Times New Roman" w:hAnsi="Times New Roman" w:cs="Times New Roman"/>
          <w:sz w:val="22"/>
          <w:szCs w:val="22"/>
          <w:lang w:val="en-US"/>
        </w:rPr>
      </w:pPr>
      <w:r w:rsidRPr="00AD20AC">
        <w:rPr>
          <w:rStyle w:val="Rimandonotaapidipagina"/>
          <w:rFonts w:ascii="Times New Roman" w:hAnsi="Times New Roman" w:cs="Times New Roman"/>
          <w:sz w:val="22"/>
          <w:szCs w:val="22"/>
        </w:rPr>
        <w:footnoteRef/>
      </w:r>
      <w:r w:rsidRPr="00AD20AC">
        <w:rPr>
          <w:rFonts w:ascii="Times New Roman" w:hAnsi="Times New Roman" w:cs="Times New Roman"/>
          <w:sz w:val="22"/>
          <w:szCs w:val="22"/>
          <w:lang w:val="en-US"/>
        </w:rPr>
        <w:t xml:space="preserve"> Vgl. unter anderen: M. R. Kay, </w:t>
      </w:r>
      <w:r w:rsidRPr="00AD20AC">
        <w:rPr>
          <w:rFonts w:ascii="Times New Roman" w:hAnsi="Times New Roman" w:cs="Times New Roman"/>
          <w:i/>
          <w:iCs/>
          <w:sz w:val="22"/>
          <w:szCs w:val="22"/>
          <w:lang w:val="en-US"/>
        </w:rPr>
        <w:t>Environmental Negligence: A Proposal for a New Cause of Action for Forgotten Innocent Owners of Contaminated Land</w:t>
      </w:r>
      <w:r w:rsidRPr="00AD20AC">
        <w:rPr>
          <w:rFonts w:ascii="Times New Roman" w:hAnsi="Times New Roman" w:cs="Times New Roman"/>
          <w:sz w:val="22"/>
          <w:szCs w:val="22"/>
          <w:lang w:val="en-US"/>
        </w:rPr>
        <w:t xml:space="preserve">, in «California Law Review» 2006, vol. 94, n. 1, </w:t>
      </w:r>
      <w:r w:rsidR="00D40928" w:rsidRPr="00AD20AC">
        <w:rPr>
          <w:rFonts w:ascii="Times New Roman" w:hAnsi="Times New Roman" w:cs="Times New Roman"/>
          <w:sz w:val="22"/>
          <w:szCs w:val="22"/>
          <w:lang w:val="en-US"/>
        </w:rPr>
        <w:t>S</w:t>
      </w:r>
      <w:r w:rsidRPr="00AD20AC">
        <w:rPr>
          <w:rFonts w:ascii="Times New Roman" w:hAnsi="Times New Roman" w:cs="Times New Roman"/>
          <w:sz w:val="22"/>
          <w:szCs w:val="22"/>
          <w:lang w:val="en-US"/>
        </w:rPr>
        <w:t>. 149-173;</w:t>
      </w:r>
      <w:r w:rsidR="00D40928" w:rsidRPr="00AD20AC">
        <w:rPr>
          <w:rFonts w:ascii="Times New Roman" w:hAnsi="Times New Roman" w:cs="Times New Roman"/>
          <w:sz w:val="22"/>
          <w:szCs w:val="22"/>
          <w:lang w:val="en-US"/>
        </w:rPr>
        <w:t xml:space="preserve"> A.A. Polistico, </w:t>
      </w:r>
      <w:r w:rsidR="00D40928" w:rsidRPr="00AD20AC">
        <w:rPr>
          <w:rFonts w:ascii="Times New Roman" w:hAnsi="Times New Roman" w:cs="Times New Roman"/>
          <w:i/>
          <w:iCs/>
          <w:sz w:val="22"/>
          <w:szCs w:val="22"/>
          <w:lang w:val="en-US"/>
        </w:rPr>
        <w:t>Care for the Natural Environment as A Prima Facie Duty: The Confluence of the Anthropocentric and Non-Anthropocentric Frameworks</w:t>
      </w:r>
      <w:r w:rsidR="00D40928" w:rsidRPr="00AD20AC">
        <w:rPr>
          <w:rFonts w:ascii="Times New Roman" w:hAnsi="Times New Roman" w:cs="Times New Roman"/>
          <w:sz w:val="22"/>
          <w:szCs w:val="22"/>
          <w:lang w:val="en-US"/>
        </w:rPr>
        <w:t>, in «Social Ethics Society Journal of Applied Philosophy», 2021, 7, S. 180-201</w:t>
      </w:r>
      <w:r w:rsidR="00AD20AC" w:rsidRPr="00AD20AC">
        <w:rPr>
          <w:rFonts w:ascii="Times New Roman" w:hAnsi="Times New Roman" w:cs="Times New Roman"/>
          <w:sz w:val="22"/>
          <w:szCs w:val="22"/>
          <w:lang w:val="en-US"/>
        </w:rPr>
        <w:t xml:space="preserve">; M. R. Rzman et al, </w:t>
      </w:r>
      <w:r w:rsidR="00AD20AC" w:rsidRPr="00AD20AC">
        <w:rPr>
          <w:rFonts w:ascii="Times New Roman" w:hAnsi="Times New Roman" w:cs="Times New Roman"/>
          <w:i/>
          <w:iCs/>
          <w:sz w:val="22"/>
          <w:szCs w:val="22"/>
          <w:lang w:val="en-US"/>
        </w:rPr>
        <w:t>The Law of Negligence Towards Environmental Awareness and Sustainability in Malaysia</w:t>
      </w:r>
      <w:r w:rsidR="00AD20AC" w:rsidRPr="00AD20AC">
        <w:rPr>
          <w:rFonts w:ascii="Times New Roman" w:hAnsi="Times New Roman" w:cs="Times New Roman"/>
          <w:sz w:val="22"/>
          <w:szCs w:val="22"/>
          <w:lang w:val="en-US"/>
        </w:rPr>
        <w:t xml:space="preserve">, in «The Social Sciences» 2012, </w:t>
      </w:r>
      <w:r w:rsidR="00AD20AC">
        <w:rPr>
          <w:rFonts w:ascii="Times New Roman" w:hAnsi="Times New Roman" w:cs="Times New Roman"/>
          <w:sz w:val="22"/>
          <w:szCs w:val="22"/>
          <w:lang w:val="en-US"/>
        </w:rPr>
        <w:t>S</w:t>
      </w:r>
      <w:r w:rsidR="00AD20AC" w:rsidRPr="00AD20AC">
        <w:rPr>
          <w:rFonts w:ascii="Times New Roman" w:hAnsi="Times New Roman" w:cs="Times New Roman"/>
          <w:sz w:val="22"/>
          <w:szCs w:val="22"/>
          <w:lang w:val="en-US"/>
        </w:rPr>
        <w:t>. 653-658</w:t>
      </w:r>
      <w:r w:rsidR="00AD20AC">
        <w:rPr>
          <w:rFonts w:ascii="Times New Roman" w:hAnsi="Times New Roman" w:cs="Times New Roman"/>
          <w:sz w:val="22"/>
          <w:szCs w:val="22"/>
          <w:lang w:val="en-US"/>
        </w:rPr>
        <w:t xml:space="preserve">; </w:t>
      </w:r>
      <w:r w:rsidR="00AD20AC" w:rsidRPr="00AD20AC">
        <w:rPr>
          <w:rFonts w:ascii="Times New Roman" w:hAnsi="Times New Roman" w:cs="Times New Roman"/>
          <w:sz w:val="22"/>
          <w:szCs w:val="22"/>
          <w:lang w:val="en-US"/>
        </w:rPr>
        <w:t xml:space="preserve">J.J. Lisa, </w:t>
      </w:r>
      <w:r w:rsidR="00AD20AC" w:rsidRPr="00AD20AC">
        <w:rPr>
          <w:rFonts w:ascii="Times New Roman" w:hAnsi="Times New Roman" w:cs="Times New Roman"/>
          <w:i/>
          <w:iCs/>
          <w:sz w:val="22"/>
          <w:szCs w:val="22"/>
          <w:lang w:val="en-US"/>
        </w:rPr>
        <w:t>Negligence-Based Environmental Crimes: Failing to Exercise Due Care Can Be Criminal</w:t>
      </w:r>
      <w:r w:rsidR="00AD20AC" w:rsidRPr="00AD20AC">
        <w:rPr>
          <w:rFonts w:ascii="Times New Roman" w:hAnsi="Times New Roman" w:cs="Times New Roman"/>
          <w:sz w:val="22"/>
          <w:szCs w:val="22"/>
          <w:lang w:val="en-US"/>
        </w:rPr>
        <w:t xml:space="preserve">, in «Villanova Environmental Law Journal, vol. XVIII, 2007/1, </w:t>
      </w:r>
      <w:r w:rsidR="00AD20AC">
        <w:rPr>
          <w:rFonts w:ascii="Times New Roman" w:hAnsi="Times New Roman" w:cs="Times New Roman"/>
          <w:sz w:val="22"/>
          <w:szCs w:val="22"/>
          <w:lang w:val="en-US"/>
        </w:rPr>
        <w:t>S</w:t>
      </w:r>
      <w:r w:rsidR="00AD20AC" w:rsidRPr="00AD20AC">
        <w:rPr>
          <w:rFonts w:ascii="Times New Roman" w:hAnsi="Times New Roman" w:cs="Times New Roman"/>
          <w:sz w:val="22"/>
          <w:szCs w:val="22"/>
          <w:lang w:val="en-US"/>
        </w:rPr>
        <w:t>. 1-43.</w:t>
      </w:r>
    </w:p>
  </w:footnote>
  <w:footnote w:id="27">
    <w:p w14:paraId="4BE903BC" w14:textId="2256126B" w:rsidR="004259A7" w:rsidRPr="004259A7" w:rsidRDefault="004259A7" w:rsidP="004259A7">
      <w:pPr>
        <w:jc w:val="both"/>
        <w:rPr>
          <w:rFonts w:ascii="Times New Roman" w:hAnsi="Times New Roman" w:cs="Times New Roman"/>
          <w:sz w:val="22"/>
          <w:szCs w:val="22"/>
          <w:lang w:val="en-US"/>
        </w:rPr>
      </w:pPr>
      <w:r w:rsidRPr="004259A7">
        <w:rPr>
          <w:rStyle w:val="Rimandonotaapidipagina"/>
          <w:rFonts w:ascii="Times New Roman" w:hAnsi="Times New Roman" w:cs="Times New Roman"/>
          <w:sz w:val="22"/>
          <w:szCs w:val="22"/>
        </w:rPr>
        <w:footnoteRef/>
      </w:r>
      <w:r w:rsidRPr="004259A7">
        <w:rPr>
          <w:rFonts w:ascii="Times New Roman" w:hAnsi="Times New Roman" w:cs="Times New Roman"/>
          <w:sz w:val="22"/>
          <w:szCs w:val="22"/>
          <w:lang w:val="en-US"/>
        </w:rPr>
        <w:t xml:space="preserve"> Vgl.</w:t>
      </w:r>
      <w:r w:rsidRPr="004259A7">
        <w:rPr>
          <w:lang w:val="en-US"/>
        </w:rPr>
        <w:t xml:space="preserve"> </w:t>
      </w:r>
      <w:r w:rsidRPr="00AD20AC">
        <w:rPr>
          <w:rFonts w:ascii="Times New Roman" w:hAnsi="Times New Roman" w:cs="Times New Roman"/>
          <w:sz w:val="22"/>
          <w:szCs w:val="22"/>
          <w:lang w:val="en-US"/>
        </w:rPr>
        <w:t xml:space="preserve">N. Gunningham, </w:t>
      </w:r>
      <w:r w:rsidRPr="00AD20AC">
        <w:rPr>
          <w:rFonts w:ascii="Times New Roman" w:hAnsi="Times New Roman" w:cs="Times New Roman"/>
          <w:i/>
          <w:iCs/>
          <w:sz w:val="22"/>
          <w:szCs w:val="22"/>
          <w:lang w:val="en-US"/>
        </w:rPr>
        <w:t>Should a general “duty of care” for the environment become a centerpiece of a “next generation” environment protection statute?</w:t>
      </w:r>
      <w:r w:rsidRPr="00AD20AC">
        <w:rPr>
          <w:rFonts w:ascii="Times New Roman" w:hAnsi="Times New Roman" w:cs="Times New Roman"/>
          <w:sz w:val="22"/>
          <w:szCs w:val="22"/>
          <w:lang w:val="en-US"/>
        </w:rPr>
        <w:t xml:space="preserve">, in </w:t>
      </w:r>
      <w:r>
        <w:rPr>
          <w:rFonts w:ascii="Times New Roman" w:hAnsi="Times New Roman" w:cs="Times New Roman"/>
          <w:sz w:val="22"/>
          <w:szCs w:val="22"/>
          <w:lang w:val="en-US"/>
        </w:rPr>
        <w:t>«</w:t>
      </w:r>
      <w:r w:rsidRPr="00AD20AC">
        <w:rPr>
          <w:rFonts w:ascii="Times New Roman" w:hAnsi="Times New Roman" w:cs="Times New Roman"/>
          <w:sz w:val="22"/>
          <w:szCs w:val="22"/>
          <w:lang w:val="en-US"/>
        </w:rPr>
        <w:t>EPLJ</w:t>
      </w:r>
      <w:r>
        <w:rPr>
          <w:rFonts w:ascii="Times New Roman" w:hAnsi="Times New Roman" w:cs="Times New Roman"/>
          <w:sz w:val="22"/>
          <w:szCs w:val="22"/>
          <w:lang w:val="en-US"/>
        </w:rPr>
        <w:t>»</w:t>
      </w:r>
      <w:r w:rsidRPr="00AD20AC">
        <w:rPr>
          <w:rFonts w:ascii="Times New Roman" w:hAnsi="Times New Roman" w:cs="Times New Roman"/>
          <w:sz w:val="22"/>
          <w:szCs w:val="22"/>
          <w:lang w:val="en-US"/>
        </w:rPr>
        <w:t xml:space="preserve"> 198, 2017, </w:t>
      </w:r>
      <w:r>
        <w:rPr>
          <w:rFonts w:ascii="Times New Roman" w:hAnsi="Times New Roman" w:cs="Times New Roman"/>
          <w:sz w:val="22"/>
          <w:szCs w:val="22"/>
          <w:lang w:val="en-US"/>
        </w:rPr>
        <w:t>S</w:t>
      </w:r>
      <w:r w:rsidRPr="00AD20AC">
        <w:rPr>
          <w:rFonts w:ascii="Times New Roman" w:hAnsi="Times New Roman" w:cs="Times New Roman"/>
          <w:sz w:val="22"/>
          <w:szCs w:val="22"/>
          <w:lang w:val="en-US"/>
        </w:rPr>
        <w:t>. 198-208.</w:t>
      </w:r>
    </w:p>
  </w:footnote>
  <w:footnote w:id="28">
    <w:p w14:paraId="75C7A9B4" w14:textId="6CA09F0E" w:rsidR="00FE4F7C" w:rsidRPr="004259A7" w:rsidRDefault="00FE4F7C" w:rsidP="009057AE">
      <w:pPr>
        <w:pStyle w:val="Testonotaapidipagina"/>
        <w:jc w:val="both"/>
        <w:rPr>
          <w:rFonts w:ascii="Times New Roman" w:hAnsi="Times New Roman" w:cs="Times New Roman"/>
          <w:sz w:val="22"/>
          <w:szCs w:val="22"/>
          <w:lang w:val="en-US"/>
        </w:rPr>
      </w:pPr>
      <w:r w:rsidRPr="004259A7">
        <w:rPr>
          <w:rStyle w:val="Rimandonotaapidipagina"/>
          <w:rFonts w:ascii="Times New Roman" w:hAnsi="Times New Roman" w:cs="Times New Roman"/>
          <w:sz w:val="22"/>
          <w:szCs w:val="22"/>
        </w:rPr>
        <w:footnoteRef/>
      </w:r>
      <w:r w:rsidRPr="004259A7">
        <w:rPr>
          <w:rFonts w:ascii="Times New Roman" w:hAnsi="Times New Roman" w:cs="Times New Roman"/>
          <w:sz w:val="22"/>
          <w:szCs w:val="22"/>
          <w:lang w:val="en-US"/>
        </w:rPr>
        <w:t xml:space="preserve"> </w:t>
      </w:r>
      <w:r w:rsidR="004259A7">
        <w:rPr>
          <w:rFonts w:ascii="Times New Roman" w:hAnsi="Times New Roman" w:cs="Times New Roman"/>
          <w:sz w:val="22"/>
          <w:szCs w:val="22"/>
          <w:lang w:val="en-US"/>
        </w:rPr>
        <w:t xml:space="preserve">Vgl. </w:t>
      </w:r>
      <w:r w:rsidR="004259A7" w:rsidRPr="004259A7">
        <w:rPr>
          <w:rFonts w:ascii="Times New Roman" w:hAnsi="Times New Roman" w:cs="Times New Roman"/>
          <w:sz w:val="22"/>
          <w:szCs w:val="22"/>
          <w:lang w:val="en-US"/>
        </w:rPr>
        <w:t xml:space="preserve">E. Nowak, </w:t>
      </w:r>
      <w:r w:rsidR="004259A7" w:rsidRPr="004259A7">
        <w:rPr>
          <w:rFonts w:ascii="Times New Roman" w:hAnsi="Times New Roman" w:cs="Times New Roman"/>
          <w:i/>
          <w:iCs/>
          <w:sz w:val="22"/>
          <w:szCs w:val="22"/>
          <w:lang w:val="en-US"/>
        </w:rPr>
        <w:t>From Genocide to Ecocide. Essentials of a New Category of International Crime against Humanity</w:t>
      </w:r>
      <w:r w:rsidR="004259A7" w:rsidRPr="004259A7">
        <w:rPr>
          <w:rFonts w:ascii="Times New Roman" w:hAnsi="Times New Roman" w:cs="Times New Roman"/>
          <w:sz w:val="22"/>
          <w:szCs w:val="22"/>
          <w:lang w:val="en-US"/>
        </w:rPr>
        <w:t>, in «Undecidabilities and Law», 2, 2023</w:t>
      </w:r>
      <w:r w:rsidR="004259A7">
        <w:rPr>
          <w:rFonts w:ascii="Times New Roman" w:hAnsi="Times New Roman" w:cs="Times New Roman"/>
          <w:sz w:val="22"/>
          <w:szCs w:val="22"/>
          <w:lang w:val="en-US"/>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9"/>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29DD"/>
    <w:rsid w:val="00002142"/>
    <w:rsid w:val="000161B8"/>
    <w:rsid w:val="00054329"/>
    <w:rsid w:val="000564F2"/>
    <w:rsid w:val="00061920"/>
    <w:rsid w:val="000701B8"/>
    <w:rsid w:val="0007201B"/>
    <w:rsid w:val="000771CE"/>
    <w:rsid w:val="0009739B"/>
    <w:rsid w:val="000B127C"/>
    <w:rsid w:val="000B1289"/>
    <w:rsid w:val="000B7BD6"/>
    <w:rsid w:val="000C5B6C"/>
    <w:rsid w:val="000D054D"/>
    <w:rsid w:val="000F41AB"/>
    <w:rsid w:val="001114A8"/>
    <w:rsid w:val="00121132"/>
    <w:rsid w:val="0013187B"/>
    <w:rsid w:val="00161CA9"/>
    <w:rsid w:val="0016382E"/>
    <w:rsid w:val="001646BA"/>
    <w:rsid w:val="001873C2"/>
    <w:rsid w:val="001C0D63"/>
    <w:rsid w:val="001D197A"/>
    <w:rsid w:val="001E1975"/>
    <w:rsid w:val="001E54EA"/>
    <w:rsid w:val="001F293F"/>
    <w:rsid w:val="00211374"/>
    <w:rsid w:val="002331EC"/>
    <w:rsid w:val="00233221"/>
    <w:rsid w:val="00234AB8"/>
    <w:rsid w:val="00235F8F"/>
    <w:rsid w:val="0023630C"/>
    <w:rsid w:val="002561BF"/>
    <w:rsid w:val="00275A18"/>
    <w:rsid w:val="00280AF5"/>
    <w:rsid w:val="00286482"/>
    <w:rsid w:val="002B6A8D"/>
    <w:rsid w:val="002D2B89"/>
    <w:rsid w:val="002D5257"/>
    <w:rsid w:val="002F7D68"/>
    <w:rsid w:val="003131D1"/>
    <w:rsid w:val="003329DD"/>
    <w:rsid w:val="0033369F"/>
    <w:rsid w:val="00340DE3"/>
    <w:rsid w:val="00362CA2"/>
    <w:rsid w:val="00366130"/>
    <w:rsid w:val="00370333"/>
    <w:rsid w:val="003757D9"/>
    <w:rsid w:val="003772A9"/>
    <w:rsid w:val="003830B5"/>
    <w:rsid w:val="00384456"/>
    <w:rsid w:val="0038519D"/>
    <w:rsid w:val="00386A06"/>
    <w:rsid w:val="00397389"/>
    <w:rsid w:val="003A04FD"/>
    <w:rsid w:val="003B3430"/>
    <w:rsid w:val="003D04B7"/>
    <w:rsid w:val="003D19F1"/>
    <w:rsid w:val="003D5A7E"/>
    <w:rsid w:val="003F4BE0"/>
    <w:rsid w:val="00404584"/>
    <w:rsid w:val="004259A7"/>
    <w:rsid w:val="00426CEB"/>
    <w:rsid w:val="00427EBA"/>
    <w:rsid w:val="00433FCF"/>
    <w:rsid w:val="00435AE4"/>
    <w:rsid w:val="00440B5D"/>
    <w:rsid w:val="004449E1"/>
    <w:rsid w:val="00444A1B"/>
    <w:rsid w:val="004641FB"/>
    <w:rsid w:val="00467E41"/>
    <w:rsid w:val="00472A24"/>
    <w:rsid w:val="004828E5"/>
    <w:rsid w:val="00490423"/>
    <w:rsid w:val="00495009"/>
    <w:rsid w:val="004D4C2A"/>
    <w:rsid w:val="004F4A3E"/>
    <w:rsid w:val="00501ABF"/>
    <w:rsid w:val="00511470"/>
    <w:rsid w:val="00515E7A"/>
    <w:rsid w:val="00542111"/>
    <w:rsid w:val="00544451"/>
    <w:rsid w:val="00547AD0"/>
    <w:rsid w:val="00560F1C"/>
    <w:rsid w:val="005659B5"/>
    <w:rsid w:val="00587878"/>
    <w:rsid w:val="00593DD3"/>
    <w:rsid w:val="005A4D2D"/>
    <w:rsid w:val="005C404C"/>
    <w:rsid w:val="005E3A25"/>
    <w:rsid w:val="005F1BA7"/>
    <w:rsid w:val="00626838"/>
    <w:rsid w:val="006567A8"/>
    <w:rsid w:val="00681241"/>
    <w:rsid w:val="00692C3B"/>
    <w:rsid w:val="006A4763"/>
    <w:rsid w:val="006B11CD"/>
    <w:rsid w:val="006C633F"/>
    <w:rsid w:val="007047AF"/>
    <w:rsid w:val="00722F64"/>
    <w:rsid w:val="00737542"/>
    <w:rsid w:val="00741570"/>
    <w:rsid w:val="00746110"/>
    <w:rsid w:val="007577A3"/>
    <w:rsid w:val="00757F87"/>
    <w:rsid w:val="00765220"/>
    <w:rsid w:val="007672F6"/>
    <w:rsid w:val="00776286"/>
    <w:rsid w:val="00777004"/>
    <w:rsid w:val="00786549"/>
    <w:rsid w:val="0079754F"/>
    <w:rsid w:val="00797A10"/>
    <w:rsid w:val="007B2437"/>
    <w:rsid w:val="007B6954"/>
    <w:rsid w:val="007C42C2"/>
    <w:rsid w:val="007C5BD2"/>
    <w:rsid w:val="007D0FEE"/>
    <w:rsid w:val="007D7A55"/>
    <w:rsid w:val="007F7D7A"/>
    <w:rsid w:val="00824910"/>
    <w:rsid w:val="00841FCE"/>
    <w:rsid w:val="008643F0"/>
    <w:rsid w:val="00877AAF"/>
    <w:rsid w:val="00890D91"/>
    <w:rsid w:val="008E15B5"/>
    <w:rsid w:val="008F5DFD"/>
    <w:rsid w:val="0090439F"/>
    <w:rsid w:val="009057AE"/>
    <w:rsid w:val="009059DC"/>
    <w:rsid w:val="009207D4"/>
    <w:rsid w:val="009272D5"/>
    <w:rsid w:val="00930BBE"/>
    <w:rsid w:val="00954E98"/>
    <w:rsid w:val="009655DD"/>
    <w:rsid w:val="0097337B"/>
    <w:rsid w:val="00984C6C"/>
    <w:rsid w:val="0099155A"/>
    <w:rsid w:val="009943DE"/>
    <w:rsid w:val="009B6873"/>
    <w:rsid w:val="009C6DC1"/>
    <w:rsid w:val="009D36F4"/>
    <w:rsid w:val="009D4B18"/>
    <w:rsid w:val="009E25E1"/>
    <w:rsid w:val="00A237B7"/>
    <w:rsid w:val="00A23963"/>
    <w:rsid w:val="00A43B86"/>
    <w:rsid w:val="00A61105"/>
    <w:rsid w:val="00A623F4"/>
    <w:rsid w:val="00A639DF"/>
    <w:rsid w:val="00A65EC3"/>
    <w:rsid w:val="00A7167D"/>
    <w:rsid w:val="00A77818"/>
    <w:rsid w:val="00A94D1C"/>
    <w:rsid w:val="00AA7EA4"/>
    <w:rsid w:val="00AB5EDF"/>
    <w:rsid w:val="00AC2FAD"/>
    <w:rsid w:val="00AC45B9"/>
    <w:rsid w:val="00AD20AC"/>
    <w:rsid w:val="00AD34EE"/>
    <w:rsid w:val="00AD4FB5"/>
    <w:rsid w:val="00AD6C06"/>
    <w:rsid w:val="00AF0894"/>
    <w:rsid w:val="00AF28D0"/>
    <w:rsid w:val="00B13731"/>
    <w:rsid w:val="00B1498F"/>
    <w:rsid w:val="00B30F1F"/>
    <w:rsid w:val="00B34134"/>
    <w:rsid w:val="00B43B0A"/>
    <w:rsid w:val="00B54737"/>
    <w:rsid w:val="00B561D5"/>
    <w:rsid w:val="00B579D7"/>
    <w:rsid w:val="00B6302E"/>
    <w:rsid w:val="00B63B89"/>
    <w:rsid w:val="00B82223"/>
    <w:rsid w:val="00BB2F0F"/>
    <w:rsid w:val="00BB73F4"/>
    <w:rsid w:val="00BC030E"/>
    <w:rsid w:val="00BE3033"/>
    <w:rsid w:val="00C04D15"/>
    <w:rsid w:val="00C15493"/>
    <w:rsid w:val="00C2393C"/>
    <w:rsid w:val="00C26149"/>
    <w:rsid w:val="00C361C2"/>
    <w:rsid w:val="00C46F1F"/>
    <w:rsid w:val="00C472E0"/>
    <w:rsid w:val="00C51ADC"/>
    <w:rsid w:val="00C75B5B"/>
    <w:rsid w:val="00C802A6"/>
    <w:rsid w:val="00C810AB"/>
    <w:rsid w:val="00CA67F8"/>
    <w:rsid w:val="00CE7A63"/>
    <w:rsid w:val="00CE7CD4"/>
    <w:rsid w:val="00CF1F81"/>
    <w:rsid w:val="00CF5515"/>
    <w:rsid w:val="00CF7D3F"/>
    <w:rsid w:val="00D06DFE"/>
    <w:rsid w:val="00D33FF6"/>
    <w:rsid w:val="00D37525"/>
    <w:rsid w:val="00D40928"/>
    <w:rsid w:val="00D413F0"/>
    <w:rsid w:val="00D559CD"/>
    <w:rsid w:val="00D56028"/>
    <w:rsid w:val="00D5682A"/>
    <w:rsid w:val="00D72DD6"/>
    <w:rsid w:val="00D80312"/>
    <w:rsid w:val="00D80863"/>
    <w:rsid w:val="00D84D41"/>
    <w:rsid w:val="00D945CD"/>
    <w:rsid w:val="00DB1F35"/>
    <w:rsid w:val="00DC6A44"/>
    <w:rsid w:val="00E03A6D"/>
    <w:rsid w:val="00E3154A"/>
    <w:rsid w:val="00E70F8C"/>
    <w:rsid w:val="00E73809"/>
    <w:rsid w:val="00E76345"/>
    <w:rsid w:val="00E864C5"/>
    <w:rsid w:val="00E93ED0"/>
    <w:rsid w:val="00EC3638"/>
    <w:rsid w:val="00ED4249"/>
    <w:rsid w:val="00ED5A63"/>
    <w:rsid w:val="00EE519B"/>
    <w:rsid w:val="00EE61BD"/>
    <w:rsid w:val="00EE6989"/>
    <w:rsid w:val="00F13621"/>
    <w:rsid w:val="00F14E31"/>
    <w:rsid w:val="00F16225"/>
    <w:rsid w:val="00F35FEF"/>
    <w:rsid w:val="00F41566"/>
    <w:rsid w:val="00F479A7"/>
    <w:rsid w:val="00F47C32"/>
    <w:rsid w:val="00F5717B"/>
    <w:rsid w:val="00F6445E"/>
    <w:rsid w:val="00F9550F"/>
    <w:rsid w:val="00FA1CDF"/>
    <w:rsid w:val="00FE016C"/>
    <w:rsid w:val="00FE0D43"/>
    <w:rsid w:val="00FE4F7C"/>
    <w:rsid w:val="00FF177E"/>
    <w:rsid w:val="00FF5C9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2AD05837"/>
  <w15:chartTrackingRefBased/>
  <w15:docId w15:val="{CE918942-4D8F-6041-8B9B-B9739B8896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unhideWhenUsed/>
    <w:rsid w:val="009D36F4"/>
    <w:rPr>
      <w:sz w:val="20"/>
      <w:szCs w:val="20"/>
    </w:rPr>
  </w:style>
  <w:style w:type="character" w:customStyle="1" w:styleId="TestonotaapidipaginaCarattere">
    <w:name w:val="Testo nota a piè di pagina Carattere"/>
    <w:basedOn w:val="Carpredefinitoparagrafo"/>
    <w:link w:val="Testonotaapidipagina"/>
    <w:uiPriority w:val="99"/>
    <w:rsid w:val="009D36F4"/>
    <w:rPr>
      <w:sz w:val="20"/>
      <w:szCs w:val="20"/>
    </w:rPr>
  </w:style>
  <w:style w:type="character" w:styleId="Rimandonotaapidipagina">
    <w:name w:val="footnote reference"/>
    <w:basedOn w:val="Carpredefinitoparagrafo"/>
    <w:uiPriority w:val="99"/>
    <w:semiHidden/>
    <w:unhideWhenUsed/>
    <w:rsid w:val="009D36F4"/>
    <w:rPr>
      <w:vertAlign w:val="superscript"/>
    </w:rPr>
  </w:style>
  <w:style w:type="character" w:styleId="Collegamentoipertestuale">
    <w:name w:val="Hyperlink"/>
    <w:basedOn w:val="Carpredefinitoparagrafo"/>
    <w:uiPriority w:val="99"/>
    <w:unhideWhenUsed/>
    <w:rsid w:val="00440B5D"/>
    <w:rPr>
      <w:color w:val="0563C1" w:themeColor="hyperlink"/>
      <w:u w:val="single"/>
    </w:rPr>
  </w:style>
  <w:style w:type="paragraph" w:customStyle="1" w:styleId="Default">
    <w:name w:val="Default"/>
    <w:rsid w:val="00435AE4"/>
    <w:pPr>
      <w:autoSpaceDE w:val="0"/>
      <w:autoSpaceDN w:val="0"/>
      <w:adjustRightInd w:val="0"/>
    </w:pPr>
    <w:rPr>
      <w:rFonts w:ascii="Code" w:hAnsi="Code" w:cs="Code"/>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3013</Words>
  <Characters>18955</Characters>
  <Application>Microsoft Office Word</Application>
  <DocSecurity>0</DocSecurity>
  <Lines>256</Lines>
  <Paragraphs>46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Giulia Battistoni</dc:creator>
  <cp:keywords/>
  <dc:description/>
  <cp:lastModifiedBy>Giulia Battistoni</cp:lastModifiedBy>
  <cp:revision>3</cp:revision>
  <dcterms:created xsi:type="dcterms:W3CDTF">2023-11-14T01:18:00Z</dcterms:created>
  <dcterms:modified xsi:type="dcterms:W3CDTF">2023-11-14T01:19:00Z</dcterms:modified>
</cp:coreProperties>
</file>