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2580B0" w14:textId="2123AF24" w:rsidR="000C6D13" w:rsidRPr="000E571B" w:rsidRDefault="000C6D13" w:rsidP="000C6D13">
      <w:pPr>
        <w:jc w:val="center"/>
        <w:rPr>
          <w:rFonts w:ascii="Times New Roman" w:hAnsi="Times New Roman" w:cs="Times New Roman"/>
          <w:b/>
          <w:bCs/>
          <w:color w:val="000000" w:themeColor="text1"/>
          <w:lang w:val="en-GB"/>
        </w:rPr>
      </w:pPr>
      <w:r w:rsidRPr="000E571B">
        <w:rPr>
          <w:rFonts w:ascii="Times New Roman" w:hAnsi="Times New Roman" w:cs="Times New Roman"/>
          <w:b/>
          <w:bCs/>
          <w:color w:val="000000" w:themeColor="text1"/>
          <w:lang w:val="en-GB"/>
        </w:rPr>
        <w:t>HOW MEANINGFUL WORK AND SOURCES OF MEANING CHANGED DURING THE PANDEMIC: AN EXPLORATORY STUDY</w:t>
      </w:r>
    </w:p>
    <w:p w14:paraId="7102C76D" w14:textId="043A9436" w:rsidR="004C7B53" w:rsidRPr="000E571B" w:rsidRDefault="004C7B53" w:rsidP="000C6D13">
      <w:pPr>
        <w:jc w:val="center"/>
        <w:rPr>
          <w:rFonts w:ascii="Times New Roman" w:hAnsi="Times New Roman" w:cs="Times New Roman"/>
          <w:b/>
          <w:bCs/>
          <w:color w:val="000000" w:themeColor="text1"/>
          <w:lang w:val="en-GB"/>
        </w:rPr>
      </w:pPr>
    </w:p>
    <w:p w14:paraId="6DAB9B15" w14:textId="725F7EC6" w:rsidR="004C7B53" w:rsidRPr="000E571B" w:rsidRDefault="004C7B53" w:rsidP="004C7B53">
      <w:pPr>
        <w:jc w:val="center"/>
        <w:rPr>
          <w:rFonts w:ascii="Times New Roman" w:hAnsi="Times New Roman" w:cs="Times New Roman"/>
          <w:b/>
          <w:color w:val="000000" w:themeColor="text1"/>
          <w:vertAlign w:val="superscript"/>
        </w:rPr>
      </w:pPr>
      <w:r w:rsidRPr="000E571B">
        <w:rPr>
          <w:rFonts w:ascii="Times New Roman" w:hAnsi="Times New Roman" w:cs="Times New Roman"/>
          <w:b/>
          <w:color w:val="000000" w:themeColor="text1"/>
        </w:rPr>
        <w:t>Francesco Tommasi</w:t>
      </w:r>
      <w:r w:rsidRPr="000E571B">
        <w:rPr>
          <w:rFonts w:ascii="Times New Roman" w:hAnsi="Times New Roman" w:cs="Times New Roman"/>
          <w:b/>
          <w:color w:val="000000" w:themeColor="text1"/>
          <w:vertAlign w:val="superscript"/>
        </w:rPr>
        <w:t>1</w:t>
      </w:r>
      <w:r w:rsidRPr="000E571B">
        <w:rPr>
          <w:rFonts w:ascii="Times New Roman" w:hAnsi="Times New Roman" w:cs="Times New Roman"/>
          <w:b/>
          <w:color w:val="000000" w:themeColor="text1"/>
        </w:rPr>
        <w:t>, Andrea Ceschi</w:t>
      </w:r>
      <w:r w:rsidRPr="000E571B">
        <w:rPr>
          <w:rFonts w:ascii="Times New Roman" w:hAnsi="Times New Roman" w:cs="Times New Roman"/>
          <w:b/>
          <w:color w:val="000000" w:themeColor="text1"/>
          <w:vertAlign w:val="superscript"/>
        </w:rPr>
        <w:t>1</w:t>
      </w:r>
      <w:r w:rsidRPr="000E571B">
        <w:rPr>
          <w:rFonts w:ascii="Times New Roman" w:hAnsi="Times New Roman" w:cs="Times New Roman"/>
          <w:b/>
          <w:color w:val="000000" w:themeColor="text1"/>
        </w:rPr>
        <w:t>, Riccardo Sartori</w:t>
      </w:r>
      <w:r w:rsidRPr="000E571B">
        <w:rPr>
          <w:rFonts w:ascii="Times New Roman" w:hAnsi="Times New Roman" w:cs="Times New Roman"/>
          <w:b/>
          <w:color w:val="000000" w:themeColor="text1"/>
          <w:vertAlign w:val="superscript"/>
        </w:rPr>
        <w:t>1</w:t>
      </w:r>
      <w:r w:rsidRPr="000E571B">
        <w:rPr>
          <w:rFonts w:ascii="Times New Roman" w:hAnsi="Times New Roman" w:cs="Times New Roman"/>
          <w:b/>
          <w:color w:val="000000" w:themeColor="text1"/>
        </w:rPr>
        <w:t>, Giorgia Giusto</w:t>
      </w:r>
      <w:r w:rsidRPr="000E571B">
        <w:rPr>
          <w:rFonts w:ascii="Times New Roman" w:hAnsi="Times New Roman" w:cs="Times New Roman"/>
          <w:b/>
          <w:color w:val="000000" w:themeColor="text1"/>
          <w:vertAlign w:val="superscript"/>
        </w:rPr>
        <w:t>1</w:t>
      </w:r>
      <w:r w:rsidRPr="000E571B">
        <w:rPr>
          <w:rFonts w:ascii="Times New Roman" w:hAnsi="Times New Roman" w:cs="Times New Roman"/>
          <w:b/>
          <w:color w:val="000000" w:themeColor="text1"/>
        </w:rPr>
        <w:t>, Sofia Morandini</w:t>
      </w:r>
      <w:r w:rsidR="005D49BC" w:rsidRPr="000E571B">
        <w:rPr>
          <w:rFonts w:ascii="Times New Roman" w:hAnsi="Times New Roman" w:cs="Times New Roman"/>
          <w:b/>
          <w:color w:val="000000" w:themeColor="text1"/>
          <w:vertAlign w:val="superscript"/>
        </w:rPr>
        <w:t>1</w:t>
      </w:r>
      <w:r w:rsidR="005D49BC" w:rsidRPr="000E571B">
        <w:rPr>
          <w:rFonts w:ascii="Times New Roman" w:hAnsi="Times New Roman" w:cs="Times New Roman"/>
          <w:b/>
          <w:color w:val="000000" w:themeColor="text1"/>
        </w:rPr>
        <w:t>, Beniamino</w:t>
      </w:r>
      <w:r w:rsidRPr="000E571B">
        <w:rPr>
          <w:rFonts w:ascii="Times New Roman" w:hAnsi="Times New Roman" w:cs="Times New Roman"/>
          <w:b/>
          <w:color w:val="000000" w:themeColor="text1"/>
        </w:rPr>
        <w:t xml:space="preserve"> Caputo</w:t>
      </w:r>
      <w:r w:rsidRPr="000E571B">
        <w:rPr>
          <w:rFonts w:ascii="Times New Roman" w:hAnsi="Times New Roman" w:cs="Times New Roman"/>
          <w:b/>
          <w:color w:val="000000" w:themeColor="text1"/>
          <w:vertAlign w:val="superscript"/>
        </w:rPr>
        <w:t>1</w:t>
      </w:r>
      <w:r w:rsidRPr="000E571B">
        <w:rPr>
          <w:rFonts w:ascii="Times New Roman" w:hAnsi="Times New Roman" w:cs="Times New Roman"/>
          <w:b/>
          <w:color w:val="000000" w:themeColor="text1"/>
        </w:rPr>
        <w:t>, Marija Gostimir</w:t>
      </w:r>
      <w:r w:rsidRPr="000E571B">
        <w:rPr>
          <w:rFonts w:ascii="Times New Roman" w:hAnsi="Times New Roman" w:cs="Times New Roman"/>
          <w:b/>
          <w:color w:val="000000" w:themeColor="text1"/>
          <w:vertAlign w:val="superscript"/>
        </w:rPr>
        <w:t>1</w:t>
      </w:r>
    </w:p>
    <w:p w14:paraId="6B696791" w14:textId="77777777" w:rsidR="004C7B53" w:rsidRPr="000E571B" w:rsidRDefault="004C7B53" w:rsidP="004C7B53">
      <w:pPr>
        <w:jc w:val="center"/>
        <w:rPr>
          <w:rFonts w:ascii="Times New Roman" w:hAnsi="Times New Roman" w:cs="Times New Roman"/>
          <w:b/>
          <w:color w:val="000000" w:themeColor="text1"/>
          <w:vertAlign w:val="superscript"/>
          <w:lang w:val="en-US"/>
        </w:rPr>
      </w:pPr>
      <w:r w:rsidRPr="000E571B">
        <w:rPr>
          <w:rFonts w:ascii="Times New Roman" w:hAnsi="Times New Roman" w:cs="Times New Roman"/>
          <w:i/>
          <w:color w:val="000000" w:themeColor="text1"/>
          <w:sz w:val="20"/>
          <w:szCs w:val="20"/>
          <w:vertAlign w:val="superscript"/>
          <w:lang w:val="en-US"/>
        </w:rPr>
        <w:t>1</w:t>
      </w:r>
      <w:r w:rsidRPr="000E571B">
        <w:rPr>
          <w:rFonts w:ascii="Times New Roman" w:hAnsi="Times New Roman" w:cs="Times New Roman"/>
          <w:i/>
          <w:color w:val="000000" w:themeColor="text1"/>
          <w:sz w:val="20"/>
          <w:szCs w:val="20"/>
          <w:lang w:val="en-US"/>
        </w:rPr>
        <w:t xml:space="preserve">Department of Human Science, University of Verona (Italy) </w:t>
      </w:r>
    </w:p>
    <w:p w14:paraId="565485A7" w14:textId="77777777" w:rsidR="004C7B53" w:rsidRPr="000E571B" w:rsidRDefault="004C7B53" w:rsidP="000C6D13">
      <w:pPr>
        <w:jc w:val="center"/>
        <w:rPr>
          <w:rFonts w:ascii="Times New Roman" w:hAnsi="Times New Roman" w:cs="Times New Roman"/>
          <w:b/>
          <w:bCs/>
          <w:color w:val="000000" w:themeColor="text1"/>
          <w:lang w:val="en-US"/>
        </w:rPr>
      </w:pPr>
    </w:p>
    <w:p w14:paraId="27F2E396" w14:textId="71B7C5A0" w:rsidR="000C6D13" w:rsidRPr="000E571B" w:rsidRDefault="000C6D13" w:rsidP="000C6D13">
      <w:pPr>
        <w:autoSpaceDE w:val="0"/>
        <w:autoSpaceDN w:val="0"/>
        <w:adjustRightInd w:val="0"/>
        <w:jc w:val="center"/>
        <w:rPr>
          <w:rFonts w:ascii="Times New Roman" w:hAnsi="Times New Roman" w:cs="Times New Roman"/>
          <w:b/>
          <w:bCs/>
          <w:color w:val="000000" w:themeColor="text1"/>
          <w:lang w:val="en-GB"/>
        </w:rPr>
      </w:pPr>
    </w:p>
    <w:p w14:paraId="3EC9CF0C" w14:textId="77777777" w:rsidR="000C6D13" w:rsidRPr="000E571B" w:rsidRDefault="000C6D13" w:rsidP="000C6D13">
      <w:pPr>
        <w:autoSpaceDE w:val="0"/>
        <w:autoSpaceDN w:val="0"/>
        <w:adjustRightInd w:val="0"/>
        <w:rPr>
          <w:rFonts w:ascii="Times New Roman" w:hAnsi="Times New Roman" w:cs="Times New Roman"/>
          <w:color w:val="000000" w:themeColor="text1"/>
          <w:sz w:val="26"/>
          <w:szCs w:val="26"/>
          <w:lang w:val="en-US"/>
        </w:rPr>
      </w:pPr>
    </w:p>
    <w:p w14:paraId="7AE16FD8" w14:textId="358CAB74" w:rsidR="000C6D13" w:rsidRPr="000E571B" w:rsidRDefault="000C6D13" w:rsidP="000E571B">
      <w:pPr>
        <w:autoSpaceDE w:val="0"/>
        <w:autoSpaceDN w:val="0"/>
        <w:adjustRightInd w:val="0"/>
        <w:jc w:val="center"/>
        <w:rPr>
          <w:rFonts w:ascii="Times New Roman" w:hAnsi="Times New Roman" w:cs="Times New Roman"/>
          <w:b/>
          <w:bCs/>
          <w:color w:val="000000" w:themeColor="text1"/>
          <w:lang w:val="en-US"/>
        </w:rPr>
      </w:pPr>
      <w:r w:rsidRPr="000E571B">
        <w:rPr>
          <w:rFonts w:ascii="Times New Roman" w:hAnsi="Times New Roman" w:cs="Times New Roman"/>
          <w:b/>
          <w:bCs/>
          <w:color w:val="000000" w:themeColor="text1"/>
          <w:lang w:val="en-US"/>
        </w:rPr>
        <w:t>Abstract</w:t>
      </w:r>
    </w:p>
    <w:p w14:paraId="160610E8" w14:textId="19603D47" w:rsidR="000C6D13" w:rsidRPr="000E571B" w:rsidRDefault="000C6D13" w:rsidP="000C6D13">
      <w:pPr>
        <w:jc w:val="both"/>
        <w:rPr>
          <w:rFonts w:ascii="Times New Roman" w:hAnsi="Times New Roman" w:cs="Times New Roman"/>
          <w:color w:val="000000" w:themeColor="text1"/>
          <w:lang w:val="en-GB"/>
        </w:rPr>
      </w:pPr>
      <w:r w:rsidRPr="000E571B">
        <w:rPr>
          <w:rFonts w:ascii="Times New Roman" w:hAnsi="Times New Roman" w:cs="Times New Roman"/>
          <w:color w:val="000000" w:themeColor="text1"/>
          <w:lang w:val="en-GB"/>
        </w:rPr>
        <w:t>The COVID-19 pandemic has affected many aspects of our life leading to a completely new world, increasingly complex and uncertain. This is also evident in the workplace, especially on how employees experience and perceive their work. Indeed, it is not surprising that current critical reflections in the study of work and organizations give attention on the challenges on individuals’ wish for meaningful experiences at work. The current debate focuses on how employees can get lost in terms of their sense of work in the face of job demands, responsibilities and working hours. From here, it is central that in the face of new working methods and conditions, organizations behave to guarantee the quality of work and the degree to which work can be a source of meaning.</w:t>
      </w:r>
      <w:r w:rsidR="00130685" w:rsidRPr="000E571B">
        <w:rPr>
          <w:rFonts w:ascii="Times New Roman" w:hAnsi="Times New Roman" w:cs="Times New Roman"/>
          <w:color w:val="000000" w:themeColor="text1"/>
          <w:lang w:val="en-GB"/>
        </w:rPr>
        <w:t xml:space="preserve"> </w:t>
      </w:r>
      <w:r w:rsidRPr="000E571B">
        <w:rPr>
          <w:rFonts w:ascii="Times New Roman" w:hAnsi="Times New Roman" w:cs="Times New Roman"/>
          <w:color w:val="000000" w:themeColor="text1"/>
          <w:lang w:val="en-GB"/>
        </w:rPr>
        <w:t>This study has exploratory purposes and intends to investigate the relationship between the dimensions of quality of work and the dimension of meaningful work in the context of the post-pandemic.</w:t>
      </w:r>
      <w:r w:rsidR="00130685" w:rsidRPr="000E571B">
        <w:rPr>
          <w:rFonts w:ascii="Times New Roman" w:hAnsi="Times New Roman" w:cs="Times New Roman"/>
          <w:color w:val="000000" w:themeColor="text1"/>
          <w:lang w:val="en-GB"/>
        </w:rPr>
        <w:t xml:space="preserve"> </w:t>
      </w:r>
      <w:r w:rsidRPr="000E571B">
        <w:rPr>
          <w:rFonts w:ascii="Times New Roman" w:hAnsi="Times New Roman" w:cs="Times New Roman"/>
          <w:color w:val="000000" w:themeColor="text1"/>
          <w:lang w:val="en-GB"/>
        </w:rPr>
        <w:t xml:space="preserve">The data were obtained with a pre-test–post-test design, i.e., before and after restrictions due to the pandemic, through a survey administered online to about 145 workers. We investigated (a) the level of quality at work considering the dimensions of training, </w:t>
      </w:r>
      <w:proofErr w:type="gramStart"/>
      <w:r w:rsidRPr="000E571B">
        <w:rPr>
          <w:rFonts w:ascii="Times New Roman" w:hAnsi="Times New Roman" w:cs="Times New Roman"/>
          <w:color w:val="000000" w:themeColor="text1"/>
          <w:lang w:val="en-GB"/>
        </w:rPr>
        <w:t>safety</w:t>
      </w:r>
      <w:proofErr w:type="gramEnd"/>
      <w:r w:rsidRPr="000E571B">
        <w:rPr>
          <w:rFonts w:ascii="Times New Roman" w:hAnsi="Times New Roman" w:cs="Times New Roman"/>
          <w:color w:val="000000" w:themeColor="text1"/>
          <w:lang w:val="en-GB"/>
        </w:rPr>
        <w:t xml:space="preserve"> and communication at work, and (b) the Meaning in Work construct and the related sources of coherence, </w:t>
      </w:r>
      <w:r w:rsidR="004C7B53" w:rsidRPr="000E571B">
        <w:rPr>
          <w:rFonts w:ascii="Times New Roman" w:hAnsi="Times New Roman" w:cs="Times New Roman"/>
          <w:color w:val="000000" w:themeColor="text1"/>
          <w:lang w:val="en-GB"/>
        </w:rPr>
        <w:t>significance</w:t>
      </w:r>
      <w:r w:rsidRPr="000E571B">
        <w:rPr>
          <w:rFonts w:ascii="Times New Roman" w:hAnsi="Times New Roman" w:cs="Times New Roman"/>
          <w:color w:val="000000" w:themeColor="text1"/>
          <w:lang w:val="en-GB"/>
        </w:rPr>
        <w:t>,</w:t>
      </w:r>
      <w:r w:rsidR="004C7B53" w:rsidRPr="000E571B">
        <w:rPr>
          <w:rFonts w:ascii="Times New Roman" w:hAnsi="Times New Roman" w:cs="Times New Roman"/>
          <w:color w:val="000000" w:themeColor="text1"/>
          <w:lang w:val="en-GB"/>
        </w:rPr>
        <w:t xml:space="preserve"> purpose and</w:t>
      </w:r>
      <w:r w:rsidRPr="000E571B">
        <w:rPr>
          <w:rFonts w:ascii="Times New Roman" w:hAnsi="Times New Roman" w:cs="Times New Roman"/>
          <w:color w:val="000000" w:themeColor="text1"/>
          <w:lang w:val="en-GB"/>
        </w:rPr>
        <w:t xml:space="preserve"> belonging.</w:t>
      </w:r>
      <w:r w:rsidR="00130685" w:rsidRPr="000E571B">
        <w:rPr>
          <w:rFonts w:ascii="Times New Roman" w:hAnsi="Times New Roman" w:cs="Times New Roman"/>
          <w:color w:val="000000" w:themeColor="text1"/>
          <w:lang w:val="en-GB"/>
        </w:rPr>
        <w:t xml:space="preserve"> </w:t>
      </w:r>
      <w:r w:rsidRPr="000E571B">
        <w:rPr>
          <w:rFonts w:ascii="Times New Roman" w:hAnsi="Times New Roman" w:cs="Times New Roman"/>
          <w:color w:val="000000" w:themeColor="text1"/>
          <w:lang w:val="en-GB"/>
        </w:rPr>
        <w:t>We analysed data via the Structural Equation Modelling to explore the predictive role of job quality for meaning in work dimensions. The results indicate that the latent variable of job quality, described by the observed dimensions of organizational safety and training resources, at time 1 affect meaning in work dimensions respectively at time 1 and time 2.</w:t>
      </w:r>
      <w:r w:rsidR="00130685" w:rsidRPr="000E571B">
        <w:rPr>
          <w:rFonts w:ascii="Times New Roman" w:hAnsi="Times New Roman" w:cs="Times New Roman"/>
          <w:color w:val="000000" w:themeColor="text1"/>
          <w:lang w:val="en-GB"/>
        </w:rPr>
        <w:t xml:space="preserve"> </w:t>
      </w:r>
      <w:r w:rsidRPr="000E571B">
        <w:rPr>
          <w:rFonts w:ascii="Times New Roman" w:hAnsi="Times New Roman" w:cs="Times New Roman"/>
          <w:color w:val="000000" w:themeColor="text1"/>
          <w:lang w:val="en-GB"/>
        </w:rPr>
        <w:t>The results of the present study are relevant both for directing further studies on the topic of meaningful work and for organisations wishing to foster meaningful work and link sources. In the context of top-down work redesign process, our results offer initial implications about the role of job quality for sustaining employees’ wish for meaning in their work.</w:t>
      </w:r>
      <w:r w:rsidR="00130685" w:rsidRPr="000E571B">
        <w:rPr>
          <w:rFonts w:ascii="Times New Roman" w:hAnsi="Times New Roman" w:cs="Times New Roman"/>
          <w:color w:val="000000" w:themeColor="text1"/>
          <w:lang w:val="en-GB"/>
        </w:rPr>
        <w:t xml:space="preserve"> </w:t>
      </w:r>
      <w:r w:rsidRPr="000E571B">
        <w:rPr>
          <w:rFonts w:ascii="Times New Roman" w:hAnsi="Times New Roman" w:cs="Times New Roman"/>
          <w:color w:val="000000" w:themeColor="text1"/>
          <w:lang w:val="en-GB"/>
        </w:rPr>
        <w:t>The present study represents one of the limited studies on the sources of meaningful work and posit initial insights on how to foster meaningful work. Moreover, this happens in the context of the post-pandemic, supporting initial comprehension about whether organizations can support individuals’ quest for meaning in this uncertain time.</w:t>
      </w:r>
    </w:p>
    <w:p w14:paraId="01C362A9" w14:textId="77777777" w:rsidR="000C6D13" w:rsidRPr="000E571B" w:rsidRDefault="000C6D13" w:rsidP="000C6D13">
      <w:pPr>
        <w:jc w:val="both"/>
        <w:rPr>
          <w:rFonts w:ascii="Times New Roman" w:hAnsi="Times New Roman" w:cs="Times New Roman"/>
          <w:color w:val="000000" w:themeColor="text1"/>
          <w:lang w:val="en-US"/>
        </w:rPr>
      </w:pPr>
    </w:p>
    <w:p w14:paraId="5C9E9CF1" w14:textId="77777777" w:rsidR="000C6D13" w:rsidRPr="000E571B" w:rsidRDefault="000C6D13" w:rsidP="00AC3C65">
      <w:pPr>
        <w:rPr>
          <w:rFonts w:ascii="Times New Roman" w:hAnsi="Times New Roman" w:cs="Times New Roman"/>
          <w:i/>
          <w:color w:val="000000" w:themeColor="text1"/>
          <w:sz w:val="20"/>
          <w:szCs w:val="20"/>
          <w:lang w:val="en-US"/>
        </w:rPr>
      </w:pPr>
      <w:r w:rsidRPr="000E571B">
        <w:rPr>
          <w:rFonts w:ascii="Times New Roman" w:hAnsi="Times New Roman" w:cs="Times New Roman"/>
          <w:b/>
          <w:i/>
          <w:color w:val="000000" w:themeColor="text1"/>
          <w:sz w:val="20"/>
          <w:szCs w:val="20"/>
          <w:lang w:val="en-US"/>
        </w:rPr>
        <w:t>Keywords:</w:t>
      </w:r>
      <w:r w:rsidRPr="000E571B">
        <w:rPr>
          <w:rFonts w:ascii="Times New Roman" w:hAnsi="Times New Roman" w:cs="Times New Roman"/>
          <w:i/>
          <w:color w:val="000000" w:themeColor="text1"/>
          <w:sz w:val="20"/>
          <w:szCs w:val="20"/>
          <w:lang w:val="en-US"/>
        </w:rPr>
        <w:t xml:space="preserve"> </w:t>
      </w:r>
      <w:r w:rsidRPr="000E571B">
        <w:rPr>
          <w:rFonts w:ascii="Times New Roman" w:hAnsi="Times New Roman" w:cs="Times New Roman"/>
          <w:i/>
          <w:color w:val="000000" w:themeColor="text1"/>
          <w:sz w:val="20"/>
          <w:szCs w:val="20"/>
          <w:lang w:val="en-GB"/>
        </w:rPr>
        <w:t>Meaningful work, Source of meaning in work, COVID-19.</w:t>
      </w:r>
    </w:p>
    <w:p w14:paraId="59CC1939" w14:textId="05F08158" w:rsidR="000C6D13" w:rsidRPr="000E571B" w:rsidRDefault="000C6D13" w:rsidP="000C6D13">
      <w:pPr>
        <w:autoSpaceDE w:val="0"/>
        <w:autoSpaceDN w:val="0"/>
        <w:adjustRightInd w:val="0"/>
        <w:rPr>
          <w:rFonts w:ascii="Times New Roman" w:hAnsi="Times New Roman" w:cs="Times New Roman"/>
          <w:color w:val="000000" w:themeColor="text1"/>
          <w:lang w:val="en-US"/>
        </w:rPr>
      </w:pPr>
    </w:p>
    <w:p w14:paraId="769EB414" w14:textId="5EA3D60A" w:rsidR="000C6D13" w:rsidRPr="000E571B" w:rsidRDefault="000C6D13" w:rsidP="000C6D13">
      <w:pPr>
        <w:autoSpaceDE w:val="0"/>
        <w:autoSpaceDN w:val="0"/>
        <w:adjustRightInd w:val="0"/>
        <w:rPr>
          <w:rFonts w:ascii="Times New Roman" w:hAnsi="Times New Roman" w:cs="Times New Roman"/>
          <w:b/>
          <w:bCs/>
          <w:color w:val="000000" w:themeColor="text1"/>
          <w:lang w:val="en-US"/>
        </w:rPr>
      </w:pPr>
    </w:p>
    <w:p w14:paraId="4E571F0A" w14:textId="77777777" w:rsidR="00F856D7" w:rsidRPr="000E571B" w:rsidRDefault="00F856D7" w:rsidP="000C6D13">
      <w:pPr>
        <w:autoSpaceDE w:val="0"/>
        <w:autoSpaceDN w:val="0"/>
        <w:adjustRightInd w:val="0"/>
        <w:rPr>
          <w:rFonts w:ascii="Times New Roman" w:hAnsi="Times New Roman" w:cs="Times New Roman"/>
          <w:b/>
          <w:bCs/>
          <w:color w:val="000000" w:themeColor="text1"/>
          <w:lang w:val="en-US"/>
        </w:rPr>
      </w:pPr>
    </w:p>
    <w:p w14:paraId="07B7E5FA" w14:textId="7E7BCB29" w:rsidR="000C6D13" w:rsidRPr="000E571B" w:rsidRDefault="006A533A" w:rsidP="000E571B">
      <w:pPr>
        <w:autoSpaceDE w:val="0"/>
        <w:autoSpaceDN w:val="0"/>
        <w:adjustRightInd w:val="0"/>
        <w:jc w:val="center"/>
        <w:rPr>
          <w:rFonts w:ascii="Times New Roman" w:hAnsi="Times New Roman" w:cs="Times New Roman"/>
          <w:b/>
          <w:bCs/>
          <w:color w:val="000000" w:themeColor="text1"/>
          <w:lang w:val="en-US"/>
        </w:rPr>
      </w:pPr>
      <w:r w:rsidRPr="000E571B">
        <w:rPr>
          <w:rFonts w:ascii="Times New Roman" w:hAnsi="Times New Roman" w:cs="Times New Roman"/>
          <w:b/>
          <w:bCs/>
          <w:color w:val="000000" w:themeColor="text1"/>
          <w:lang w:val="en-US"/>
        </w:rPr>
        <w:t xml:space="preserve">1. </w:t>
      </w:r>
      <w:r w:rsidR="6A972891" w:rsidRPr="000E571B">
        <w:rPr>
          <w:rFonts w:ascii="Times New Roman" w:hAnsi="Times New Roman" w:cs="Times New Roman"/>
          <w:b/>
          <w:bCs/>
          <w:color w:val="000000" w:themeColor="text1"/>
          <w:lang w:val="en-US"/>
        </w:rPr>
        <w:t>Introduction</w:t>
      </w:r>
    </w:p>
    <w:p w14:paraId="5B76ADE6" w14:textId="026A81A5" w:rsidR="184C8CD7" w:rsidRPr="000E571B" w:rsidRDefault="184C8CD7" w:rsidP="184C8CD7">
      <w:pPr>
        <w:jc w:val="both"/>
        <w:rPr>
          <w:rFonts w:ascii="Times New Roman" w:hAnsi="Times New Roman" w:cs="Times New Roman"/>
          <w:b/>
          <w:bCs/>
          <w:color w:val="000000" w:themeColor="text1"/>
          <w:lang w:val="en-US"/>
        </w:rPr>
      </w:pPr>
    </w:p>
    <w:p w14:paraId="5B46E390" w14:textId="7D58C0AE" w:rsidR="00D8695A" w:rsidRPr="000E571B" w:rsidRDefault="4B5160F2" w:rsidP="4B5160F2">
      <w:pPr>
        <w:autoSpaceDE w:val="0"/>
        <w:autoSpaceDN w:val="0"/>
        <w:adjustRightInd w:val="0"/>
        <w:jc w:val="both"/>
        <w:rPr>
          <w:rFonts w:ascii="Times New Roman" w:hAnsi="Times New Roman" w:cs="Times New Roman"/>
          <w:color w:val="000000" w:themeColor="text1"/>
          <w:lang w:val="en-US"/>
        </w:rPr>
      </w:pPr>
      <w:r w:rsidRPr="000E571B">
        <w:rPr>
          <w:rFonts w:ascii="Times New Roman" w:hAnsi="Times New Roman" w:cs="Times New Roman"/>
          <w:color w:val="000000" w:themeColor="text1"/>
          <w:lang w:val="en-US"/>
        </w:rPr>
        <w:t xml:space="preserve">Growing interest </w:t>
      </w:r>
      <w:r w:rsidR="005D49BC" w:rsidRPr="000E571B">
        <w:rPr>
          <w:rFonts w:ascii="Times New Roman" w:hAnsi="Times New Roman" w:cs="Times New Roman"/>
          <w:color w:val="000000" w:themeColor="text1"/>
          <w:lang w:val="en-US"/>
        </w:rPr>
        <w:t xml:space="preserve">on meaningful work </w:t>
      </w:r>
      <w:r w:rsidRPr="000E571B">
        <w:rPr>
          <w:rFonts w:ascii="Times New Roman" w:hAnsi="Times New Roman" w:cs="Times New Roman"/>
          <w:color w:val="000000" w:themeColor="text1"/>
          <w:lang w:val="en-US"/>
        </w:rPr>
        <w:t xml:space="preserve">is due to </w:t>
      </w:r>
      <w:r w:rsidR="005D49BC" w:rsidRPr="000E571B">
        <w:rPr>
          <w:rFonts w:ascii="Times New Roman" w:hAnsi="Times New Roman" w:cs="Times New Roman"/>
          <w:color w:val="000000" w:themeColor="text1"/>
          <w:lang w:val="en-US"/>
        </w:rPr>
        <w:t>associated</w:t>
      </w:r>
      <w:r w:rsidRPr="000E571B">
        <w:rPr>
          <w:rFonts w:ascii="Times New Roman" w:hAnsi="Times New Roman" w:cs="Times New Roman"/>
          <w:color w:val="000000" w:themeColor="text1"/>
          <w:lang w:val="en-US"/>
        </w:rPr>
        <w:t xml:space="preserve"> positive implications for </w:t>
      </w:r>
      <w:r w:rsidR="005D49BC" w:rsidRPr="000E571B">
        <w:rPr>
          <w:rFonts w:ascii="Times New Roman" w:hAnsi="Times New Roman" w:cs="Times New Roman"/>
          <w:color w:val="000000" w:themeColor="text1"/>
          <w:lang w:val="en-US"/>
        </w:rPr>
        <w:t>employees</w:t>
      </w:r>
      <w:r w:rsidRPr="000E571B">
        <w:rPr>
          <w:rFonts w:ascii="Times New Roman" w:hAnsi="Times New Roman" w:cs="Times New Roman"/>
          <w:color w:val="000000" w:themeColor="text1"/>
          <w:lang w:val="en-US"/>
        </w:rPr>
        <w:t xml:space="preserve"> and organizations, e.g., individual wellbeing. </w:t>
      </w:r>
      <w:r w:rsidR="005D49BC" w:rsidRPr="000E571B">
        <w:rPr>
          <w:rFonts w:ascii="Times New Roman" w:hAnsi="Times New Roman" w:cs="Times New Roman"/>
          <w:color w:val="000000" w:themeColor="text1"/>
          <w:lang w:val="en-US"/>
        </w:rPr>
        <w:t>M</w:t>
      </w:r>
      <w:r w:rsidRPr="000E571B">
        <w:rPr>
          <w:rFonts w:ascii="Times New Roman" w:hAnsi="Times New Roman" w:cs="Times New Roman"/>
          <w:color w:val="000000" w:themeColor="text1"/>
          <w:lang w:val="en-US"/>
        </w:rPr>
        <w:t xml:space="preserve">eaningful work </w:t>
      </w:r>
      <w:r w:rsidR="005D49BC" w:rsidRPr="000E571B">
        <w:rPr>
          <w:rFonts w:ascii="Times New Roman" w:hAnsi="Times New Roman" w:cs="Times New Roman"/>
          <w:color w:val="000000" w:themeColor="text1"/>
          <w:lang w:val="en-US"/>
        </w:rPr>
        <w:t xml:space="preserve">represents a positive phenomenon at work which can </w:t>
      </w:r>
      <w:r w:rsidRPr="000E571B">
        <w:rPr>
          <w:rFonts w:ascii="Times New Roman" w:hAnsi="Times New Roman" w:cs="Times New Roman"/>
          <w:color w:val="000000" w:themeColor="text1"/>
          <w:lang w:val="en-US"/>
        </w:rPr>
        <w:t xml:space="preserve">ensures personal growth and guarantees a sense of usefulness in society, thus a greater commitment to one's work. </w:t>
      </w:r>
      <w:r w:rsidR="005D49BC" w:rsidRPr="000E571B">
        <w:rPr>
          <w:rFonts w:ascii="Times New Roman" w:hAnsi="Times New Roman" w:cs="Times New Roman"/>
          <w:color w:val="000000" w:themeColor="text1"/>
          <w:lang w:val="en-US"/>
        </w:rPr>
        <w:t>For instance</w:t>
      </w:r>
      <w:r w:rsidRPr="000E571B">
        <w:rPr>
          <w:rFonts w:ascii="Times New Roman" w:hAnsi="Times New Roman" w:cs="Times New Roman"/>
          <w:color w:val="000000" w:themeColor="text1"/>
          <w:lang w:val="en-US"/>
        </w:rPr>
        <w:t>, regarding mental health, people perceiving their work as meaningful and satisfying report less anxiety and stress (Allan et al., 2016). However, despite the amount of literature on definitions and conceptualizations of meaningful work, in which scholars examined how individual, job, organizational, and social factors are contributing to meaningful work, there is still no cohesive comprehension of how these factors interrelate (</w:t>
      </w:r>
      <w:r w:rsidR="00B73BA0">
        <w:rPr>
          <w:rFonts w:ascii="Times New Roman" w:hAnsi="Times New Roman" w:cs="Times New Roman"/>
          <w:color w:val="000000" w:themeColor="text1"/>
          <w:lang w:val="en-US"/>
        </w:rPr>
        <w:t>Tommasi et al., 2020</w:t>
      </w:r>
      <w:r w:rsidRPr="000E571B">
        <w:rPr>
          <w:rFonts w:ascii="Times New Roman" w:hAnsi="Times New Roman" w:cs="Times New Roman"/>
          <w:color w:val="000000" w:themeColor="text1"/>
          <w:lang w:val="en-US"/>
        </w:rPr>
        <w:t>).</w:t>
      </w:r>
    </w:p>
    <w:p w14:paraId="6FCD1942" w14:textId="2A4EF5E2" w:rsidR="008F221C" w:rsidRPr="000E571B" w:rsidRDefault="008F221C" w:rsidP="008C0FCB">
      <w:pPr>
        <w:autoSpaceDE w:val="0"/>
        <w:autoSpaceDN w:val="0"/>
        <w:adjustRightInd w:val="0"/>
        <w:jc w:val="both"/>
        <w:rPr>
          <w:rFonts w:ascii="Times New Roman" w:hAnsi="Times New Roman" w:cs="Times New Roman"/>
          <w:color w:val="000000" w:themeColor="text1"/>
          <w:lang w:val="en-US"/>
        </w:rPr>
      </w:pPr>
    </w:p>
    <w:p w14:paraId="6C61E76D" w14:textId="3F474439" w:rsidR="006A533A" w:rsidRPr="000E571B" w:rsidRDefault="00B5240B" w:rsidP="006A533A">
      <w:pPr>
        <w:autoSpaceDE w:val="0"/>
        <w:autoSpaceDN w:val="0"/>
        <w:adjustRightInd w:val="0"/>
        <w:ind w:firstLine="708"/>
        <w:jc w:val="both"/>
        <w:rPr>
          <w:rFonts w:ascii="Times New Roman" w:hAnsi="Times New Roman" w:cs="Times New Roman"/>
          <w:color w:val="000000" w:themeColor="text1"/>
          <w:lang w:val="en-US"/>
        </w:rPr>
      </w:pPr>
      <w:r w:rsidRPr="000E571B">
        <w:rPr>
          <w:rFonts w:ascii="Times New Roman" w:hAnsi="Times New Roman" w:cs="Times New Roman"/>
          <w:color w:val="000000" w:themeColor="text1"/>
          <w:lang w:val="en-US"/>
        </w:rPr>
        <w:lastRenderedPageBreak/>
        <w:t>Furthermore</w:t>
      </w:r>
      <w:r w:rsidR="2E817892" w:rsidRPr="000E571B">
        <w:rPr>
          <w:rFonts w:ascii="Times New Roman" w:hAnsi="Times New Roman" w:cs="Times New Roman"/>
          <w:color w:val="000000" w:themeColor="text1"/>
          <w:lang w:val="en-US"/>
        </w:rPr>
        <w:t>, there is a lack of research concerning how and to what extent sources of meaning in work and meaningful work itself can be leveraged by pandemic, i.e., job quality post-pandemic.</w:t>
      </w:r>
      <w:r w:rsidRPr="000E571B">
        <w:rPr>
          <w:rFonts w:ascii="Times New Roman" w:hAnsi="Times New Roman" w:cs="Times New Roman"/>
          <w:color w:val="000000" w:themeColor="text1"/>
          <w:lang w:val="en-US"/>
        </w:rPr>
        <w:t xml:space="preserve"> </w:t>
      </w:r>
      <w:r w:rsidR="184C8CD7" w:rsidRPr="000E571B">
        <w:rPr>
          <w:rFonts w:ascii="Times New Roman" w:hAnsi="Times New Roman" w:cs="Times New Roman"/>
          <w:color w:val="000000" w:themeColor="text1"/>
          <w:lang w:val="en-US"/>
        </w:rPr>
        <w:t xml:space="preserve">Due to the public health emergency status declared internationally for the COVID-19 pandemic since March 2020, </w:t>
      </w:r>
      <w:proofErr w:type="gramStart"/>
      <w:r w:rsidR="184C8CD7" w:rsidRPr="000E571B">
        <w:rPr>
          <w:rFonts w:ascii="Times New Roman" w:hAnsi="Times New Roman" w:cs="Times New Roman"/>
          <w:color w:val="000000" w:themeColor="text1"/>
          <w:lang w:val="en-US"/>
        </w:rPr>
        <w:t>a number of</w:t>
      </w:r>
      <w:proofErr w:type="gramEnd"/>
      <w:r w:rsidR="184C8CD7" w:rsidRPr="000E571B">
        <w:rPr>
          <w:rFonts w:ascii="Times New Roman" w:hAnsi="Times New Roman" w:cs="Times New Roman"/>
          <w:color w:val="000000" w:themeColor="text1"/>
          <w:lang w:val="en-US"/>
        </w:rPr>
        <w:t xml:space="preserve"> protection measures were adopted to maintain people safe. In most of the countries this has resulted in reducing mobility and activity to essential tasks and services. For sure, global pandemic has significant economic, social, and public health consequences: halt of production and significant loss of jobs, increased poverty, reduction on the population’s mobility, acquisition of new hygiene habits, development of psychological distress often turning into illness, overcoming of hospital resources (Gómez-Salgado et al., 2020). In this critical situation, also work and the way people handle work changes.</w:t>
      </w:r>
    </w:p>
    <w:p w14:paraId="06825DAD" w14:textId="3A99D3F0" w:rsidR="006A533A" w:rsidRPr="000E571B" w:rsidRDefault="184C8CD7" w:rsidP="000E571B">
      <w:pPr>
        <w:autoSpaceDE w:val="0"/>
        <w:autoSpaceDN w:val="0"/>
        <w:adjustRightInd w:val="0"/>
        <w:ind w:firstLine="708"/>
        <w:jc w:val="both"/>
        <w:rPr>
          <w:rFonts w:ascii="Times New Roman" w:hAnsi="Times New Roman" w:cs="Times New Roman"/>
          <w:color w:val="000000" w:themeColor="text1"/>
          <w:lang w:val="en-US"/>
        </w:rPr>
      </w:pPr>
      <w:r w:rsidRPr="000E571B">
        <w:rPr>
          <w:rFonts w:ascii="Times New Roman" w:hAnsi="Times New Roman" w:cs="Times New Roman"/>
          <w:color w:val="000000" w:themeColor="text1"/>
          <w:lang w:val="en-US"/>
        </w:rPr>
        <w:t xml:space="preserve">Considering this, the study aims to analyze how the quality of work is perceived by employees in pandemic times, e.g., if there is a perceived worsening quality of work as a result of the implementation of anti-covid rules, if there is a proper level of health protection at work, if employees develop higher or lower sense of work changing their way of perceive it with regard to the type of contribution it can make or its usefulness. It is also interesting to look at whether the dimensions that </w:t>
      </w:r>
      <w:proofErr w:type="gramStart"/>
      <w:r w:rsidRPr="000E571B">
        <w:rPr>
          <w:rFonts w:ascii="Times New Roman" w:hAnsi="Times New Roman" w:cs="Times New Roman"/>
          <w:color w:val="000000" w:themeColor="text1"/>
          <w:lang w:val="en-US"/>
        </w:rPr>
        <w:t>are considered to be</w:t>
      </w:r>
      <w:proofErr w:type="gramEnd"/>
      <w:r w:rsidRPr="000E571B">
        <w:rPr>
          <w:rFonts w:ascii="Times New Roman" w:hAnsi="Times New Roman" w:cs="Times New Roman"/>
          <w:color w:val="000000" w:themeColor="text1"/>
          <w:lang w:val="en-US"/>
        </w:rPr>
        <w:t xml:space="preserve"> sources of meaning for workers (coherence, </w:t>
      </w:r>
      <w:r w:rsidR="00B5240B" w:rsidRPr="000E571B">
        <w:rPr>
          <w:rFonts w:ascii="Times New Roman" w:hAnsi="Times New Roman" w:cs="Times New Roman"/>
          <w:color w:val="000000" w:themeColor="text1"/>
          <w:lang w:val="en-US"/>
        </w:rPr>
        <w:t>significance, purpose and belonging</w:t>
      </w:r>
      <w:r w:rsidRPr="000E571B">
        <w:rPr>
          <w:rFonts w:ascii="Times New Roman" w:hAnsi="Times New Roman" w:cs="Times New Roman"/>
          <w:color w:val="000000" w:themeColor="text1"/>
          <w:lang w:val="en-US"/>
        </w:rPr>
        <w:t>) also change at organizational level</w:t>
      </w:r>
      <w:r w:rsidR="00B5240B" w:rsidRPr="000E571B">
        <w:rPr>
          <w:rFonts w:ascii="Times New Roman" w:hAnsi="Times New Roman" w:cs="Times New Roman"/>
          <w:color w:val="000000" w:themeColor="text1"/>
          <w:lang w:val="en-US"/>
        </w:rPr>
        <w:t xml:space="preserve"> (Schnell &amp; Hoffmann, 2020; Tommasi et al., 2021)</w:t>
      </w:r>
      <w:r w:rsidRPr="000E571B">
        <w:rPr>
          <w:rFonts w:ascii="Times New Roman" w:hAnsi="Times New Roman" w:cs="Times New Roman"/>
          <w:color w:val="000000" w:themeColor="text1"/>
          <w:lang w:val="en-US"/>
        </w:rPr>
        <w:t>.</w:t>
      </w:r>
    </w:p>
    <w:p w14:paraId="008028B6" w14:textId="7E0C8C97" w:rsidR="00227731" w:rsidRPr="000E571B" w:rsidRDefault="4B5160F2" w:rsidP="000E571B">
      <w:pPr>
        <w:autoSpaceDE w:val="0"/>
        <w:autoSpaceDN w:val="0"/>
        <w:adjustRightInd w:val="0"/>
        <w:ind w:firstLine="708"/>
        <w:jc w:val="both"/>
        <w:rPr>
          <w:rFonts w:ascii="Times New Roman" w:hAnsi="Times New Roman" w:cs="Times New Roman"/>
          <w:color w:val="000000" w:themeColor="text1"/>
          <w:lang w:val="en-US"/>
        </w:rPr>
      </w:pPr>
      <w:r w:rsidRPr="000E571B">
        <w:rPr>
          <w:rFonts w:ascii="Times New Roman" w:hAnsi="Times New Roman" w:cs="Times New Roman"/>
          <w:color w:val="000000" w:themeColor="text1"/>
          <w:lang w:val="en-US"/>
        </w:rPr>
        <w:t xml:space="preserve">The present study aims to explore the relationship between the dimensions of job quality and the dimension of meaning in work in the post-pandemic context. The COVID-19 pandemic has affected many aspects of our lives, and it is to be expected that among these changes there may also be a change in the meaning of </w:t>
      </w:r>
      <w:r w:rsidR="00B81901" w:rsidRPr="000E571B">
        <w:rPr>
          <w:rFonts w:ascii="Times New Roman" w:hAnsi="Times New Roman" w:cs="Times New Roman"/>
          <w:color w:val="000000" w:themeColor="text1"/>
          <w:lang w:val="en-US"/>
        </w:rPr>
        <w:t xml:space="preserve">work. </w:t>
      </w:r>
      <w:proofErr w:type="gramStart"/>
      <w:r w:rsidR="00B81901" w:rsidRPr="000E571B">
        <w:rPr>
          <w:rFonts w:ascii="Times New Roman" w:hAnsi="Times New Roman" w:cs="Times New Roman"/>
          <w:color w:val="000000" w:themeColor="text1"/>
          <w:lang w:val="en-US"/>
        </w:rPr>
        <w:t>In</w:t>
      </w:r>
      <w:r w:rsidRPr="000E571B">
        <w:rPr>
          <w:rFonts w:ascii="Times New Roman" w:hAnsi="Times New Roman" w:cs="Times New Roman"/>
          <w:color w:val="000000" w:themeColor="text1"/>
          <w:lang w:val="en-US"/>
        </w:rPr>
        <w:t xml:space="preserve"> particular,</w:t>
      </w:r>
      <w:r w:rsidR="00B81901">
        <w:rPr>
          <w:rFonts w:ascii="Times New Roman" w:hAnsi="Times New Roman" w:cs="Times New Roman"/>
          <w:color w:val="000000" w:themeColor="text1"/>
          <w:lang w:val="en-US"/>
        </w:rPr>
        <w:t xml:space="preserve"> </w:t>
      </w:r>
      <w:r w:rsidRPr="000E571B">
        <w:rPr>
          <w:rFonts w:ascii="Times New Roman" w:hAnsi="Times New Roman" w:cs="Times New Roman"/>
          <w:color w:val="000000" w:themeColor="text1"/>
          <w:lang w:val="en-US"/>
        </w:rPr>
        <w:t>it</w:t>
      </w:r>
      <w:proofErr w:type="gramEnd"/>
      <w:r w:rsidRPr="000E571B">
        <w:rPr>
          <w:rFonts w:ascii="Times New Roman" w:hAnsi="Times New Roman" w:cs="Times New Roman"/>
          <w:color w:val="000000" w:themeColor="text1"/>
          <w:lang w:val="en-US"/>
        </w:rPr>
        <w:t xml:space="preserve"> would be interesting to understand how employees perceive their job quality in terms of safety, compliance with new covid standards, and new ways of working. In the present study, we sought to understand how the so-called sources of meaning at work could be influenced by the perceived level of work quality.</w:t>
      </w:r>
    </w:p>
    <w:p w14:paraId="40DAC07F" w14:textId="77777777" w:rsidR="00227731" w:rsidRPr="000E571B" w:rsidRDefault="00227731" w:rsidP="008C0FCB">
      <w:pPr>
        <w:autoSpaceDE w:val="0"/>
        <w:autoSpaceDN w:val="0"/>
        <w:adjustRightInd w:val="0"/>
        <w:jc w:val="both"/>
        <w:rPr>
          <w:rFonts w:ascii="Times New Roman" w:hAnsi="Times New Roman" w:cs="Times New Roman"/>
          <w:color w:val="000000" w:themeColor="text1"/>
          <w:lang w:val="en-US"/>
        </w:rPr>
      </w:pPr>
    </w:p>
    <w:p w14:paraId="46D92227" w14:textId="3C8E9840" w:rsidR="000C6D13" w:rsidRPr="000E571B" w:rsidRDefault="006A533A" w:rsidP="000E571B">
      <w:pPr>
        <w:autoSpaceDE w:val="0"/>
        <w:autoSpaceDN w:val="0"/>
        <w:adjustRightInd w:val="0"/>
        <w:jc w:val="center"/>
        <w:rPr>
          <w:rFonts w:ascii="Times New Roman" w:hAnsi="Times New Roman" w:cs="Times New Roman"/>
          <w:b/>
          <w:bCs/>
          <w:color w:val="000000" w:themeColor="text1"/>
          <w:lang w:val="en-US"/>
        </w:rPr>
      </w:pPr>
      <w:r w:rsidRPr="000E571B">
        <w:rPr>
          <w:rFonts w:ascii="Times New Roman" w:hAnsi="Times New Roman" w:cs="Times New Roman"/>
          <w:b/>
          <w:bCs/>
          <w:color w:val="000000" w:themeColor="text1"/>
          <w:lang w:val="en-US"/>
        </w:rPr>
        <w:t>2. Method</w:t>
      </w:r>
    </w:p>
    <w:p w14:paraId="7708B4FA" w14:textId="77777777" w:rsidR="00CB76A4" w:rsidRPr="000E571B" w:rsidRDefault="00CB76A4" w:rsidP="008C0FCB">
      <w:pPr>
        <w:autoSpaceDE w:val="0"/>
        <w:autoSpaceDN w:val="0"/>
        <w:adjustRightInd w:val="0"/>
        <w:jc w:val="both"/>
        <w:rPr>
          <w:rFonts w:ascii="Times New Roman" w:hAnsi="Times New Roman" w:cs="Times New Roman"/>
          <w:b/>
          <w:bCs/>
          <w:color w:val="000000" w:themeColor="text1"/>
          <w:lang w:val="en-US"/>
        </w:rPr>
      </w:pPr>
    </w:p>
    <w:p w14:paraId="057A7A84" w14:textId="77777777" w:rsidR="006A533A" w:rsidRPr="000E571B" w:rsidRDefault="00B71A30" w:rsidP="006A533A">
      <w:pPr>
        <w:autoSpaceDE w:val="0"/>
        <w:autoSpaceDN w:val="0"/>
        <w:adjustRightInd w:val="0"/>
        <w:jc w:val="both"/>
        <w:rPr>
          <w:rFonts w:ascii="Times New Roman" w:hAnsi="Times New Roman" w:cs="Times New Roman"/>
          <w:color w:val="000000" w:themeColor="text1"/>
          <w:lang w:val="en-US"/>
        </w:rPr>
      </w:pPr>
      <w:r w:rsidRPr="000E571B">
        <w:rPr>
          <w:rFonts w:ascii="Times New Roman" w:hAnsi="Times New Roman" w:cs="Times New Roman"/>
          <w:color w:val="000000" w:themeColor="text1"/>
          <w:lang w:val="en-US"/>
        </w:rPr>
        <w:t xml:space="preserve">The on-going pandemic has affected many aspects of our lives (Correia &amp; Almeida, 2020). This is having also a notably impact on work life, and particularly on how employees perceive the meaning of their work. Due to work pressure, increased job demands, responsibilities, introduction of smart-working and social distancing rules at work, employees </w:t>
      </w:r>
      <w:r w:rsidR="006A533A" w:rsidRPr="000E571B">
        <w:rPr>
          <w:rFonts w:ascii="Times New Roman" w:hAnsi="Times New Roman" w:cs="Times New Roman"/>
          <w:color w:val="000000" w:themeColor="text1"/>
          <w:lang w:val="en-US"/>
        </w:rPr>
        <w:t>may be</w:t>
      </w:r>
      <w:r w:rsidRPr="000E571B">
        <w:rPr>
          <w:rFonts w:ascii="Times New Roman" w:hAnsi="Times New Roman" w:cs="Times New Roman"/>
          <w:color w:val="000000" w:themeColor="text1"/>
          <w:lang w:val="en-US"/>
        </w:rPr>
        <w:t xml:space="preserve"> </w:t>
      </w:r>
      <w:r w:rsidRPr="000E571B">
        <w:rPr>
          <w:rFonts w:ascii="Times New Roman" w:hAnsi="Times New Roman" w:cs="Times New Roman"/>
          <w:i/>
          <w:iCs/>
          <w:color w:val="000000" w:themeColor="text1"/>
          <w:lang w:val="en-US"/>
        </w:rPr>
        <w:t>lost</w:t>
      </w:r>
      <w:r w:rsidRPr="000E571B">
        <w:rPr>
          <w:rFonts w:ascii="Times New Roman" w:hAnsi="Times New Roman" w:cs="Times New Roman"/>
          <w:color w:val="000000" w:themeColor="text1"/>
          <w:lang w:val="en-US"/>
        </w:rPr>
        <w:t xml:space="preserve"> in terms of their work's real meaning (Laaleh &amp; Umair, 2020). Indeed, employees are facing many challenges in terms of gaining the sense of belonging, coherence significance and purpose of their work, in other words: in meaningful work (Baum &amp; Goh, 2021). Since employees perceiving work to be meaningful has many promising outcomes (Ahmed et al., 2019; Bailey et al., 2019), the authors view it as an urgent issue requiring empirical attention to facilitate organizations with objective information to address this issue (Laaleh &amp; Umair, 2020).</w:t>
      </w:r>
      <w:r w:rsidR="006A533A" w:rsidRPr="000E571B">
        <w:rPr>
          <w:rFonts w:ascii="Times New Roman" w:hAnsi="Times New Roman" w:cs="Times New Roman"/>
          <w:color w:val="000000" w:themeColor="text1"/>
          <w:lang w:val="en-US"/>
        </w:rPr>
        <w:t xml:space="preserve"> </w:t>
      </w:r>
    </w:p>
    <w:p w14:paraId="1F75B6BC" w14:textId="101CA3FC" w:rsidR="00B71A30" w:rsidRPr="000E571B" w:rsidRDefault="006A533A" w:rsidP="006A533A">
      <w:pPr>
        <w:autoSpaceDE w:val="0"/>
        <w:autoSpaceDN w:val="0"/>
        <w:adjustRightInd w:val="0"/>
        <w:ind w:firstLine="708"/>
        <w:jc w:val="both"/>
        <w:rPr>
          <w:rStyle w:val="cf01"/>
          <w:rFonts w:ascii="Times New Roman" w:eastAsiaTheme="majorEastAsia" w:hAnsi="Times New Roman" w:cs="Times New Roman"/>
          <w:color w:val="000000" w:themeColor="text1"/>
          <w:sz w:val="24"/>
          <w:szCs w:val="24"/>
          <w:lang w:val="en-US"/>
        </w:rPr>
      </w:pPr>
      <w:r w:rsidRPr="000E571B">
        <w:rPr>
          <w:rFonts w:ascii="Times New Roman" w:hAnsi="Times New Roman" w:cs="Times New Roman"/>
          <w:color w:val="000000" w:themeColor="text1"/>
          <w:lang w:val="en-US"/>
        </w:rPr>
        <w:t xml:space="preserve">Meaning in work and associated facets may be impacted by the quality of work, especially with reference to the context post-pandemic working conditions. </w:t>
      </w:r>
      <w:r w:rsidR="00B71A30" w:rsidRPr="000E571B">
        <w:rPr>
          <w:rFonts w:ascii="Times New Roman" w:eastAsiaTheme="majorEastAsia" w:hAnsi="Times New Roman" w:cs="Times New Roman"/>
          <w:color w:val="000000" w:themeColor="text1"/>
          <w:lang w:val="en-US"/>
        </w:rPr>
        <w:t>The covid-19 pandemic has led, among various organizational changes, to an increase in smart-working, forcing many workers to use online platforms to communicate (Cellini et al., 2021; Barbieri et al., 2021). This change may have led to problems regarding job quality. For example, smart working may have decreased its frequency and effectiveness of the communication between employees (Bolisani et al., 2021), also impacting on training hours efficacy provided by the organizations. Moreover, the rules of social distancing, the obligation to use a mask and to measure body temperature, etc., if not been followed regularly within the organizations, may have compromise the safety level perceived by employees.</w:t>
      </w:r>
      <w:r w:rsidR="00B71A30" w:rsidRPr="000E571B">
        <w:rPr>
          <w:rFonts w:ascii="Times New Roman" w:hAnsi="Times New Roman" w:cs="Times New Roman"/>
          <w:color w:val="000000" w:themeColor="text1"/>
          <w:lang w:val="en-US"/>
        </w:rPr>
        <w:t xml:space="preserve"> </w:t>
      </w:r>
      <w:r w:rsidR="00B71A30" w:rsidRPr="000E571B">
        <w:rPr>
          <w:rFonts w:ascii="Times New Roman" w:eastAsiaTheme="majorEastAsia" w:hAnsi="Times New Roman" w:cs="Times New Roman"/>
          <w:color w:val="000000" w:themeColor="text1"/>
          <w:lang w:val="en-US"/>
        </w:rPr>
        <w:t xml:space="preserve">In this sense, we assume that variations within job quality indicators (i.e., communication, </w:t>
      </w:r>
      <w:proofErr w:type="gramStart"/>
      <w:r w:rsidR="00B71A30" w:rsidRPr="000E571B">
        <w:rPr>
          <w:rFonts w:ascii="Times New Roman" w:eastAsiaTheme="majorEastAsia" w:hAnsi="Times New Roman" w:cs="Times New Roman"/>
          <w:color w:val="000000" w:themeColor="text1"/>
          <w:lang w:val="en-US"/>
        </w:rPr>
        <w:t>safety</w:t>
      </w:r>
      <w:proofErr w:type="gramEnd"/>
      <w:r w:rsidR="00B71A30" w:rsidRPr="000E571B">
        <w:rPr>
          <w:rFonts w:ascii="Times New Roman" w:eastAsiaTheme="majorEastAsia" w:hAnsi="Times New Roman" w:cs="Times New Roman"/>
          <w:color w:val="000000" w:themeColor="text1"/>
          <w:lang w:val="en-US"/>
        </w:rPr>
        <w:t xml:space="preserve"> and training) may have compromised the meaning that employers and employees perceive of their work.</w:t>
      </w:r>
      <w:r w:rsidRPr="000E571B">
        <w:rPr>
          <w:rFonts w:ascii="Times New Roman" w:eastAsiaTheme="majorEastAsia" w:hAnsi="Times New Roman" w:cs="Times New Roman"/>
          <w:color w:val="000000" w:themeColor="text1"/>
          <w:lang w:val="en-US"/>
        </w:rPr>
        <w:t xml:space="preserve"> </w:t>
      </w:r>
      <w:r w:rsidR="00B71A30" w:rsidRPr="000E571B">
        <w:rPr>
          <w:rFonts w:ascii="Times New Roman" w:eastAsiaTheme="majorEastAsia" w:hAnsi="Times New Roman" w:cs="Times New Roman"/>
          <w:color w:val="000000" w:themeColor="text1"/>
          <w:lang w:val="en-US"/>
        </w:rPr>
        <w:t xml:space="preserve">Given the above, </w:t>
      </w:r>
      <w:r w:rsidRPr="000E571B">
        <w:rPr>
          <w:rFonts w:ascii="Times New Roman" w:eastAsiaTheme="majorEastAsia" w:hAnsi="Times New Roman" w:cs="Times New Roman"/>
          <w:color w:val="000000" w:themeColor="text1"/>
          <w:lang w:val="en-US"/>
        </w:rPr>
        <w:t xml:space="preserve">there are reasons to </w:t>
      </w:r>
      <w:r w:rsidR="00B71A30" w:rsidRPr="000E571B">
        <w:rPr>
          <w:rFonts w:ascii="Times New Roman" w:eastAsiaTheme="majorEastAsia" w:hAnsi="Times New Roman" w:cs="Times New Roman"/>
          <w:color w:val="000000" w:themeColor="text1"/>
          <w:lang w:val="en-US"/>
        </w:rPr>
        <w:t xml:space="preserve">explore the relationship between the dimensions of job quality and meaning in work. </w:t>
      </w:r>
    </w:p>
    <w:p w14:paraId="35CBBD02" w14:textId="77777777" w:rsidR="00C37EB9" w:rsidRPr="000E571B" w:rsidRDefault="00C37EB9" w:rsidP="000E571B">
      <w:pPr>
        <w:autoSpaceDE w:val="0"/>
        <w:autoSpaceDN w:val="0"/>
        <w:adjustRightInd w:val="0"/>
        <w:ind w:firstLine="708"/>
        <w:jc w:val="both"/>
        <w:rPr>
          <w:rFonts w:ascii="Times New Roman" w:eastAsiaTheme="majorEastAsia" w:hAnsi="Times New Roman" w:cs="Times New Roman"/>
          <w:color w:val="000000" w:themeColor="text1"/>
          <w:lang w:val="en-US"/>
        </w:rPr>
      </w:pPr>
    </w:p>
    <w:p w14:paraId="001EB46A" w14:textId="282AF163" w:rsidR="0002161C" w:rsidRPr="000E571B" w:rsidRDefault="00C37EB9" w:rsidP="000E571B">
      <w:pPr>
        <w:jc w:val="both"/>
        <w:rPr>
          <w:rFonts w:ascii="Times New Roman" w:hAnsi="Times New Roman" w:cs="Times New Roman"/>
          <w:b/>
          <w:bCs/>
          <w:color w:val="000000" w:themeColor="text1"/>
          <w:lang w:val="en-US"/>
        </w:rPr>
      </w:pPr>
      <w:r>
        <w:rPr>
          <w:rFonts w:ascii="Times New Roman" w:hAnsi="Times New Roman" w:cs="Times New Roman"/>
          <w:b/>
          <w:bCs/>
          <w:color w:val="000000" w:themeColor="text1"/>
          <w:lang w:val="en-US"/>
        </w:rPr>
        <w:lastRenderedPageBreak/>
        <w:t>2</w:t>
      </w:r>
      <w:r w:rsidR="6A972891" w:rsidRPr="000E571B">
        <w:rPr>
          <w:rFonts w:ascii="Times New Roman" w:hAnsi="Times New Roman" w:cs="Times New Roman"/>
          <w:b/>
          <w:bCs/>
          <w:color w:val="000000" w:themeColor="text1"/>
          <w:lang w:val="en-US"/>
        </w:rPr>
        <w:t>.1 Participants and procedure</w:t>
      </w:r>
    </w:p>
    <w:p w14:paraId="30A6CD03" w14:textId="5F6D9C77" w:rsidR="4B5160F2" w:rsidRDefault="00C37EB9">
      <w:pPr>
        <w:jc w:val="both"/>
        <w:rPr>
          <w:rFonts w:ascii="Times New Roman" w:hAnsi="Times New Roman" w:cs="Times New Roman"/>
          <w:color w:val="000000" w:themeColor="text1"/>
          <w:lang w:val="en-US"/>
        </w:rPr>
      </w:pPr>
      <w:r w:rsidRPr="000E571B">
        <w:rPr>
          <w:rFonts w:ascii="Times New Roman" w:hAnsi="Times New Roman" w:cs="Times New Roman"/>
          <w:color w:val="000000" w:themeColor="text1"/>
          <w:lang w:val="en-US"/>
        </w:rPr>
        <w:t xml:space="preserve">To explore such associations, we </w:t>
      </w:r>
      <w:r w:rsidR="68A16C80" w:rsidRPr="000E571B">
        <w:rPr>
          <w:rFonts w:ascii="Times New Roman" w:hAnsi="Times New Roman" w:cs="Times New Roman"/>
          <w:color w:val="000000" w:themeColor="text1"/>
          <w:lang w:val="en-US"/>
        </w:rPr>
        <w:t xml:space="preserve">used a quantitative explorative approach following the overall aim to found how </w:t>
      </w:r>
      <w:r w:rsidRPr="000E571B">
        <w:rPr>
          <w:rFonts w:ascii="Times New Roman" w:hAnsi="Times New Roman" w:cs="Times New Roman"/>
          <w:color w:val="000000" w:themeColor="text1"/>
          <w:lang w:val="en-US"/>
        </w:rPr>
        <w:t>m</w:t>
      </w:r>
      <w:r w:rsidR="68A16C80" w:rsidRPr="000E571B">
        <w:rPr>
          <w:rFonts w:ascii="Times New Roman" w:hAnsi="Times New Roman" w:cs="Times New Roman"/>
          <w:color w:val="000000" w:themeColor="text1"/>
          <w:lang w:val="en-US"/>
        </w:rPr>
        <w:t xml:space="preserve">eaning in </w:t>
      </w:r>
      <w:r w:rsidRPr="000E571B">
        <w:rPr>
          <w:rFonts w:ascii="Times New Roman" w:hAnsi="Times New Roman" w:cs="Times New Roman"/>
          <w:color w:val="000000" w:themeColor="text1"/>
          <w:lang w:val="en-US"/>
        </w:rPr>
        <w:t>w</w:t>
      </w:r>
      <w:r w:rsidR="68A16C80" w:rsidRPr="000E571B">
        <w:rPr>
          <w:rFonts w:ascii="Times New Roman" w:hAnsi="Times New Roman" w:cs="Times New Roman"/>
          <w:color w:val="000000" w:themeColor="text1"/>
          <w:lang w:val="en-US"/>
        </w:rPr>
        <w:t xml:space="preserve">ork </w:t>
      </w:r>
      <w:r w:rsidRPr="000E571B">
        <w:rPr>
          <w:rFonts w:ascii="Times New Roman" w:hAnsi="Times New Roman" w:cs="Times New Roman"/>
          <w:color w:val="000000" w:themeColor="text1"/>
          <w:lang w:val="en-US"/>
        </w:rPr>
        <w:t xml:space="preserve">and associated facets </w:t>
      </w:r>
      <w:r w:rsidR="68A16C80" w:rsidRPr="000E571B">
        <w:rPr>
          <w:rFonts w:ascii="Times New Roman" w:hAnsi="Times New Roman" w:cs="Times New Roman"/>
          <w:color w:val="000000" w:themeColor="text1"/>
          <w:lang w:val="en-US"/>
        </w:rPr>
        <w:t xml:space="preserve">changed </w:t>
      </w:r>
      <w:proofErr w:type="gramStart"/>
      <w:r w:rsidR="68A16C80" w:rsidRPr="000E571B">
        <w:rPr>
          <w:rFonts w:ascii="Times New Roman" w:hAnsi="Times New Roman" w:cs="Times New Roman"/>
          <w:color w:val="000000" w:themeColor="text1"/>
          <w:lang w:val="en-US"/>
        </w:rPr>
        <w:t>as a consequence of</w:t>
      </w:r>
      <w:proofErr w:type="gramEnd"/>
      <w:r w:rsidR="68A16C80" w:rsidRPr="000E571B">
        <w:rPr>
          <w:rFonts w:ascii="Times New Roman" w:hAnsi="Times New Roman" w:cs="Times New Roman"/>
          <w:color w:val="000000" w:themeColor="text1"/>
          <w:lang w:val="en-US"/>
        </w:rPr>
        <w:t xml:space="preserve"> the pandemic. Data were obtained through a longitudinal survey administered online to workers of 6 organizations belonging the Veneto region in two different temporal sessions, one month apart. They investigated (a) the level of quality at work considering the dimensions of training, </w:t>
      </w:r>
      <w:proofErr w:type="gramStart"/>
      <w:r w:rsidR="68A16C80" w:rsidRPr="000E571B">
        <w:rPr>
          <w:rFonts w:ascii="Times New Roman" w:hAnsi="Times New Roman" w:cs="Times New Roman"/>
          <w:color w:val="000000" w:themeColor="text1"/>
          <w:lang w:val="en-US"/>
        </w:rPr>
        <w:t>safety</w:t>
      </w:r>
      <w:proofErr w:type="gramEnd"/>
      <w:r w:rsidR="68A16C80" w:rsidRPr="000E571B">
        <w:rPr>
          <w:rFonts w:ascii="Times New Roman" w:hAnsi="Times New Roman" w:cs="Times New Roman"/>
          <w:color w:val="000000" w:themeColor="text1"/>
          <w:lang w:val="en-US"/>
        </w:rPr>
        <w:t xml:space="preserve"> and communication at work, and (b) the construct Meaningful Work and related dimensions for the modules (1) </w:t>
      </w:r>
      <w:r w:rsidR="00B71A30" w:rsidRPr="000E571B">
        <w:rPr>
          <w:rFonts w:ascii="Times New Roman" w:hAnsi="Times New Roman" w:cs="Times New Roman"/>
          <w:color w:val="000000" w:themeColor="text1"/>
          <w:lang w:val="en-US"/>
        </w:rPr>
        <w:t>facets of meaning in work</w:t>
      </w:r>
      <w:r w:rsidR="68A16C80" w:rsidRPr="000E571B">
        <w:rPr>
          <w:rFonts w:ascii="Times New Roman" w:hAnsi="Times New Roman" w:cs="Times New Roman"/>
          <w:color w:val="000000" w:themeColor="text1"/>
          <w:lang w:val="en-US"/>
        </w:rPr>
        <w:t xml:space="preserve"> (i.e., coherence, </w:t>
      </w:r>
      <w:r w:rsidR="00B71A30" w:rsidRPr="000E571B">
        <w:rPr>
          <w:rFonts w:ascii="Times New Roman" w:hAnsi="Times New Roman" w:cs="Times New Roman"/>
          <w:color w:val="000000" w:themeColor="text1"/>
          <w:lang w:val="en-US"/>
        </w:rPr>
        <w:t>significance</w:t>
      </w:r>
      <w:r w:rsidR="68A16C80" w:rsidRPr="000E571B">
        <w:rPr>
          <w:rFonts w:ascii="Times New Roman" w:hAnsi="Times New Roman" w:cs="Times New Roman"/>
          <w:color w:val="000000" w:themeColor="text1"/>
          <w:lang w:val="en-US"/>
        </w:rPr>
        <w:t xml:space="preserve">, </w:t>
      </w:r>
      <w:r w:rsidR="00B71A30" w:rsidRPr="000E571B">
        <w:rPr>
          <w:rFonts w:ascii="Times New Roman" w:hAnsi="Times New Roman" w:cs="Times New Roman"/>
          <w:color w:val="000000" w:themeColor="text1"/>
          <w:lang w:val="en-US"/>
        </w:rPr>
        <w:t xml:space="preserve">purpose </w:t>
      </w:r>
      <w:r w:rsidR="68A16C80" w:rsidRPr="000E571B">
        <w:rPr>
          <w:rFonts w:ascii="Times New Roman" w:hAnsi="Times New Roman" w:cs="Times New Roman"/>
          <w:color w:val="000000" w:themeColor="text1"/>
          <w:lang w:val="en-US"/>
        </w:rPr>
        <w:t xml:space="preserve">and </w:t>
      </w:r>
      <w:r w:rsidR="00B71A30" w:rsidRPr="000E571B">
        <w:rPr>
          <w:rFonts w:ascii="Times New Roman" w:hAnsi="Times New Roman" w:cs="Times New Roman"/>
          <w:color w:val="000000" w:themeColor="text1"/>
          <w:lang w:val="en-US"/>
        </w:rPr>
        <w:t>belonging</w:t>
      </w:r>
      <w:r w:rsidR="68A16C80" w:rsidRPr="000E571B">
        <w:rPr>
          <w:rFonts w:ascii="Times New Roman" w:hAnsi="Times New Roman" w:cs="Times New Roman"/>
          <w:color w:val="000000" w:themeColor="text1"/>
          <w:lang w:val="en-US"/>
        </w:rPr>
        <w:t xml:space="preserve">; (2) Meaning and crisis of meaning at work; (d) Work as a Source of Meaning (Schnell &amp; Hoffmann, 2020; Tommasi et al., 2021). Participants initially recruited were 145, but 17 of them did not complete the questionnaire; then, </w:t>
      </w:r>
      <w:r w:rsidR="68A16C80" w:rsidRPr="000E571B">
        <w:rPr>
          <w:rFonts w:ascii="Times New Roman" w:eastAsia="Times New Roman" w:hAnsi="Times New Roman" w:cs="Times New Roman"/>
          <w:color w:val="000000" w:themeColor="text1"/>
          <w:u w:val="single"/>
          <w:lang w:val="en-US"/>
        </w:rPr>
        <w:t>because of several missing data in the returned questionnaires</w:t>
      </w:r>
      <w:r w:rsidR="68A16C80" w:rsidRPr="000E571B">
        <w:rPr>
          <w:rFonts w:ascii="Times New Roman" w:hAnsi="Times New Roman" w:cs="Times New Roman"/>
          <w:color w:val="000000" w:themeColor="text1"/>
          <w:lang w:val="en-US"/>
        </w:rPr>
        <w:t>, 128 participants (56,3 % females, n = 72, average age µ = 37 years, σ = 12,3) constitute the final sample of this study. Each participant gave consent to participate to the study after being informed about the aim of the study and instructed about the study procedure.</w:t>
      </w:r>
    </w:p>
    <w:p w14:paraId="53DF063E" w14:textId="0D9F8500" w:rsidR="00165C02" w:rsidRDefault="00165C02">
      <w:pPr>
        <w:jc w:val="both"/>
        <w:rPr>
          <w:rFonts w:ascii="Times New Roman" w:hAnsi="Times New Roman" w:cs="Times New Roman"/>
          <w:color w:val="000000" w:themeColor="text1"/>
          <w:lang w:val="en-US"/>
        </w:rPr>
      </w:pPr>
    </w:p>
    <w:p w14:paraId="3BBE1B1B" w14:textId="097F5714" w:rsidR="00165C02" w:rsidRPr="000E571B" w:rsidRDefault="00165C02" w:rsidP="000E571B">
      <w:pPr>
        <w:jc w:val="center"/>
        <w:rPr>
          <w:rFonts w:ascii="Times New Roman" w:hAnsi="Times New Roman" w:cs="Times New Roman"/>
          <w:b/>
          <w:bCs/>
          <w:color w:val="000000" w:themeColor="text1"/>
          <w:lang w:val="en-US"/>
        </w:rPr>
      </w:pPr>
      <w:r w:rsidRPr="000E571B">
        <w:rPr>
          <w:rFonts w:ascii="Times New Roman" w:hAnsi="Times New Roman" w:cs="Times New Roman"/>
          <w:b/>
          <w:bCs/>
          <w:color w:val="000000" w:themeColor="text1"/>
          <w:lang w:val="en-US"/>
        </w:rPr>
        <w:t>3. Results</w:t>
      </w:r>
    </w:p>
    <w:p w14:paraId="55AA1999" w14:textId="2E51031B" w:rsidR="4B5160F2" w:rsidRPr="000E571B" w:rsidRDefault="4B5160F2" w:rsidP="4B5160F2">
      <w:pPr>
        <w:jc w:val="both"/>
        <w:rPr>
          <w:rFonts w:ascii="Times New Roman" w:hAnsi="Times New Roman" w:cs="Times New Roman"/>
          <w:color w:val="000000" w:themeColor="text1"/>
          <w:lang w:val="en-US"/>
        </w:rPr>
      </w:pPr>
    </w:p>
    <w:p w14:paraId="6EE64E2D" w14:textId="7AE499BF" w:rsidR="4B5160F2" w:rsidRPr="000E571B" w:rsidRDefault="00165C02" w:rsidP="0002161C">
      <w:pPr>
        <w:jc w:val="both"/>
        <w:rPr>
          <w:rFonts w:ascii="Times New Roman" w:hAnsi="Times New Roman" w:cs="Times New Roman"/>
          <w:b/>
          <w:bCs/>
          <w:color w:val="000000" w:themeColor="text1"/>
          <w:lang w:val="en-US"/>
        </w:rPr>
      </w:pPr>
      <w:r>
        <w:rPr>
          <w:rFonts w:ascii="Times New Roman" w:hAnsi="Times New Roman" w:cs="Times New Roman"/>
          <w:b/>
          <w:bCs/>
          <w:color w:val="000000" w:themeColor="text1"/>
          <w:lang w:val="en-US"/>
        </w:rPr>
        <w:t>3</w:t>
      </w:r>
      <w:r w:rsidR="0002161C" w:rsidRPr="000E571B">
        <w:rPr>
          <w:rFonts w:ascii="Times New Roman" w:hAnsi="Times New Roman" w:cs="Times New Roman"/>
          <w:b/>
          <w:bCs/>
          <w:color w:val="000000" w:themeColor="text1"/>
          <w:lang w:val="en-US"/>
        </w:rPr>
        <w:t>.</w:t>
      </w:r>
      <w:r>
        <w:rPr>
          <w:rFonts w:ascii="Times New Roman" w:hAnsi="Times New Roman" w:cs="Times New Roman"/>
          <w:b/>
          <w:bCs/>
          <w:color w:val="000000" w:themeColor="text1"/>
          <w:lang w:val="en-US"/>
        </w:rPr>
        <w:t>1</w:t>
      </w:r>
      <w:r w:rsidR="0002161C" w:rsidRPr="000E571B">
        <w:rPr>
          <w:rFonts w:ascii="Times New Roman" w:hAnsi="Times New Roman" w:cs="Times New Roman"/>
          <w:b/>
          <w:bCs/>
          <w:color w:val="000000" w:themeColor="text1"/>
          <w:lang w:val="en-US"/>
        </w:rPr>
        <w:t xml:space="preserve"> </w:t>
      </w:r>
      <w:r w:rsidR="68A16C80" w:rsidRPr="000E571B">
        <w:rPr>
          <w:rFonts w:ascii="Times New Roman" w:hAnsi="Times New Roman" w:cs="Times New Roman"/>
          <w:b/>
          <w:bCs/>
          <w:color w:val="000000" w:themeColor="text1"/>
          <w:lang w:val="en-US"/>
        </w:rPr>
        <w:t>Descriptive statistics</w:t>
      </w:r>
    </w:p>
    <w:p w14:paraId="0EDA60BF" w14:textId="71182A4B" w:rsidR="68A16C80" w:rsidRDefault="07790D66" w:rsidP="07790D66">
      <w:pPr>
        <w:jc w:val="both"/>
        <w:rPr>
          <w:rFonts w:ascii="Times New Roman" w:eastAsia="Times New Roman" w:hAnsi="Times New Roman" w:cs="Times New Roman"/>
          <w:color w:val="000000" w:themeColor="text1"/>
          <w:lang w:val="en-US"/>
        </w:rPr>
      </w:pPr>
      <w:r w:rsidRPr="000E571B">
        <w:rPr>
          <w:rFonts w:ascii="Times New Roman" w:hAnsi="Times New Roman" w:cs="Times New Roman"/>
          <w:color w:val="000000" w:themeColor="text1"/>
          <w:lang w:val="en-US"/>
        </w:rPr>
        <w:t xml:space="preserve">Participants were firstly asked to report their demographical data. In this section, they answered to closed questions about age, gender, education (1 = secondary school license, 2 = high school diploma, 3 = bachelor's degree, 4 = master's degree, 5 = post-graduate studies (e.g., second level master) 6 = PhD, 7 = other), contract (1 = fixed-term part-time, 2 = fixed-term full-time, 3 = permanent part-time, 4 = permanent full-time, 5 = temporary worker, 6 = other). About education, 3,9% of the sample completed secondary school, 50% have a high school diploma, 14,8% have a </w:t>
      </w:r>
      <w:r w:rsidRPr="000E571B">
        <w:rPr>
          <w:rFonts w:ascii="Times New Roman" w:eastAsia="Times New Roman" w:hAnsi="Times New Roman" w:cs="Times New Roman"/>
          <w:color w:val="000000" w:themeColor="text1"/>
          <w:lang w:val="en-US"/>
        </w:rPr>
        <w:t xml:space="preserve">bachelor's degree, 22,7% have a </w:t>
      </w:r>
      <w:r w:rsidR="0036709F" w:rsidRPr="000E571B">
        <w:rPr>
          <w:rFonts w:ascii="Times New Roman" w:eastAsia="Times New Roman" w:hAnsi="Times New Roman" w:cs="Times New Roman"/>
          <w:color w:val="000000" w:themeColor="text1"/>
          <w:lang w:val="en-US"/>
        </w:rPr>
        <w:t>master’s</w:t>
      </w:r>
      <w:r w:rsidRPr="000E571B">
        <w:rPr>
          <w:rFonts w:ascii="Times New Roman" w:eastAsia="Times New Roman" w:hAnsi="Times New Roman" w:cs="Times New Roman"/>
          <w:color w:val="000000" w:themeColor="text1"/>
          <w:lang w:val="en-US"/>
        </w:rPr>
        <w:t xml:space="preserve"> degree, 3,1% completed post-graduate studies, 3,1% have a PhD, and 2,3% of </w:t>
      </w:r>
      <w:r w:rsidR="001A5D75" w:rsidRPr="000E571B">
        <w:rPr>
          <w:rFonts w:ascii="Times New Roman" w:eastAsia="Times New Roman" w:hAnsi="Times New Roman" w:cs="Times New Roman"/>
          <w:color w:val="000000" w:themeColor="text1"/>
          <w:lang w:val="en-US"/>
        </w:rPr>
        <w:t>participants</w:t>
      </w:r>
      <w:r w:rsidRPr="000E571B">
        <w:rPr>
          <w:rFonts w:ascii="Times New Roman" w:eastAsia="Times New Roman" w:hAnsi="Times New Roman" w:cs="Times New Roman"/>
          <w:color w:val="000000" w:themeColor="text1"/>
          <w:lang w:val="en-US"/>
        </w:rPr>
        <w:t xml:space="preserve"> reported “other” for their education status.</w:t>
      </w:r>
    </w:p>
    <w:p w14:paraId="7174B3FC" w14:textId="77777777" w:rsidR="00C37EB9" w:rsidRDefault="00C37EB9" w:rsidP="07790D66">
      <w:pPr>
        <w:jc w:val="both"/>
        <w:rPr>
          <w:rFonts w:ascii="Times New Roman" w:eastAsia="Times New Roman" w:hAnsi="Times New Roman" w:cs="Times New Roman"/>
          <w:color w:val="000000" w:themeColor="text1"/>
          <w:lang w:val="en-US"/>
        </w:rPr>
      </w:pPr>
    </w:p>
    <w:p w14:paraId="0327196E" w14:textId="77777777" w:rsidR="00C37EB9" w:rsidRPr="00183453" w:rsidRDefault="00C37EB9" w:rsidP="00C37EB9">
      <w:pPr>
        <w:jc w:val="both"/>
        <w:rPr>
          <w:rFonts w:ascii="Times New Roman" w:hAnsi="Times New Roman" w:cs="Times New Roman"/>
          <w:color w:val="000000" w:themeColor="text1"/>
          <w:lang w:val="en-US"/>
        </w:rPr>
      </w:pPr>
      <w:r w:rsidRPr="00183453">
        <w:rPr>
          <w:rFonts w:ascii="Times New Roman" w:hAnsi="Times New Roman" w:cs="Times New Roman"/>
          <w:b/>
          <w:bCs/>
          <w:color w:val="000000" w:themeColor="text1"/>
          <w:lang w:val="en-US"/>
        </w:rPr>
        <w:t>Table 1.</w:t>
      </w:r>
      <w:r w:rsidRPr="00183453">
        <w:rPr>
          <w:rFonts w:ascii="Times New Roman" w:hAnsi="Times New Roman" w:cs="Times New Roman"/>
          <w:color w:val="000000" w:themeColor="text1"/>
          <w:lang w:val="en-US"/>
        </w:rPr>
        <w:t xml:space="preserve"> Correlation matrix</w:t>
      </w:r>
    </w:p>
    <w:p w14:paraId="0E074B69" w14:textId="77777777" w:rsidR="00C37EB9" w:rsidRPr="00183453" w:rsidRDefault="00C37EB9" w:rsidP="00C37EB9">
      <w:pPr>
        <w:jc w:val="both"/>
        <w:rPr>
          <w:rFonts w:ascii="Times New Roman" w:hAnsi="Times New Roman" w:cs="Times New Roman"/>
          <w:color w:val="000000" w:themeColor="text1"/>
        </w:rPr>
      </w:pPr>
      <w:r w:rsidRPr="00183453">
        <w:rPr>
          <w:rFonts w:ascii="Times New Roman" w:hAnsi="Times New Roman" w:cs="Times New Roman"/>
          <w:noProof/>
          <w:color w:val="000000" w:themeColor="text1"/>
        </w:rPr>
        <w:drawing>
          <wp:inline distT="0" distB="0" distL="0" distR="0" wp14:anchorId="2844ACF2" wp14:editId="0F7EA9C9">
            <wp:extent cx="6297281" cy="2781300"/>
            <wp:effectExtent l="0" t="0" r="8890" b="0"/>
            <wp:docPr id="1" name="Immagine 1" descr="Immagine che contiene tavo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tavolo&#10;&#10;Descrizione generata automaticamente"/>
                    <pic:cNvPicPr/>
                  </pic:nvPicPr>
                  <pic:blipFill>
                    <a:blip r:embed="rId6">
                      <a:extLst>
                        <a:ext uri="{28A0092B-C50C-407E-A947-70E740481C1C}">
                          <a14:useLocalDpi xmlns:a14="http://schemas.microsoft.com/office/drawing/2010/main" val="0"/>
                        </a:ext>
                      </a:extLst>
                    </a:blip>
                    <a:stretch>
                      <a:fillRect/>
                    </a:stretch>
                  </pic:blipFill>
                  <pic:spPr>
                    <a:xfrm>
                      <a:off x="0" y="0"/>
                      <a:ext cx="6303165" cy="2783899"/>
                    </a:xfrm>
                    <a:prstGeom prst="rect">
                      <a:avLst/>
                    </a:prstGeom>
                  </pic:spPr>
                </pic:pic>
              </a:graphicData>
            </a:graphic>
          </wp:inline>
        </w:drawing>
      </w:r>
    </w:p>
    <w:p w14:paraId="48E4A256" w14:textId="77777777" w:rsidR="00C37EB9" w:rsidRPr="00183453" w:rsidRDefault="00C37EB9" w:rsidP="00C37EB9">
      <w:pPr>
        <w:jc w:val="both"/>
        <w:rPr>
          <w:rFonts w:ascii="Times New Roman" w:hAnsi="Times New Roman" w:cs="Times New Roman"/>
          <w:color w:val="000000" w:themeColor="text1"/>
          <w:lang w:val="en-US"/>
        </w:rPr>
      </w:pPr>
    </w:p>
    <w:p w14:paraId="1FA8C672" w14:textId="53A40F37" w:rsidR="68A16C80" w:rsidRPr="000E571B" w:rsidRDefault="00165C02" w:rsidP="6A972891">
      <w:pPr>
        <w:jc w:val="both"/>
        <w:rPr>
          <w:rFonts w:ascii="Times New Roman" w:hAnsi="Times New Roman" w:cs="Times New Roman"/>
          <w:b/>
          <w:bCs/>
          <w:color w:val="000000" w:themeColor="text1"/>
          <w:lang w:val="en-US"/>
        </w:rPr>
      </w:pPr>
      <w:r>
        <w:rPr>
          <w:rFonts w:ascii="Times New Roman" w:hAnsi="Times New Roman" w:cs="Times New Roman"/>
          <w:b/>
          <w:bCs/>
          <w:color w:val="000000" w:themeColor="text1"/>
          <w:lang w:val="en-US"/>
        </w:rPr>
        <w:t>3</w:t>
      </w:r>
      <w:r w:rsidR="6A972891" w:rsidRPr="000E571B">
        <w:rPr>
          <w:rFonts w:ascii="Times New Roman" w:hAnsi="Times New Roman" w:cs="Times New Roman"/>
          <w:b/>
          <w:bCs/>
          <w:color w:val="000000" w:themeColor="text1"/>
          <w:lang w:val="en-US"/>
        </w:rPr>
        <w:t>.</w:t>
      </w:r>
      <w:r>
        <w:rPr>
          <w:rFonts w:ascii="Times New Roman" w:hAnsi="Times New Roman" w:cs="Times New Roman"/>
          <w:b/>
          <w:bCs/>
          <w:color w:val="000000" w:themeColor="text1"/>
          <w:lang w:val="en-US"/>
        </w:rPr>
        <w:t>2</w:t>
      </w:r>
      <w:r w:rsidR="6A972891" w:rsidRPr="000E571B">
        <w:rPr>
          <w:rFonts w:ascii="Times New Roman" w:hAnsi="Times New Roman" w:cs="Times New Roman"/>
          <w:b/>
          <w:bCs/>
          <w:color w:val="000000" w:themeColor="text1"/>
          <w:lang w:val="en-US"/>
        </w:rPr>
        <w:t xml:space="preserve"> Association</w:t>
      </w:r>
      <w:r w:rsidR="00C37EB9">
        <w:rPr>
          <w:rFonts w:ascii="Times New Roman" w:hAnsi="Times New Roman" w:cs="Times New Roman"/>
          <w:b/>
          <w:bCs/>
          <w:color w:val="000000" w:themeColor="text1"/>
          <w:lang w:val="en-US"/>
        </w:rPr>
        <w:t>s</w:t>
      </w:r>
      <w:r w:rsidR="6A972891" w:rsidRPr="000E571B">
        <w:rPr>
          <w:rFonts w:ascii="Times New Roman" w:hAnsi="Times New Roman" w:cs="Times New Roman"/>
          <w:b/>
          <w:bCs/>
          <w:color w:val="000000" w:themeColor="text1"/>
          <w:lang w:val="en-US"/>
        </w:rPr>
        <w:t xml:space="preserve"> among the variables</w:t>
      </w:r>
    </w:p>
    <w:p w14:paraId="03ED8680" w14:textId="0C0DA941" w:rsidR="6A972891" w:rsidRPr="000E571B" w:rsidRDefault="6A972891" w:rsidP="000E571B">
      <w:pPr>
        <w:jc w:val="both"/>
        <w:rPr>
          <w:rFonts w:ascii="Times New Roman" w:eastAsia="Times New Roman" w:hAnsi="Times New Roman" w:cs="Times New Roman"/>
          <w:color w:val="000000" w:themeColor="text1"/>
          <w:lang w:val="en-US"/>
        </w:rPr>
      </w:pPr>
      <w:r w:rsidRPr="000E571B">
        <w:rPr>
          <w:rFonts w:ascii="Times New Roman" w:eastAsia="Times New Roman" w:hAnsi="Times New Roman" w:cs="Times New Roman"/>
          <w:color w:val="000000" w:themeColor="text1"/>
          <w:lang w:val="en-US"/>
        </w:rPr>
        <w:t xml:space="preserve">To test the hypothesis, we ran a correlation analysis (Table 1). We discovered that our findings are consistent with what research is investigating. More specifically, we found that job quality is significantly related to meaningful work, in terms of coherence (r = .471, p &lt; .01), significance (r = .227, p &lt; .01), purpose (r = .368, p &lt; .01) and belonging (r = .312, p &lt; .01), and lower reported levels of meaningless work (r = -.289, p &lt; .01). This is true both in time 1 and in time 2 of measuring, even </w:t>
      </w:r>
      <w:r w:rsidRPr="000E571B">
        <w:rPr>
          <w:rFonts w:ascii="Times New Roman" w:eastAsia="Times New Roman" w:hAnsi="Times New Roman" w:cs="Times New Roman"/>
          <w:color w:val="000000" w:themeColor="text1"/>
          <w:lang w:val="en-US"/>
        </w:rPr>
        <w:lastRenderedPageBreak/>
        <w:t xml:space="preserve">if a few points are different for first and second measurements. Moreover, we found that job quality is significantly related with work as a source of meaning (r = .433, p &lt; .01). </w:t>
      </w:r>
      <w:r w:rsidR="00C37EB9">
        <w:rPr>
          <w:rFonts w:ascii="Times New Roman" w:eastAsia="Times New Roman" w:hAnsi="Times New Roman" w:cs="Times New Roman"/>
          <w:color w:val="000000" w:themeColor="text1"/>
          <w:lang w:val="en-US"/>
        </w:rPr>
        <w:t>T</w:t>
      </w:r>
      <w:r w:rsidRPr="000E571B">
        <w:rPr>
          <w:rFonts w:ascii="Times New Roman" w:eastAsia="Times New Roman" w:hAnsi="Times New Roman" w:cs="Times New Roman"/>
          <w:color w:val="000000" w:themeColor="text1"/>
          <w:lang w:val="en-US"/>
        </w:rPr>
        <w:t>herefore, from the correlation analyses we can conclude that the hypothesis we wanted to test was largely confirmed by obtained data: post-covid job quality affects the level of meaning at work, and the second measurement confirms the results of the first one.</w:t>
      </w:r>
    </w:p>
    <w:p w14:paraId="05C19928" w14:textId="6ED29F38" w:rsidR="6A972891" w:rsidRPr="000E571B" w:rsidRDefault="6A972891" w:rsidP="6A972891">
      <w:pPr>
        <w:jc w:val="both"/>
        <w:rPr>
          <w:rFonts w:ascii="Times New Roman" w:eastAsia="Times New Roman" w:hAnsi="Times New Roman" w:cs="Times New Roman"/>
          <w:color w:val="000000" w:themeColor="text1"/>
          <w:lang w:val="en-US"/>
        </w:rPr>
      </w:pPr>
    </w:p>
    <w:p w14:paraId="3298EF7A" w14:textId="0FEB19C0" w:rsidR="00845C00" w:rsidRPr="000E571B" w:rsidRDefault="00165C02" w:rsidP="00845C00">
      <w:pPr>
        <w:rPr>
          <w:rFonts w:ascii="Times New Roman" w:hAnsi="Times New Roman" w:cs="Times New Roman"/>
          <w:color w:val="000000" w:themeColor="text1"/>
          <w:lang w:val="en-US"/>
        </w:rPr>
      </w:pPr>
      <w:r>
        <w:rPr>
          <w:rFonts w:ascii="Times New Roman" w:hAnsi="Times New Roman" w:cs="Times New Roman"/>
          <w:b/>
          <w:bCs/>
          <w:color w:val="000000" w:themeColor="text1"/>
          <w:lang w:val="en-US"/>
        </w:rPr>
        <w:t>3.3 Model testing</w:t>
      </w:r>
    </w:p>
    <w:p w14:paraId="1D839CCD" w14:textId="40814706" w:rsidR="0065120F" w:rsidRPr="000E571B" w:rsidRDefault="00845C00" w:rsidP="000E571B">
      <w:pPr>
        <w:jc w:val="both"/>
        <w:rPr>
          <w:rFonts w:ascii="Times New Roman" w:hAnsi="Times New Roman" w:cs="Times New Roman"/>
          <w:bCs/>
          <w:color w:val="000000" w:themeColor="text1"/>
          <w:lang w:val="en-US"/>
        </w:rPr>
      </w:pPr>
      <w:r w:rsidRPr="000E571B">
        <w:rPr>
          <w:rFonts w:ascii="Times New Roman" w:hAnsi="Times New Roman" w:cs="Times New Roman"/>
          <w:bCs/>
          <w:color w:val="000000" w:themeColor="text1"/>
          <w:lang w:val="en-US"/>
        </w:rPr>
        <w:t>Given the correlations</w:t>
      </w:r>
      <w:r w:rsidR="005B18B8" w:rsidRPr="000E571B">
        <w:rPr>
          <w:rFonts w:ascii="Times New Roman" w:hAnsi="Times New Roman" w:cs="Times New Roman"/>
          <w:bCs/>
          <w:color w:val="000000" w:themeColor="text1"/>
          <w:lang w:val="en-US"/>
        </w:rPr>
        <w:t xml:space="preserve"> reported abo</w:t>
      </w:r>
      <w:r w:rsidR="00A62069" w:rsidRPr="000E571B">
        <w:rPr>
          <w:rFonts w:ascii="Times New Roman" w:hAnsi="Times New Roman" w:cs="Times New Roman"/>
          <w:bCs/>
          <w:color w:val="000000" w:themeColor="text1"/>
          <w:lang w:val="en-US"/>
        </w:rPr>
        <w:t>v</w:t>
      </w:r>
      <w:r w:rsidR="005B18B8" w:rsidRPr="000E571B">
        <w:rPr>
          <w:rFonts w:ascii="Times New Roman" w:hAnsi="Times New Roman" w:cs="Times New Roman"/>
          <w:bCs/>
          <w:color w:val="000000" w:themeColor="text1"/>
          <w:lang w:val="en-US"/>
        </w:rPr>
        <w:t xml:space="preserve">e, </w:t>
      </w:r>
      <w:r w:rsidRPr="000E571B">
        <w:rPr>
          <w:rFonts w:ascii="Times New Roman" w:hAnsi="Times New Roman" w:cs="Times New Roman"/>
          <w:bCs/>
          <w:color w:val="000000" w:themeColor="text1"/>
          <w:lang w:val="en-US"/>
        </w:rPr>
        <w:t xml:space="preserve">we verified the two mediation models reported in Figure 1 using SEM. Therefore, the observed variables comprised four latent variables, namely, Post-covid Job Quality, Meaningful work, Meaningless </w:t>
      </w:r>
      <w:proofErr w:type="gramStart"/>
      <w:r w:rsidRPr="000E571B">
        <w:rPr>
          <w:rFonts w:ascii="Times New Roman" w:hAnsi="Times New Roman" w:cs="Times New Roman"/>
          <w:bCs/>
          <w:color w:val="000000" w:themeColor="text1"/>
          <w:lang w:val="en-US"/>
        </w:rPr>
        <w:t>work</w:t>
      </w:r>
      <w:proofErr w:type="gramEnd"/>
      <w:r w:rsidRPr="000E571B">
        <w:rPr>
          <w:rFonts w:ascii="Times New Roman" w:hAnsi="Times New Roman" w:cs="Times New Roman"/>
          <w:bCs/>
          <w:color w:val="000000" w:themeColor="text1"/>
          <w:lang w:val="en-US"/>
        </w:rPr>
        <w:t xml:space="preserve"> and Work as a source of meaning. Before verifying the hypotheses of the mediation role of Meaningful and Meaningless work in Time 1 and 2, hypotheses of the association between Post-covid Job Quality and Work as a source of meaning were tested, in both Time 1 and 2.</w:t>
      </w:r>
      <w:r w:rsidR="00245E87" w:rsidRPr="000E571B">
        <w:rPr>
          <w:rFonts w:ascii="Times New Roman" w:hAnsi="Times New Roman" w:cs="Times New Roman"/>
          <w:bCs/>
          <w:color w:val="000000" w:themeColor="text1"/>
          <w:lang w:val="en-US"/>
        </w:rPr>
        <w:t xml:space="preserve"> </w:t>
      </w:r>
      <w:r w:rsidRPr="000E571B">
        <w:rPr>
          <w:rFonts w:ascii="Times New Roman" w:hAnsi="Times New Roman" w:cs="Times New Roman"/>
          <w:bCs/>
          <w:color w:val="000000" w:themeColor="text1"/>
          <w:lang w:val="en-US"/>
        </w:rPr>
        <w:t>Post-covid Job Quality positively predicted the level of Work as a source of meaning (</w:t>
      </w:r>
      <w:r w:rsidRPr="000E571B">
        <w:rPr>
          <w:rFonts w:ascii="Times New Roman" w:hAnsi="Times New Roman" w:cs="Times New Roman"/>
          <w:bCs/>
          <w:i/>
          <w:iCs/>
          <w:color w:val="000000" w:themeColor="text1"/>
          <w:lang w:val="en-US"/>
        </w:rPr>
        <w:t>X</w:t>
      </w:r>
      <w:r w:rsidRPr="000E571B">
        <w:rPr>
          <w:rFonts w:ascii="Times New Roman" w:hAnsi="Times New Roman" w:cs="Times New Roman"/>
          <w:bCs/>
          <w:i/>
          <w:iCs/>
          <w:color w:val="000000" w:themeColor="text1"/>
          <w:vertAlign w:val="superscript"/>
          <w:lang w:val="en-US"/>
        </w:rPr>
        <w:t>2</w:t>
      </w:r>
      <w:r w:rsidRPr="000E571B">
        <w:rPr>
          <w:rFonts w:ascii="Times New Roman" w:hAnsi="Times New Roman" w:cs="Times New Roman"/>
          <w:bCs/>
          <w:color w:val="000000" w:themeColor="text1"/>
          <w:lang w:val="en-US"/>
        </w:rPr>
        <w:t xml:space="preserve">(100) = 573.852, </w:t>
      </w:r>
      <w:r w:rsidRPr="000E571B">
        <w:rPr>
          <w:rFonts w:ascii="Times New Roman" w:hAnsi="Times New Roman" w:cs="Times New Roman"/>
          <w:bCs/>
          <w:i/>
          <w:iCs/>
          <w:color w:val="000000" w:themeColor="text1"/>
          <w:lang w:val="en-US"/>
        </w:rPr>
        <w:t xml:space="preserve">p </w:t>
      </w:r>
      <w:r w:rsidRPr="000E571B">
        <w:rPr>
          <w:rFonts w:ascii="Times New Roman" w:hAnsi="Times New Roman" w:cs="Times New Roman"/>
          <w:bCs/>
          <w:color w:val="000000" w:themeColor="text1"/>
          <w:lang w:val="en-US"/>
        </w:rPr>
        <w:t>&lt; .001</w:t>
      </w:r>
      <w:r w:rsidR="00C37EB9">
        <w:rPr>
          <w:rFonts w:ascii="Times New Roman" w:hAnsi="Times New Roman" w:cs="Times New Roman"/>
          <w:bCs/>
          <w:color w:val="000000" w:themeColor="text1"/>
          <w:lang w:val="en-US"/>
        </w:rPr>
        <w:t xml:space="preserve">; </w:t>
      </w:r>
      <w:r w:rsidR="00C37EB9" w:rsidRPr="00C37EB9">
        <w:rPr>
          <w:rFonts w:ascii="Times New Roman" w:hAnsi="Times New Roman" w:cs="Times New Roman"/>
          <w:bCs/>
          <w:color w:val="000000" w:themeColor="text1"/>
          <w:lang w:val="en-US"/>
        </w:rPr>
        <w:t>CFI=0.87; TLI=0.955; RMSEA=0.043; SRMR=0.019</w:t>
      </w:r>
      <w:r w:rsidRPr="000E571B">
        <w:rPr>
          <w:rFonts w:ascii="Times New Roman" w:hAnsi="Times New Roman" w:cs="Times New Roman"/>
          <w:bCs/>
          <w:color w:val="000000" w:themeColor="text1"/>
          <w:lang w:val="en-US"/>
        </w:rPr>
        <w:t xml:space="preserve">) with a standardized coefficient effect equal to </w:t>
      </w:r>
      <w:r w:rsidRPr="000E571B">
        <w:rPr>
          <w:rFonts w:ascii="Times New Roman" w:hAnsi="Times New Roman" w:cs="Times New Roman"/>
          <w:bCs/>
          <w:i/>
          <w:iCs/>
          <w:color w:val="000000" w:themeColor="text1"/>
          <w:lang w:val="en-US"/>
        </w:rPr>
        <w:t>β</w:t>
      </w:r>
      <w:r w:rsidRPr="000E571B">
        <w:rPr>
          <w:rFonts w:ascii="Times New Roman" w:hAnsi="Times New Roman" w:cs="Times New Roman"/>
          <w:bCs/>
          <w:color w:val="000000" w:themeColor="text1"/>
          <w:lang w:val="en-US"/>
        </w:rPr>
        <w:t xml:space="preserve"> = .30 in Time 1, and </w:t>
      </w:r>
      <w:r w:rsidRPr="000E571B">
        <w:rPr>
          <w:rFonts w:ascii="Times New Roman" w:hAnsi="Times New Roman" w:cs="Times New Roman"/>
          <w:bCs/>
          <w:i/>
          <w:iCs/>
          <w:color w:val="000000" w:themeColor="text1"/>
          <w:lang w:val="en-US"/>
        </w:rPr>
        <w:t>β</w:t>
      </w:r>
      <w:r w:rsidRPr="000E571B">
        <w:rPr>
          <w:rFonts w:ascii="Times New Roman" w:hAnsi="Times New Roman" w:cs="Times New Roman"/>
          <w:bCs/>
          <w:color w:val="000000" w:themeColor="text1"/>
          <w:lang w:val="en-US"/>
        </w:rPr>
        <w:t xml:space="preserve"> = .26 in Time 2. </w:t>
      </w:r>
      <w:r w:rsidR="008F71D5" w:rsidRPr="000E571B">
        <w:rPr>
          <w:rFonts w:ascii="Times New Roman" w:hAnsi="Times New Roman" w:cs="Times New Roman"/>
          <w:bCs/>
          <w:color w:val="000000" w:themeColor="text1"/>
          <w:lang w:val="en-US"/>
        </w:rPr>
        <w:t xml:space="preserve"> </w:t>
      </w:r>
      <w:r w:rsidRPr="000E571B">
        <w:rPr>
          <w:rFonts w:ascii="Times New Roman" w:hAnsi="Times New Roman" w:cs="Times New Roman"/>
          <w:bCs/>
          <w:color w:val="000000" w:themeColor="text1"/>
          <w:lang w:val="en-US"/>
        </w:rPr>
        <w:t xml:space="preserve">Given this verification, we verified the mediation role of Meaning and </w:t>
      </w:r>
      <w:r w:rsidR="00245E87" w:rsidRPr="000E571B">
        <w:rPr>
          <w:rFonts w:ascii="Times New Roman" w:hAnsi="Times New Roman" w:cs="Times New Roman"/>
          <w:bCs/>
          <w:color w:val="000000" w:themeColor="text1"/>
          <w:lang w:val="en-US"/>
        </w:rPr>
        <w:t>M</w:t>
      </w:r>
      <w:r w:rsidRPr="000E571B">
        <w:rPr>
          <w:rFonts w:ascii="Times New Roman" w:hAnsi="Times New Roman" w:cs="Times New Roman"/>
          <w:bCs/>
          <w:color w:val="000000" w:themeColor="text1"/>
          <w:lang w:val="en-US"/>
        </w:rPr>
        <w:t xml:space="preserve">eaningless work. </w:t>
      </w:r>
      <w:r w:rsidR="001760C6" w:rsidRPr="000E571B">
        <w:rPr>
          <w:rFonts w:ascii="Times New Roman" w:hAnsi="Times New Roman" w:cs="Times New Roman"/>
          <w:bCs/>
          <w:color w:val="000000" w:themeColor="text1"/>
          <w:lang w:val="en-US"/>
        </w:rPr>
        <w:t>W</w:t>
      </w:r>
      <w:r w:rsidRPr="000E571B">
        <w:rPr>
          <w:rFonts w:ascii="Times New Roman" w:hAnsi="Times New Roman" w:cs="Times New Roman"/>
          <w:bCs/>
          <w:color w:val="000000" w:themeColor="text1"/>
          <w:lang w:val="en-US"/>
        </w:rPr>
        <w:t>e analyzed the mediation role of Meaningful and Meaningless work within the association between Post-covid Job Quality</w:t>
      </w:r>
      <w:r w:rsidR="00903109" w:rsidRPr="000E571B">
        <w:rPr>
          <w:rFonts w:ascii="Times New Roman" w:hAnsi="Times New Roman" w:cs="Times New Roman"/>
          <w:bCs/>
          <w:color w:val="000000" w:themeColor="text1"/>
          <w:lang w:val="en-US"/>
        </w:rPr>
        <w:t xml:space="preserve"> facets (i.e., </w:t>
      </w:r>
      <w:r w:rsidR="00C37EB9" w:rsidRPr="00C37EB9">
        <w:rPr>
          <w:rFonts w:ascii="Times New Roman" w:hAnsi="Times New Roman" w:cs="Times New Roman"/>
          <w:bCs/>
          <w:color w:val="000000" w:themeColor="text1"/>
          <w:lang w:val="en-US"/>
        </w:rPr>
        <w:t>Coherence</w:t>
      </w:r>
      <w:r w:rsidR="00903109" w:rsidRPr="000E571B">
        <w:rPr>
          <w:rFonts w:ascii="Times New Roman" w:hAnsi="Times New Roman" w:cs="Times New Roman"/>
          <w:bCs/>
          <w:color w:val="000000" w:themeColor="text1"/>
          <w:lang w:val="en-US"/>
        </w:rPr>
        <w:t>, Significance, Purpose and Belonging)</w:t>
      </w:r>
      <w:r w:rsidRPr="000E571B">
        <w:rPr>
          <w:rFonts w:ascii="Times New Roman" w:hAnsi="Times New Roman" w:cs="Times New Roman"/>
          <w:bCs/>
          <w:color w:val="000000" w:themeColor="text1"/>
          <w:lang w:val="en-US"/>
        </w:rPr>
        <w:t xml:space="preserve"> and Work as a source of meaning</w:t>
      </w:r>
      <w:r w:rsidR="0065120F" w:rsidRPr="000E571B">
        <w:rPr>
          <w:rFonts w:ascii="Times New Roman" w:hAnsi="Times New Roman" w:cs="Times New Roman"/>
          <w:bCs/>
          <w:color w:val="000000" w:themeColor="text1"/>
          <w:lang w:val="en-US"/>
        </w:rPr>
        <w:t xml:space="preserve">. </w:t>
      </w:r>
      <w:r w:rsidR="00C45027" w:rsidRPr="000E571B">
        <w:rPr>
          <w:rFonts w:ascii="Times New Roman" w:hAnsi="Times New Roman" w:cs="Times New Roman"/>
          <w:bCs/>
          <w:color w:val="000000" w:themeColor="text1"/>
          <w:lang w:val="en-US"/>
        </w:rPr>
        <w:t>Meaningful work positively predicted Work as a source of meaning</w:t>
      </w:r>
      <w:r w:rsidR="001760C6" w:rsidRPr="000E571B">
        <w:rPr>
          <w:rFonts w:ascii="Times New Roman" w:hAnsi="Times New Roman" w:cs="Times New Roman"/>
          <w:bCs/>
          <w:color w:val="000000" w:themeColor="text1"/>
          <w:lang w:val="en-US"/>
        </w:rPr>
        <w:t xml:space="preserve"> in both Time 1</w:t>
      </w:r>
      <w:r w:rsidR="00C45027" w:rsidRPr="000E571B">
        <w:rPr>
          <w:rFonts w:ascii="Times New Roman" w:hAnsi="Times New Roman" w:cs="Times New Roman"/>
          <w:bCs/>
          <w:color w:val="000000" w:themeColor="text1"/>
          <w:lang w:val="en-US"/>
        </w:rPr>
        <w:t xml:space="preserve"> (</w:t>
      </w:r>
      <w:r w:rsidR="00C45027" w:rsidRPr="000E571B">
        <w:rPr>
          <w:rFonts w:ascii="Times New Roman" w:hAnsi="Times New Roman" w:cs="Times New Roman"/>
          <w:bCs/>
          <w:i/>
          <w:iCs/>
          <w:color w:val="000000" w:themeColor="text1"/>
          <w:lang w:val="en-US"/>
        </w:rPr>
        <w:t>β</w:t>
      </w:r>
      <w:r w:rsidR="00C45027" w:rsidRPr="000E571B">
        <w:rPr>
          <w:rFonts w:ascii="Times New Roman" w:hAnsi="Times New Roman" w:cs="Times New Roman"/>
          <w:bCs/>
          <w:color w:val="000000" w:themeColor="text1"/>
          <w:lang w:val="en-US"/>
        </w:rPr>
        <w:t xml:space="preserve"> = .70</w:t>
      </w:r>
      <w:r w:rsidR="001760C6" w:rsidRPr="000E571B">
        <w:rPr>
          <w:rFonts w:ascii="Times New Roman" w:hAnsi="Times New Roman" w:cs="Times New Roman"/>
          <w:bCs/>
          <w:color w:val="000000" w:themeColor="text1"/>
          <w:lang w:val="en-US"/>
        </w:rPr>
        <w:t>) and Time 2 (</w:t>
      </w:r>
      <w:r w:rsidR="001760C6" w:rsidRPr="000E571B">
        <w:rPr>
          <w:rFonts w:ascii="Times New Roman" w:hAnsi="Times New Roman" w:cs="Times New Roman"/>
          <w:bCs/>
          <w:i/>
          <w:iCs/>
          <w:color w:val="000000" w:themeColor="text1"/>
          <w:lang w:val="en-US"/>
        </w:rPr>
        <w:t>β</w:t>
      </w:r>
      <w:r w:rsidR="001760C6" w:rsidRPr="000E571B">
        <w:rPr>
          <w:rFonts w:ascii="Times New Roman" w:hAnsi="Times New Roman" w:cs="Times New Roman"/>
          <w:bCs/>
          <w:color w:val="000000" w:themeColor="text1"/>
          <w:lang w:val="en-US"/>
        </w:rPr>
        <w:t xml:space="preserve"> = .73).</w:t>
      </w:r>
      <w:r w:rsidR="00F40FF0" w:rsidRPr="000E571B">
        <w:rPr>
          <w:rFonts w:ascii="Times New Roman" w:hAnsi="Times New Roman" w:cs="Times New Roman"/>
          <w:bCs/>
          <w:color w:val="000000" w:themeColor="text1"/>
          <w:lang w:val="en-US"/>
        </w:rPr>
        <w:t xml:space="preserve"> Thus, </w:t>
      </w:r>
      <w:r w:rsidR="00B84196" w:rsidRPr="000E571B">
        <w:rPr>
          <w:rFonts w:ascii="Times New Roman" w:hAnsi="Times New Roman" w:cs="Times New Roman"/>
          <w:bCs/>
          <w:color w:val="000000" w:themeColor="text1"/>
          <w:lang w:val="en-US"/>
        </w:rPr>
        <w:t xml:space="preserve">the hypothesis of the mediating role of </w:t>
      </w:r>
      <w:r w:rsidR="00E44DC4">
        <w:rPr>
          <w:rFonts w:ascii="Times New Roman" w:hAnsi="Times New Roman" w:cs="Times New Roman"/>
          <w:bCs/>
          <w:color w:val="000000" w:themeColor="text1"/>
          <w:lang w:val="en-US"/>
        </w:rPr>
        <w:t>M</w:t>
      </w:r>
      <w:r w:rsidR="00B84196" w:rsidRPr="000E571B">
        <w:rPr>
          <w:rFonts w:ascii="Times New Roman" w:hAnsi="Times New Roman" w:cs="Times New Roman"/>
          <w:bCs/>
          <w:color w:val="000000" w:themeColor="text1"/>
          <w:lang w:val="en-US"/>
        </w:rPr>
        <w:t xml:space="preserve">eaningful work on the association between </w:t>
      </w:r>
      <w:r w:rsidR="00E44DC4">
        <w:rPr>
          <w:rFonts w:ascii="Times New Roman" w:hAnsi="Times New Roman" w:cs="Times New Roman"/>
          <w:bCs/>
          <w:color w:val="000000" w:themeColor="text1"/>
          <w:lang w:val="en-US"/>
        </w:rPr>
        <w:t>P</w:t>
      </w:r>
      <w:r w:rsidR="00B84196" w:rsidRPr="000E571B">
        <w:rPr>
          <w:rFonts w:ascii="Times New Roman" w:hAnsi="Times New Roman" w:cs="Times New Roman"/>
          <w:bCs/>
          <w:color w:val="000000" w:themeColor="text1"/>
          <w:lang w:val="en-US"/>
        </w:rPr>
        <w:t xml:space="preserve">ost-covid Job Quality and Work a source of meaning, was confirmed. No significant changes </w:t>
      </w:r>
      <w:r w:rsidR="005B18B8" w:rsidRPr="000E571B">
        <w:rPr>
          <w:rFonts w:ascii="Times New Roman" w:hAnsi="Times New Roman" w:cs="Times New Roman"/>
          <w:bCs/>
          <w:color w:val="000000" w:themeColor="text1"/>
          <w:lang w:val="en-US"/>
        </w:rPr>
        <w:t>within</w:t>
      </w:r>
      <w:r w:rsidR="00B84196" w:rsidRPr="000E571B">
        <w:rPr>
          <w:rFonts w:ascii="Times New Roman" w:hAnsi="Times New Roman" w:cs="Times New Roman"/>
          <w:bCs/>
          <w:color w:val="000000" w:themeColor="text1"/>
          <w:lang w:val="en-US"/>
        </w:rPr>
        <w:t xml:space="preserve"> Time 1 and 2</w:t>
      </w:r>
      <w:r w:rsidR="005B18B8" w:rsidRPr="000E571B">
        <w:rPr>
          <w:rFonts w:ascii="Times New Roman" w:hAnsi="Times New Roman" w:cs="Times New Roman"/>
          <w:bCs/>
          <w:color w:val="000000" w:themeColor="text1"/>
          <w:lang w:val="en-US"/>
        </w:rPr>
        <w:t xml:space="preserve"> were found.</w:t>
      </w:r>
    </w:p>
    <w:p w14:paraId="1D12919D" w14:textId="2E97F703" w:rsidR="005B490B" w:rsidRPr="000E571B" w:rsidRDefault="005B490B" w:rsidP="734FDA2B">
      <w:pPr>
        <w:autoSpaceDE w:val="0"/>
        <w:autoSpaceDN w:val="0"/>
        <w:adjustRightInd w:val="0"/>
        <w:rPr>
          <w:rFonts w:ascii="Times New Roman" w:hAnsi="Times New Roman" w:cs="Times New Roman"/>
          <w:color w:val="000000" w:themeColor="text1"/>
          <w:lang w:val="en-US"/>
        </w:rPr>
      </w:pPr>
    </w:p>
    <w:p w14:paraId="2C22CEEB" w14:textId="708C6FAC" w:rsidR="005B490B" w:rsidRPr="000E571B" w:rsidRDefault="000E571B" w:rsidP="6A972891">
      <w:pPr>
        <w:autoSpaceDE w:val="0"/>
        <w:autoSpaceDN w:val="0"/>
        <w:adjustRightInd w:val="0"/>
        <w:rPr>
          <w:rFonts w:ascii="Times New Roman" w:eastAsia="Times" w:hAnsi="Times New Roman" w:cs="Times New Roman"/>
          <w:color w:val="000000" w:themeColor="text1"/>
        </w:rPr>
      </w:pPr>
      <w:r>
        <w:rPr>
          <w:rFonts w:ascii="Times New Roman" w:eastAsia="Times" w:hAnsi="Times New Roman" w:cs="Times New Roman"/>
          <w:noProof/>
          <w:color w:val="000000" w:themeColor="text1"/>
        </w:rPr>
        <w:drawing>
          <wp:inline distT="0" distB="0" distL="0" distR="0" wp14:anchorId="510E6CB7" wp14:editId="514B4309">
            <wp:extent cx="6127750" cy="3523759"/>
            <wp:effectExtent l="0" t="0" r="6350" b="63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41339" cy="3531573"/>
                    </a:xfrm>
                    <a:prstGeom prst="rect">
                      <a:avLst/>
                    </a:prstGeom>
                    <a:noFill/>
                  </pic:spPr>
                </pic:pic>
              </a:graphicData>
            </a:graphic>
          </wp:inline>
        </w:drawing>
      </w:r>
    </w:p>
    <w:p w14:paraId="27847886" w14:textId="562187A7" w:rsidR="734FDA2B" w:rsidRPr="000E571B" w:rsidRDefault="734FDA2B" w:rsidP="734FDA2B">
      <w:pPr>
        <w:rPr>
          <w:rFonts w:ascii="Times New Roman" w:hAnsi="Times New Roman" w:cs="Times New Roman"/>
          <w:color w:val="000000" w:themeColor="text1"/>
        </w:rPr>
      </w:pPr>
    </w:p>
    <w:p w14:paraId="3EEA59FE" w14:textId="6759E03F" w:rsidR="6A972891" w:rsidRPr="000E571B" w:rsidRDefault="6A972891" w:rsidP="6A972891">
      <w:pPr>
        <w:rPr>
          <w:rFonts w:ascii="Times New Roman" w:eastAsia="Times" w:hAnsi="Times New Roman" w:cs="Times New Roman"/>
          <w:color w:val="000000" w:themeColor="text1"/>
        </w:rPr>
      </w:pPr>
    </w:p>
    <w:p w14:paraId="069916D7" w14:textId="77777777" w:rsidR="00F856D7" w:rsidRPr="000E571B" w:rsidRDefault="00F856D7" w:rsidP="000C6D13">
      <w:pPr>
        <w:autoSpaceDE w:val="0"/>
        <w:autoSpaceDN w:val="0"/>
        <w:adjustRightInd w:val="0"/>
        <w:rPr>
          <w:rFonts w:ascii="Times New Roman" w:hAnsi="Times New Roman" w:cs="Times New Roman"/>
          <w:color w:val="000000" w:themeColor="text1"/>
          <w:lang w:val="en-US"/>
        </w:rPr>
      </w:pPr>
    </w:p>
    <w:p w14:paraId="4040EDD3" w14:textId="38A1A082" w:rsidR="005B490B" w:rsidRDefault="00165C02" w:rsidP="00165C02">
      <w:pPr>
        <w:autoSpaceDE w:val="0"/>
        <w:autoSpaceDN w:val="0"/>
        <w:adjustRightInd w:val="0"/>
        <w:jc w:val="center"/>
        <w:rPr>
          <w:rFonts w:ascii="Times New Roman" w:hAnsi="Times New Roman" w:cs="Times New Roman"/>
          <w:b/>
          <w:bCs/>
          <w:color w:val="000000" w:themeColor="text1"/>
          <w:lang w:val="en-US"/>
        </w:rPr>
      </w:pPr>
      <w:r>
        <w:rPr>
          <w:rFonts w:ascii="Times New Roman" w:hAnsi="Times New Roman" w:cs="Times New Roman"/>
          <w:b/>
          <w:bCs/>
          <w:color w:val="000000" w:themeColor="text1"/>
          <w:lang w:val="en-US"/>
        </w:rPr>
        <w:t xml:space="preserve">4. </w:t>
      </w:r>
      <w:r w:rsidR="000C6D13" w:rsidRPr="000E571B">
        <w:rPr>
          <w:rFonts w:ascii="Times New Roman" w:hAnsi="Times New Roman" w:cs="Times New Roman"/>
          <w:b/>
          <w:bCs/>
          <w:color w:val="000000" w:themeColor="text1"/>
          <w:lang w:val="en-US"/>
        </w:rPr>
        <w:t>Discussion</w:t>
      </w:r>
    </w:p>
    <w:p w14:paraId="2B975F7D" w14:textId="77777777" w:rsidR="00165C02" w:rsidRPr="000E571B" w:rsidRDefault="00165C02" w:rsidP="000E571B">
      <w:pPr>
        <w:autoSpaceDE w:val="0"/>
        <w:autoSpaceDN w:val="0"/>
        <w:adjustRightInd w:val="0"/>
        <w:jc w:val="center"/>
        <w:rPr>
          <w:rFonts w:ascii="Times New Roman" w:hAnsi="Times New Roman" w:cs="Times New Roman"/>
          <w:b/>
          <w:bCs/>
          <w:color w:val="000000" w:themeColor="text1"/>
          <w:lang w:val="en-US"/>
        </w:rPr>
      </w:pPr>
    </w:p>
    <w:p w14:paraId="31D230F0" w14:textId="524F42BA" w:rsidR="004847A8" w:rsidRPr="000E571B" w:rsidRDefault="007E0397" w:rsidP="004847A8">
      <w:pPr>
        <w:autoSpaceDE w:val="0"/>
        <w:autoSpaceDN w:val="0"/>
        <w:adjustRightInd w:val="0"/>
        <w:jc w:val="both"/>
        <w:rPr>
          <w:rFonts w:ascii="Times New Roman" w:hAnsi="Times New Roman" w:cs="Times New Roman"/>
          <w:color w:val="000000" w:themeColor="text1"/>
          <w:lang w:val="en-US"/>
        </w:rPr>
      </w:pPr>
      <w:r w:rsidRPr="000E571B">
        <w:rPr>
          <w:rFonts w:ascii="Times New Roman" w:hAnsi="Times New Roman" w:cs="Times New Roman"/>
          <w:color w:val="000000" w:themeColor="text1"/>
          <w:lang w:val="en-US"/>
        </w:rPr>
        <w:t xml:space="preserve">It is therefore no coincidence that the current critical reflections focus on questions concerning the challenges for the meaning of work following the health and economic crises of recent months. In particular, the debate focuses on how in face of the demands of work, responsibilities and working </w:t>
      </w:r>
      <w:r w:rsidRPr="000E571B">
        <w:rPr>
          <w:rFonts w:ascii="Times New Roman" w:hAnsi="Times New Roman" w:cs="Times New Roman"/>
          <w:color w:val="000000" w:themeColor="text1"/>
          <w:lang w:val="en-US"/>
        </w:rPr>
        <w:lastRenderedPageBreak/>
        <w:t xml:space="preserve">hours, employees can lose themselves in terms of meaning at work. Hence, it is central how, in face of new working arrangements and conditions, </w:t>
      </w:r>
      <w:r w:rsidR="005E405F" w:rsidRPr="000E571B">
        <w:rPr>
          <w:rFonts w:ascii="Times New Roman" w:hAnsi="Times New Roman" w:cs="Times New Roman"/>
          <w:color w:val="000000" w:themeColor="text1"/>
          <w:lang w:val="en-US"/>
        </w:rPr>
        <w:t>organizations</w:t>
      </w:r>
      <w:r w:rsidRPr="000E571B">
        <w:rPr>
          <w:rFonts w:ascii="Times New Roman" w:hAnsi="Times New Roman" w:cs="Times New Roman"/>
          <w:color w:val="000000" w:themeColor="text1"/>
          <w:lang w:val="en-US"/>
        </w:rPr>
        <w:t xml:space="preserve"> act to guarantee and protect work from the point of view of the quality of work and the degree to which work can be a source of meaning. This study attempts to show how changes in terms of work arrangements and perceptions of job security can influence perceptions of meaning at work. It reveals how the quality of work as measured by </w:t>
      </w:r>
      <w:r w:rsidR="005E405F" w:rsidRPr="000E571B">
        <w:rPr>
          <w:rFonts w:ascii="Times New Roman" w:hAnsi="Times New Roman" w:cs="Times New Roman"/>
          <w:color w:val="000000" w:themeColor="text1"/>
          <w:lang w:val="en-US"/>
        </w:rPr>
        <w:t>organizational</w:t>
      </w:r>
      <w:r w:rsidRPr="000E571B">
        <w:rPr>
          <w:rFonts w:ascii="Times New Roman" w:hAnsi="Times New Roman" w:cs="Times New Roman"/>
          <w:color w:val="000000" w:themeColor="text1"/>
          <w:lang w:val="en-US"/>
        </w:rPr>
        <w:t xml:space="preserve"> safety and training resources affects the level of meaning at work.</w:t>
      </w:r>
      <w:r w:rsidR="000E571B">
        <w:rPr>
          <w:rFonts w:ascii="Times New Roman" w:hAnsi="Times New Roman" w:cs="Times New Roman"/>
          <w:color w:val="000000" w:themeColor="text1"/>
          <w:lang w:val="en-US"/>
        </w:rPr>
        <w:t xml:space="preserve"> </w:t>
      </w:r>
      <w:r w:rsidR="004847A8" w:rsidRPr="000E571B">
        <w:rPr>
          <w:rFonts w:ascii="Times New Roman" w:hAnsi="Times New Roman" w:cs="Times New Roman"/>
          <w:color w:val="000000" w:themeColor="text1"/>
          <w:lang w:val="en-GB"/>
        </w:rPr>
        <w:t xml:space="preserve">Given the challenge that organizations are called to face due to the changes caused by the covid-19 pandemic, in this contribution we tested differences in employees’ job quality perceptions (in terms of training, safety and communication) and meaningful work (in terms of purpose, sense of belonging, sense of coherence, and significance). This effort was necessary to provide organizations some insight that serve as basis on which conducting new training interventions. Such interventions can be capable to ensure job quality and meaningful work in the new (post-pandemic) organizational contexts. </w:t>
      </w:r>
    </w:p>
    <w:p w14:paraId="24852E7B" w14:textId="77777777" w:rsidR="007E0397" w:rsidRPr="000E571B" w:rsidRDefault="007E0397" w:rsidP="008C0FCB">
      <w:pPr>
        <w:autoSpaceDE w:val="0"/>
        <w:autoSpaceDN w:val="0"/>
        <w:adjustRightInd w:val="0"/>
        <w:jc w:val="both"/>
        <w:rPr>
          <w:rFonts w:ascii="Times New Roman" w:hAnsi="Times New Roman" w:cs="Times New Roman"/>
          <w:color w:val="000000" w:themeColor="text1"/>
          <w:lang w:val="en-GB"/>
        </w:rPr>
      </w:pPr>
    </w:p>
    <w:p w14:paraId="33EBA942" w14:textId="6B7A36F6" w:rsidR="000C6D13" w:rsidRPr="000E571B" w:rsidRDefault="000C6D13" w:rsidP="008C0FCB">
      <w:pPr>
        <w:autoSpaceDE w:val="0"/>
        <w:autoSpaceDN w:val="0"/>
        <w:adjustRightInd w:val="0"/>
        <w:jc w:val="both"/>
        <w:rPr>
          <w:rFonts w:ascii="Times New Roman" w:hAnsi="Times New Roman" w:cs="Times New Roman"/>
          <w:b/>
          <w:bCs/>
          <w:color w:val="000000" w:themeColor="text1"/>
          <w:lang w:val="en-GB"/>
        </w:rPr>
      </w:pPr>
      <w:r w:rsidRPr="000E571B">
        <w:rPr>
          <w:rFonts w:ascii="Times New Roman" w:hAnsi="Times New Roman" w:cs="Times New Roman"/>
          <w:b/>
          <w:bCs/>
          <w:color w:val="000000" w:themeColor="text1"/>
          <w:lang w:val="en-GB"/>
        </w:rPr>
        <w:t>References</w:t>
      </w:r>
    </w:p>
    <w:p w14:paraId="5DFDC033" w14:textId="77777777" w:rsidR="001374B4" w:rsidRPr="000E571B" w:rsidRDefault="001374B4" w:rsidP="001374B4">
      <w:pPr>
        <w:autoSpaceDE w:val="0"/>
        <w:autoSpaceDN w:val="0"/>
        <w:adjustRightInd w:val="0"/>
        <w:ind w:left="709" w:hanging="709"/>
        <w:jc w:val="both"/>
        <w:rPr>
          <w:rFonts w:ascii="Times New Roman" w:hAnsi="Times New Roman" w:cs="Times New Roman"/>
          <w:color w:val="000000" w:themeColor="text1"/>
          <w:shd w:val="clear" w:color="auto" w:fill="FFFFFF"/>
          <w:lang w:val="en-US"/>
        </w:rPr>
      </w:pPr>
      <w:r w:rsidRPr="000E571B">
        <w:rPr>
          <w:rFonts w:ascii="Times New Roman" w:hAnsi="Times New Roman" w:cs="Times New Roman"/>
          <w:color w:val="000000" w:themeColor="text1"/>
          <w:shd w:val="clear" w:color="auto" w:fill="FFFFFF"/>
          <w:lang w:val="en-US"/>
        </w:rPr>
        <w:t xml:space="preserve">Ahmed, U., Majid, A., Al-Aali, L., &amp; Mozammel, S. (2019). Can meaningful work really moderate the relationship between supervisor support, coworker support and work Engagement? </w:t>
      </w:r>
      <w:r w:rsidRPr="000E571B">
        <w:rPr>
          <w:rFonts w:ascii="Times New Roman" w:hAnsi="Times New Roman" w:cs="Times New Roman"/>
          <w:i/>
          <w:iCs/>
          <w:color w:val="000000" w:themeColor="text1"/>
          <w:shd w:val="clear" w:color="auto" w:fill="FFFFFF"/>
          <w:lang w:val="en-US"/>
        </w:rPr>
        <w:t>Management Science Letters</w:t>
      </w:r>
      <w:r w:rsidRPr="000E571B">
        <w:rPr>
          <w:rFonts w:ascii="Times New Roman" w:hAnsi="Times New Roman" w:cs="Times New Roman"/>
          <w:color w:val="000000" w:themeColor="text1"/>
          <w:shd w:val="clear" w:color="auto" w:fill="FFFFFF"/>
          <w:lang w:val="en-US"/>
        </w:rPr>
        <w:t>, </w:t>
      </w:r>
      <w:r w:rsidRPr="000E571B">
        <w:rPr>
          <w:rFonts w:ascii="Times New Roman" w:hAnsi="Times New Roman" w:cs="Times New Roman"/>
          <w:i/>
          <w:iCs/>
          <w:color w:val="000000" w:themeColor="text1"/>
          <w:shd w:val="clear" w:color="auto" w:fill="FFFFFF"/>
          <w:lang w:val="en-US"/>
        </w:rPr>
        <w:t>9</w:t>
      </w:r>
      <w:r w:rsidRPr="000E571B">
        <w:rPr>
          <w:rFonts w:ascii="Times New Roman" w:hAnsi="Times New Roman" w:cs="Times New Roman"/>
          <w:color w:val="000000" w:themeColor="text1"/>
          <w:shd w:val="clear" w:color="auto" w:fill="FFFFFF"/>
          <w:lang w:val="en-US"/>
        </w:rPr>
        <w:t>(2), 229-242.</w:t>
      </w:r>
    </w:p>
    <w:p w14:paraId="6AC34B8D" w14:textId="77777777" w:rsidR="001374B4" w:rsidRPr="000E571B" w:rsidRDefault="001374B4" w:rsidP="001374B4">
      <w:pPr>
        <w:autoSpaceDE w:val="0"/>
        <w:autoSpaceDN w:val="0"/>
        <w:adjustRightInd w:val="0"/>
        <w:ind w:left="709" w:hanging="709"/>
        <w:jc w:val="both"/>
        <w:rPr>
          <w:rFonts w:ascii="Times New Roman" w:hAnsi="Times New Roman" w:cs="Times New Roman"/>
          <w:color w:val="000000" w:themeColor="text1"/>
          <w:shd w:val="clear" w:color="auto" w:fill="FFFFFF"/>
          <w:lang w:val="en-US"/>
        </w:rPr>
      </w:pPr>
      <w:r w:rsidRPr="000E571B">
        <w:rPr>
          <w:rFonts w:ascii="Times New Roman" w:hAnsi="Times New Roman" w:cs="Times New Roman"/>
          <w:color w:val="000000" w:themeColor="text1"/>
          <w:shd w:val="clear" w:color="auto" w:fill="FFFFFF"/>
          <w:lang w:val="en-US"/>
        </w:rPr>
        <w:t>Allan, B. A., Batz-Barbarich, C., Sterling, H. M., &amp; Tay, L. (2019). Outcomes of meaningful work: A meta‐analysis. </w:t>
      </w:r>
      <w:r w:rsidRPr="000E571B">
        <w:rPr>
          <w:rFonts w:ascii="Times New Roman" w:hAnsi="Times New Roman" w:cs="Times New Roman"/>
          <w:i/>
          <w:iCs/>
          <w:color w:val="000000" w:themeColor="text1"/>
          <w:shd w:val="clear" w:color="auto" w:fill="FFFFFF"/>
          <w:lang w:val="en-US"/>
        </w:rPr>
        <w:t>Journal of Management Studies</w:t>
      </w:r>
      <w:r w:rsidRPr="000E571B">
        <w:rPr>
          <w:rFonts w:ascii="Times New Roman" w:hAnsi="Times New Roman" w:cs="Times New Roman"/>
          <w:color w:val="000000" w:themeColor="text1"/>
          <w:shd w:val="clear" w:color="auto" w:fill="FFFFFF"/>
          <w:lang w:val="en-US"/>
        </w:rPr>
        <w:t>, </w:t>
      </w:r>
      <w:r w:rsidRPr="000E571B">
        <w:rPr>
          <w:rFonts w:ascii="Times New Roman" w:hAnsi="Times New Roman" w:cs="Times New Roman"/>
          <w:i/>
          <w:iCs/>
          <w:color w:val="000000" w:themeColor="text1"/>
          <w:shd w:val="clear" w:color="auto" w:fill="FFFFFF"/>
          <w:lang w:val="en-US"/>
        </w:rPr>
        <w:t>56</w:t>
      </w:r>
      <w:r w:rsidRPr="000E571B">
        <w:rPr>
          <w:rFonts w:ascii="Times New Roman" w:hAnsi="Times New Roman" w:cs="Times New Roman"/>
          <w:color w:val="000000" w:themeColor="text1"/>
          <w:shd w:val="clear" w:color="auto" w:fill="FFFFFF"/>
          <w:lang w:val="en-US"/>
        </w:rPr>
        <w:t>(3), 500-528.</w:t>
      </w:r>
    </w:p>
    <w:p w14:paraId="7CB6B76F" w14:textId="77777777" w:rsidR="001374B4" w:rsidRPr="000E571B" w:rsidRDefault="001374B4" w:rsidP="001374B4">
      <w:pPr>
        <w:autoSpaceDE w:val="0"/>
        <w:autoSpaceDN w:val="0"/>
        <w:adjustRightInd w:val="0"/>
        <w:ind w:left="709" w:hanging="709"/>
        <w:jc w:val="both"/>
        <w:rPr>
          <w:rFonts w:ascii="Times New Roman" w:hAnsi="Times New Roman" w:cs="Times New Roman"/>
          <w:i/>
          <w:iCs/>
          <w:color w:val="000000" w:themeColor="text1"/>
          <w:lang w:val="en-US"/>
        </w:rPr>
      </w:pPr>
      <w:r w:rsidRPr="000E571B">
        <w:rPr>
          <w:rFonts w:ascii="Times New Roman" w:hAnsi="Times New Roman" w:cs="Times New Roman"/>
          <w:color w:val="000000" w:themeColor="text1"/>
          <w:shd w:val="clear" w:color="auto" w:fill="FFFFFF"/>
          <w:lang w:val="en-US"/>
        </w:rPr>
        <w:t>Bailey, C., Lips‐Wiersma, M., Madden, A., Yeoman, R., Thompson, M., &amp; Chalofsky, N. (2019). The five paradoxes of meaningful work: Introduction to the special issue ‘meaningful work: Prospects for the 21st century’. </w:t>
      </w:r>
      <w:r w:rsidRPr="000E571B">
        <w:rPr>
          <w:rFonts w:ascii="Times New Roman" w:hAnsi="Times New Roman" w:cs="Times New Roman"/>
          <w:i/>
          <w:iCs/>
          <w:color w:val="000000" w:themeColor="text1"/>
          <w:shd w:val="clear" w:color="auto" w:fill="FFFFFF"/>
          <w:lang w:val="en-US"/>
        </w:rPr>
        <w:t>Journal of Management Studies</w:t>
      </w:r>
      <w:r w:rsidRPr="000E571B">
        <w:rPr>
          <w:rFonts w:ascii="Times New Roman" w:hAnsi="Times New Roman" w:cs="Times New Roman"/>
          <w:color w:val="000000" w:themeColor="text1"/>
          <w:shd w:val="clear" w:color="auto" w:fill="FFFFFF"/>
          <w:lang w:val="en-US"/>
        </w:rPr>
        <w:t>, </w:t>
      </w:r>
      <w:r w:rsidRPr="000E571B">
        <w:rPr>
          <w:rFonts w:ascii="Times New Roman" w:hAnsi="Times New Roman" w:cs="Times New Roman"/>
          <w:i/>
          <w:iCs/>
          <w:color w:val="000000" w:themeColor="text1"/>
          <w:shd w:val="clear" w:color="auto" w:fill="FFFFFF"/>
          <w:lang w:val="en-US"/>
        </w:rPr>
        <w:t>56</w:t>
      </w:r>
      <w:r w:rsidRPr="000E571B">
        <w:rPr>
          <w:rFonts w:ascii="Times New Roman" w:hAnsi="Times New Roman" w:cs="Times New Roman"/>
          <w:color w:val="000000" w:themeColor="text1"/>
          <w:shd w:val="clear" w:color="auto" w:fill="FFFFFF"/>
          <w:lang w:val="en-US"/>
        </w:rPr>
        <w:t>(3), 481-499.</w:t>
      </w:r>
    </w:p>
    <w:p w14:paraId="31261C62" w14:textId="77777777" w:rsidR="001374B4" w:rsidRPr="00E44DC4" w:rsidRDefault="001374B4" w:rsidP="001374B4">
      <w:pPr>
        <w:autoSpaceDE w:val="0"/>
        <w:autoSpaceDN w:val="0"/>
        <w:adjustRightInd w:val="0"/>
        <w:ind w:left="709" w:hanging="709"/>
        <w:jc w:val="both"/>
        <w:rPr>
          <w:rFonts w:ascii="Times New Roman" w:hAnsi="Times New Roman" w:cs="Times New Roman"/>
          <w:color w:val="000000" w:themeColor="text1"/>
          <w:shd w:val="clear" w:color="auto" w:fill="FFFFFF"/>
        </w:rPr>
      </w:pPr>
      <w:r w:rsidRPr="00E44DC4">
        <w:rPr>
          <w:rFonts w:ascii="Times New Roman" w:hAnsi="Times New Roman" w:cs="Times New Roman"/>
          <w:color w:val="000000" w:themeColor="text1"/>
          <w:shd w:val="clear" w:color="auto" w:fill="FFFFFF"/>
          <w:lang w:val="en-US"/>
        </w:rPr>
        <w:t xml:space="preserve">Barbieri, B., Balia, S., Sulis, I., Cois, E., Cabras, C., Atzara, S., &amp; De Simone, S. (2021). </w:t>
      </w:r>
      <w:r w:rsidRPr="000E571B">
        <w:rPr>
          <w:rFonts w:ascii="Times New Roman" w:hAnsi="Times New Roman" w:cs="Times New Roman"/>
          <w:color w:val="000000" w:themeColor="text1"/>
          <w:shd w:val="clear" w:color="auto" w:fill="FFFFFF"/>
          <w:lang w:val="en-US"/>
        </w:rPr>
        <w:t>Don’t Call It Smart: Working from Home during the Pandemic Crisis. </w:t>
      </w:r>
      <w:r w:rsidRPr="00E44DC4">
        <w:rPr>
          <w:rFonts w:ascii="Times New Roman" w:hAnsi="Times New Roman" w:cs="Times New Roman"/>
          <w:i/>
          <w:iCs/>
          <w:color w:val="000000" w:themeColor="text1"/>
          <w:shd w:val="clear" w:color="auto" w:fill="FFFFFF"/>
        </w:rPr>
        <w:t>Frontiers in psychology</w:t>
      </w:r>
      <w:r w:rsidRPr="00E44DC4">
        <w:rPr>
          <w:rFonts w:ascii="Times New Roman" w:hAnsi="Times New Roman" w:cs="Times New Roman"/>
          <w:color w:val="000000" w:themeColor="text1"/>
          <w:shd w:val="clear" w:color="auto" w:fill="FFFFFF"/>
        </w:rPr>
        <w:t>, </w:t>
      </w:r>
      <w:r w:rsidRPr="00E44DC4">
        <w:rPr>
          <w:rFonts w:ascii="Times New Roman" w:hAnsi="Times New Roman" w:cs="Times New Roman"/>
          <w:i/>
          <w:iCs/>
          <w:color w:val="000000" w:themeColor="text1"/>
          <w:shd w:val="clear" w:color="auto" w:fill="FFFFFF"/>
        </w:rPr>
        <w:t>12</w:t>
      </w:r>
      <w:r w:rsidRPr="00E44DC4">
        <w:rPr>
          <w:rFonts w:ascii="Times New Roman" w:hAnsi="Times New Roman" w:cs="Times New Roman"/>
          <w:color w:val="000000" w:themeColor="text1"/>
          <w:shd w:val="clear" w:color="auto" w:fill="FFFFFF"/>
        </w:rPr>
        <w:t>.</w:t>
      </w:r>
    </w:p>
    <w:p w14:paraId="33FA2F96" w14:textId="77777777" w:rsidR="001374B4" w:rsidRPr="000E571B" w:rsidRDefault="001374B4" w:rsidP="001374B4">
      <w:pPr>
        <w:autoSpaceDE w:val="0"/>
        <w:autoSpaceDN w:val="0"/>
        <w:adjustRightInd w:val="0"/>
        <w:ind w:left="709" w:hanging="709"/>
        <w:jc w:val="both"/>
        <w:rPr>
          <w:rFonts w:ascii="Times New Roman" w:hAnsi="Times New Roman" w:cs="Times New Roman"/>
          <w:color w:val="000000" w:themeColor="text1"/>
          <w:lang w:val="en-US"/>
        </w:rPr>
      </w:pPr>
      <w:r w:rsidRPr="00B73BA0">
        <w:rPr>
          <w:rFonts w:ascii="Times New Roman" w:hAnsi="Times New Roman" w:cs="Times New Roman"/>
          <w:color w:val="000000" w:themeColor="text1"/>
          <w:shd w:val="clear" w:color="auto" w:fill="FFFFFF"/>
        </w:rPr>
        <w:t xml:space="preserve">Bolisani, E., Cegarra Navarro, J. G., &amp; Garcia-Perez, A. (2021). </w:t>
      </w:r>
      <w:r w:rsidRPr="000E571B">
        <w:rPr>
          <w:rFonts w:ascii="Times New Roman" w:hAnsi="Times New Roman" w:cs="Times New Roman"/>
          <w:color w:val="000000" w:themeColor="text1"/>
          <w:shd w:val="clear" w:color="auto" w:fill="FFFFFF"/>
          <w:lang w:val="en-US"/>
        </w:rPr>
        <w:t>Managing counter-knowledge in the context of a pandemic: challenges for scientific institutions and policymakers. </w:t>
      </w:r>
      <w:r w:rsidRPr="000E571B">
        <w:rPr>
          <w:rFonts w:ascii="Times New Roman" w:hAnsi="Times New Roman" w:cs="Times New Roman"/>
          <w:i/>
          <w:iCs/>
          <w:color w:val="000000" w:themeColor="text1"/>
          <w:shd w:val="clear" w:color="auto" w:fill="FFFFFF"/>
          <w:lang w:val="en-US"/>
        </w:rPr>
        <w:t>Knowledge Management Research &amp; Practice</w:t>
      </w:r>
      <w:r w:rsidRPr="000E571B">
        <w:rPr>
          <w:rFonts w:ascii="Times New Roman" w:hAnsi="Times New Roman" w:cs="Times New Roman"/>
          <w:color w:val="000000" w:themeColor="text1"/>
          <w:shd w:val="clear" w:color="auto" w:fill="FFFFFF"/>
          <w:lang w:val="en-US"/>
        </w:rPr>
        <w:t>, 1-8.</w:t>
      </w:r>
    </w:p>
    <w:p w14:paraId="200049F6" w14:textId="77777777" w:rsidR="001374B4" w:rsidRPr="000E571B" w:rsidRDefault="001374B4" w:rsidP="001374B4">
      <w:pPr>
        <w:autoSpaceDE w:val="0"/>
        <w:autoSpaceDN w:val="0"/>
        <w:adjustRightInd w:val="0"/>
        <w:ind w:left="709" w:hanging="709"/>
        <w:jc w:val="both"/>
        <w:rPr>
          <w:rFonts w:ascii="Times New Roman" w:hAnsi="Times New Roman" w:cs="Times New Roman"/>
          <w:color w:val="000000" w:themeColor="text1"/>
          <w:shd w:val="clear" w:color="auto" w:fill="FFFFFF"/>
          <w:lang w:val="en-US"/>
        </w:rPr>
      </w:pPr>
      <w:r w:rsidRPr="00E44DC4">
        <w:rPr>
          <w:rFonts w:ascii="Times New Roman" w:hAnsi="Times New Roman" w:cs="Times New Roman"/>
          <w:color w:val="000000" w:themeColor="text1"/>
          <w:shd w:val="clear" w:color="auto" w:fill="FFFFFF"/>
        </w:rPr>
        <w:t xml:space="preserve">Cellini, M., Pisacane, L., Crescimbene, M., &amp; Di Felice, F. (2021). </w:t>
      </w:r>
      <w:r w:rsidRPr="000E571B">
        <w:rPr>
          <w:rFonts w:ascii="Times New Roman" w:hAnsi="Times New Roman" w:cs="Times New Roman"/>
          <w:color w:val="000000" w:themeColor="text1"/>
          <w:shd w:val="clear" w:color="auto" w:fill="FFFFFF"/>
          <w:lang w:val="en-US"/>
        </w:rPr>
        <w:t xml:space="preserve">Exploring Employee Perceptions towards Smart Working during the COVID-19 Pandemic: </w:t>
      </w:r>
      <w:proofErr w:type="gramStart"/>
      <w:r w:rsidRPr="000E571B">
        <w:rPr>
          <w:rFonts w:ascii="Times New Roman" w:hAnsi="Times New Roman" w:cs="Times New Roman"/>
          <w:color w:val="000000" w:themeColor="text1"/>
          <w:shd w:val="clear" w:color="auto" w:fill="FFFFFF"/>
          <w:lang w:val="en-US"/>
        </w:rPr>
        <w:t>a</w:t>
      </w:r>
      <w:proofErr w:type="gramEnd"/>
      <w:r w:rsidRPr="000E571B">
        <w:rPr>
          <w:rFonts w:ascii="Times New Roman" w:hAnsi="Times New Roman" w:cs="Times New Roman"/>
          <w:color w:val="000000" w:themeColor="text1"/>
          <w:shd w:val="clear" w:color="auto" w:fill="FFFFFF"/>
          <w:lang w:val="en-US"/>
        </w:rPr>
        <w:t xml:space="preserve"> Comparative Analysis of Two Italian Public Research Organizations. </w:t>
      </w:r>
      <w:r w:rsidRPr="000E571B">
        <w:rPr>
          <w:rFonts w:ascii="Times New Roman" w:hAnsi="Times New Roman" w:cs="Times New Roman"/>
          <w:i/>
          <w:iCs/>
          <w:color w:val="000000" w:themeColor="text1"/>
          <w:shd w:val="clear" w:color="auto" w:fill="FFFFFF"/>
          <w:lang w:val="en-US"/>
        </w:rPr>
        <w:t>Public Organization Review</w:t>
      </w:r>
      <w:r w:rsidRPr="000E571B">
        <w:rPr>
          <w:rFonts w:ascii="Times New Roman" w:hAnsi="Times New Roman" w:cs="Times New Roman"/>
          <w:color w:val="000000" w:themeColor="text1"/>
          <w:shd w:val="clear" w:color="auto" w:fill="FFFFFF"/>
          <w:lang w:val="en-US"/>
        </w:rPr>
        <w:t>, 1-19.</w:t>
      </w:r>
    </w:p>
    <w:p w14:paraId="28084A79" w14:textId="61B0D85C" w:rsidR="001374B4" w:rsidRPr="000E571B" w:rsidRDefault="001374B4" w:rsidP="001374B4">
      <w:pPr>
        <w:autoSpaceDE w:val="0"/>
        <w:autoSpaceDN w:val="0"/>
        <w:adjustRightInd w:val="0"/>
        <w:ind w:left="709" w:hanging="709"/>
        <w:jc w:val="both"/>
        <w:rPr>
          <w:rFonts w:ascii="Times New Roman" w:hAnsi="Times New Roman" w:cs="Times New Roman"/>
          <w:color w:val="000000" w:themeColor="text1"/>
          <w:shd w:val="clear" w:color="auto" w:fill="FFFFFF"/>
          <w:lang w:val="de-AT"/>
        </w:rPr>
      </w:pPr>
      <w:r w:rsidRPr="00B73BA0">
        <w:rPr>
          <w:rFonts w:ascii="Times New Roman" w:hAnsi="Times New Roman" w:cs="Times New Roman"/>
          <w:color w:val="000000" w:themeColor="text1"/>
          <w:shd w:val="clear" w:color="auto" w:fill="FFFFFF"/>
        </w:rPr>
        <w:t xml:space="preserve">Correia, I., &amp; Almeida, A. E. (2020). </w:t>
      </w:r>
      <w:r w:rsidRPr="000E571B">
        <w:rPr>
          <w:rFonts w:ascii="Times New Roman" w:hAnsi="Times New Roman" w:cs="Times New Roman"/>
          <w:color w:val="000000" w:themeColor="text1"/>
          <w:shd w:val="clear" w:color="auto" w:fill="FFFFFF"/>
          <w:lang w:val="en-US"/>
        </w:rPr>
        <w:t xml:space="preserve">Organizational justice, professional identification, empathy, and meaningful work during COVID-19 pandemic: Are they burnout protectors in physicians and </w:t>
      </w:r>
      <w:proofErr w:type="gramStart"/>
      <w:r w:rsidR="0036709F" w:rsidRPr="000E571B">
        <w:rPr>
          <w:rFonts w:ascii="Times New Roman" w:hAnsi="Times New Roman" w:cs="Times New Roman"/>
          <w:color w:val="000000" w:themeColor="text1"/>
          <w:shd w:val="clear" w:color="auto" w:fill="FFFFFF"/>
          <w:lang w:val="en-US"/>
        </w:rPr>
        <w:t>nurses?</w:t>
      </w:r>
      <w:r w:rsidR="0036709F">
        <w:rPr>
          <w:rFonts w:ascii="Times New Roman" w:hAnsi="Times New Roman" w:cs="Times New Roman"/>
          <w:color w:val="000000" w:themeColor="text1"/>
          <w:shd w:val="clear" w:color="auto" w:fill="FFFFFF"/>
          <w:lang w:val="en-US"/>
        </w:rPr>
        <w:t>.</w:t>
      </w:r>
      <w:proofErr w:type="gramEnd"/>
      <w:r w:rsidR="0036709F">
        <w:rPr>
          <w:rFonts w:ascii="Times New Roman" w:hAnsi="Times New Roman" w:cs="Times New Roman"/>
          <w:color w:val="000000" w:themeColor="text1"/>
          <w:shd w:val="clear" w:color="auto" w:fill="FFFFFF"/>
          <w:lang w:val="en-US"/>
        </w:rPr>
        <w:t xml:space="preserve"> </w:t>
      </w:r>
      <w:proofErr w:type="gramStart"/>
      <w:r w:rsidRPr="000E571B">
        <w:rPr>
          <w:rFonts w:ascii="Times New Roman" w:hAnsi="Times New Roman" w:cs="Times New Roman"/>
          <w:i/>
          <w:iCs/>
          <w:color w:val="000000" w:themeColor="text1"/>
          <w:shd w:val="clear" w:color="auto" w:fill="FFFFFF"/>
          <w:lang w:val="de-AT"/>
        </w:rPr>
        <w:t>Frontiers</w:t>
      </w:r>
      <w:proofErr w:type="gramEnd"/>
      <w:r w:rsidRPr="000E571B">
        <w:rPr>
          <w:rFonts w:ascii="Times New Roman" w:hAnsi="Times New Roman" w:cs="Times New Roman"/>
          <w:i/>
          <w:iCs/>
          <w:color w:val="000000" w:themeColor="text1"/>
          <w:shd w:val="clear" w:color="auto" w:fill="FFFFFF"/>
          <w:lang w:val="de-AT"/>
        </w:rPr>
        <w:t xml:space="preserve"> in Psychology</w:t>
      </w:r>
      <w:r w:rsidRPr="000E571B">
        <w:rPr>
          <w:rFonts w:ascii="Times New Roman" w:hAnsi="Times New Roman" w:cs="Times New Roman"/>
          <w:color w:val="000000" w:themeColor="text1"/>
          <w:shd w:val="clear" w:color="auto" w:fill="FFFFFF"/>
          <w:lang w:val="de-AT"/>
        </w:rPr>
        <w:t>, </w:t>
      </w:r>
      <w:r w:rsidRPr="000E571B">
        <w:rPr>
          <w:rFonts w:ascii="Times New Roman" w:hAnsi="Times New Roman" w:cs="Times New Roman"/>
          <w:i/>
          <w:iCs/>
          <w:color w:val="000000" w:themeColor="text1"/>
          <w:shd w:val="clear" w:color="auto" w:fill="FFFFFF"/>
          <w:lang w:val="de-AT"/>
        </w:rPr>
        <w:t>11</w:t>
      </w:r>
      <w:r w:rsidRPr="000E571B">
        <w:rPr>
          <w:rFonts w:ascii="Times New Roman" w:hAnsi="Times New Roman" w:cs="Times New Roman"/>
          <w:color w:val="000000" w:themeColor="text1"/>
          <w:shd w:val="clear" w:color="auto" w:fill="FFFFFF"/>
          <w:lang w:val="de-AT"/>
        </w:rPr>
        <w:t>, 3545.</w:t>
      </w:r>
    </w:p>
    <w:p w14:paraId="3DCD975F" w14:textId="77777777" w:rsidR="001374B4" w:rsidRPr="000E571B" w:rsidRDefault="001374B4" w:rsidP="001374B4">
      <w:pPr>
        <w:autoSpaceDE w:val="0"/>
        <w:autoSpaceDN w:val="0"/>
        <w:adjustRightInd w:val="0"/>
        <w:ind w:left="709" w:hanging="709"/>
        <w:jc w:val="both"/>
        <w:rPr>
          <w:rFonts w:ascii="Times New Roman" w:hAnsi="Times New Roman" w:cs="Times New Roman"/>
          <w:color w:val="000000" w:themeColor="text1"/>
          <w:shd w:val="clear" w:color="auto" w:fill="FFFFFF"/>
          <w:lang w:val="en-US"/>
        </w:rPr>
      </w:pPr>
      <w:r w:rsidRPr="00E44DC4">
        <w:rPr>
          <w:rFonts w:ascii="Times New Roman" w:hAnsi="Times New Roman" w:cs="Times New Roman"/>
          <w:color w:val="000000" w:themeColor="text1"/>
          <w:shd w:val="clear" w:color="auto" w:fill="FFFFFF"/>
          <w:lang w:val="en-US"/>
        </w:rPr>
        <w:t xml:space="preserve">Gómez-Salgado, J., Domínguez-Salas, S., Romero-Martín, M., Ortega-Moreno, M., García-Iglesias, J. J., &amp; Ruiz-Frutos, C. (2020). </w:t>
      </w:r>
      <w:r w:rsidRPr="000E571B">
        <w:rPr>
          <w:rFonts w:ascii="Times New Roman" w:hAnsi="Times New Roman" w:cs="Times New Roman"/>
          <w:color w:val="000000" w:themeColor="text1"/>
          <w:shd w:val="clear" w:color="auto" w:fill="FFFFFF"/>
          <w:lang w:val="en-US"/>
        </w:rPr>
        <w:t>Sense of coherence and psychological distress among healthcare workers during the COVID-19 pandemic in Spain. </w:t>
      </w:r>
      <w:r w:rsidRPr="000E571B">
        <w:rPr>
          <w:rFonts w:ascii="Times New Roman" w:hAnsi="Times New Roman" w:cs="Times New Roman"/>
          <w:i/>
          <w:iCs/>
          <w:color w:val="000000" w:themeColor="text1"/>
          <w:shd w:val="clear" w:color="auto" w:fill="FFFFFF"/>
          <w:lang w:val="en-US"/>
        </w:rPr>
        <w:t>Sustainability</w:t>
      </w:r>
      <w:r w:rsidRPr="000E571B">
        <w:rPr>
          <w:rFonts w:ascii="Times New Roman" w:hAnsi="Times New Roman" w:cs="Times New Roman"/>
          <w:color w:val="000000" w:themeColor="text1"/>
          <w:shd w:val="clear" w:color="auto" w:fill="FFFFFF"/>
          <w:lang w:val="en-US"/>
        </w:rPr>
        <w:t>, </w:t>
      </w:r>
      <w:r w:rsidRPr="000E571B">
        <w:rPr>
          <w:rFonts w:ascii="Times New Roman" w:hAnsi="Times New Roman" w:cs="Times New Roman"/>
          <w:i/>
          <w:iCs/>
          <w:color w:val="000000" w:themeColor="text1"/>
          <w:shd w:val="clear" w:color="auto" w:fill="FFFFFF"/>
          <w:lang w:val="en-US"/>
        </w:rPr>
        <w:t>12</w:t>
      </w:r>
      <w:r w:rsidRPr="000E571B">
        <w:rPr>
          <w:rFonts w:ascii="Times New Roman" w:hAnsi="Times New Roman" w:cs="Times New Roman"/>
          <w:color w:val="000000" w:themeColor="text1"/>
          <w:shd w:val="clear" w:color="auto" w:fill="FFFFFF"/>
          <w:lang w:val="en-US"/>
        </w:rPr>
        <w:t>(17), 6855.</w:t>
      </w:r>
    </w:p>
    <w:p w14:paraId="1334F301" w14:textId="77777777" w:rsidR="001374B4" w:rsidRPr="000E571B" w:rsidRDefault="001374B4" w:rsidP="001374B4">
      <w:pPr>
        <w:autoSpaceDE w:val="0"/>
        <w:autoSpaceDN w:val="0"/>
        <w:adjustRightInd w:val="0"/>
        <w:ind w:left="709" w:hanging="709"/>
        <w:jc w:val="both"/>
        <w:rPr>
          <w:rFonts w:ascii="Times New Roman" w:hAnsi="Times New Roman" w:cs="Times New Roman"/>
          <w:color w:val="000000" w:themeColor="text1"/>
          <w:shd w:val="clear" w:color="auto" w:fill="FFFFFF"/>
          <w:lang w:val="en-US"/>
        </w:rPr>
      </w:pPr>
      <w:r w:rsidRPr="000E571B">
        <w:rPr>
          <w:rFonts w:ascii="Times New Roman" w:hAnsi="Times New Roman" w:cs="Times New Roman"/>
          <w:color w:val="000000" w:themeColor="text1"/>
          <w:shd w:val="clear" w:color="auto" w:fill="FFFFFF"/>
          <w:lang w:val="en-US"/>
        </w:rPr>
        <w:t>Laaleh Al-Aali, A. O., &amp; Ahmed, U. (2021). Addressing the issue of meaningful work during covid-19 through ldw model: An empirical study. </w:t>
      </w:r>
      <w:r w:rsidRPr="000E571B">
        <w:rPr>
          <w:rFonts w:ascii="Times New Roman" w:hAnsi="Times New Roman" w:cs="Times New Roman"/>
          <w:i/>
          <w:iCs/>
          <w:color w:val="000000" w:themeColor="text1"/>
          <w:shd w:val="clear" w:color="auto" w:fill="FFFFFF"/>
          <w:lang w:val="en-US"/>
        </w:rPr>
        <w:t>Elementary Education Online</w:t>
      </w:r>
      <w:r w:rsidRPr="000E571B">
        <w:rPr>
          <w:rFonts w:ascii="Times New Roman" w:hAnsi="Times New Roman" w:cs="Times New Roman"/>
          <w:color w:val="000000" w:themeColor="text1"/>
          <w:shd w:val="clear" w:color="auto" w:fill="FFFFFF"/>
          <w:lang w:val="en-US"/>
        </w:rPr>
        <w:t>, </w:t>
      </w:r>
      <w:r w:rsidRPr="000E571B">
        <w:rPr>
          <w:rFonts w:ascii="Times New Roman" w:hAnsi="Times New Roman" w:cs="Times New Roman"/>
          <w:i/>
          <w:iCs/>
          <w:color w:val="000000" w:themeColor="text1"/>
          <w:shd w:val="clear" w:color="auto" w:fill="FFFFFF"/>
          <w:lang w:val="en-US"/>
        </w:rPr>
        <w:t>20</w:t>
      </w:r>
      <w:r w:rsidRPr="000E571B">
        <w:rPr>
          <w:rFonts w:ascii="Times New Roman" w:hAnsi="Times New Roman" w:cs="Times New Roman"/>
          <w:color w:val="000000" w:themeColor="text1"/>
          <w:shd w:val="clear" w:color="auto" w:fill="FFFFFF"/>
          <w:lang w:val="en-US"/>
        </w:rPr>
        <w:t>(4), 1791-1799.</w:t>
      </w:r>
    </w:p>
    <w:p w14:paraId="42EE9940" w14:textId="77777777" w:rsidR="001374B4" w:rsidRPr="000E571B" w:rsidRDefault="001374B4" w:rsidP="001374B4">
      <w:pPr>
        <w:autoSpaceDE w:val="0"/>
        <w:autoSpaceDN w:val="0"/>
        <w:adjustRightInd w:val="0"/>
        <w:ind w:left="709" w:hanging="709"/>
        <w:jc w:val="both"/>
        <w:rPr>
          <w:rFonts w:ascii="Times New Roman" w:hAnsi="Times New Roman" w:cs="Times New Roman"/>
          <w:color w:val="000000" w:themeColor="text1"/>
          <w:lang w:val="en-US"/>
        </w:rPr>
      </w:pPr>
      <w:r w:rsidRPr="000E571B">
        <w:rPr>
          <w:rFonts w:ascii="Times New Roman" w:hAnsi="Times New Roman" w:cs="Times New Roman"/>
          <w:color w:val="000000" w:themeColor="text1"/>
          <w:lang w:val="en-US"/>
        </w:rPr>
        <w:t xml:space="preserve">Schnell, T., &amp; Hoffmann, C. (2020). ME-Work: Development and Validation of a Modular Meaning in Work Inventory. </w:t>
      </w:r>
      <w:r w:rsidRPr="000E571B">
        <w:rPr>
          <w:rFonts w:ascii="Times New Roman" w:hAnsi="Times New Roman" w:cs="Times New Roman"/>
          <w:i/>
          <w:iCs/>
          <w:color w:val="000000" w:themeColor="text1"/>
          <w:lang w:val="en-US"/>
        </w:rPr>
        <w:t>Frontiers in Psychology,</w:t>
      </w:r>
      <w:r w:rsidRPr="000E571B">
        <w:rPr>
          <w:rFonts w:ascii="Times New Roman" w:hAnsi="Times New Roman" w:cs="Times New Roman"/>
          <w:color w:val="000000" w:themeColor="text1"/>
          <w:lang w:val="en-US"/>
        </w:rPr>
        <w:t xml:space="preserve"> 11, 3405. </w:t>
      </w:r>
    </w:p>
    <w:p w14:paraId="79D07FA9" w14:textId="77777777" w:rsidR="001374B4" w:rsidRPr="00E44DC4" w:rsidRDefault="001374B4" w:rsidP="001374B4">
      <w:pPr>
        <w:autoSpaceDE w:val="0"/>
        <w:autoSpaceDN w:val="0"/>
        <w:adjustRightInd w:val="0"/>
        <w:ind w:left="709" w:hanging="709"/>
        <w:jc w:val="both"/>
        <w:rPr>
          <w:rFonts w:ascii="Times New Roman" w:hAnsi="Times New Roman" w:cs="Times New Roman"/>
          <w:color w:val="000000" w:themeColor="text1"/>
        </w:rPr>
      </w:pPr>
      <w:r w:rsidRPr="00E44DC4">
        <w:rPr>
          <w:rFonts w:ascii="Times New Roman" w:hAnsi="Times New Roman" w:cs="Times New Roman"/>
          <w:color w:val="000000" w:themeColor="text1"/>
          <w:lang w:val="en-US"/>
        </w:rPr>
        <w:t xml:space="preserve">Tommasi, F., Ceschi, A., &amp; Sartori, R. (2020). </w:t>
      </w:r>
      <w:r w:rsidRPr="000E571B">
        <w:rPr>
          <w:rFonts w:ascii="Times New Roman" w:hAnsi="Times New Roman" w:cs="Times New Roman"/>
          <w:color w:val="000000" w:themeColor="text1"/>
          <w:lang w:val="en-US"/>
        </w:rPr>
        <w:t xml:space="preserve">Viewing Meaningful Work Through the Lens of Time. </w:t>
      </w:r>
      <w:r w:rsidRPr="00E44DC4">
        <w:rPr>
          <w:rFonts w:ascii="Times New Roman" w:hAnsi="Times New Roman" w:cs="Times New Roman"/>
          <w:i/>
          <w:iCs/>
          <w:color w:val="000000" w:themeColor="text1"/>
        </w:rPr>
        <w:t>Frontiers in Psychology</w:t>
      </w:r>
      <w:r w:rsidRPr="00E44DC4">
        <w:rPr>
          <w:rFonts w:ascii="Times New Roman" w:hAnsi="Times New Roman" w:cs="Times New Roman"/>
          <w:color w:val="000000" w:themeColor="text1"/>
        </w:rPr>
        <w:t xml:space="preserve">, 11. </w:t>
      </w:r>
    </w:p>
    <w:p w14:paraId="4EBE7001" w14:textId="77777777" w:rsidR="001374B4" w:rsidRPr="000E571B" w:rsidRDefault="001374B4" w:rsidP="001374B4">
      <w:pPr>
        <w:autoSpaceDE w:val="0"/>
        <w:autoSpaceDN w:val="0"/>
        <w:adjustRightInd w:val="0"/>
        <w:ind w:left="709" w:hanging="709"/>
        <w:jc w:val="both"/>
        <w:rPr>
          <w:rFonts w:ascii="Times New Roman" w:hAnsi="Times New Roman" w:cs="Times New Roman"/>
          <w:i/>
          <w:iCs/>
          <w:color w:val="000000" w:themeColor="text1"/>
          <w:lang w:val="de-AT"/>
        </w:rPr>
      </w:pPr>
      <w:r w:rsidRPr="00E44DC4">
        <w:rPr>
          <w:rFonts w:ascii="Times New Roman" w:hAnsi="Times New Roman" w:cs="Times New Roman"/>
          <w:color w:val="000000" w:themeColor="text1"/>
        </w:rPr>
        <w:t xml:space="preserve">Tommasi, F., Sartori, R., Ceschi, A. &amp; Schnell, T. (2021). </w:t>
      </w:r>
      <w:r w:rsidRPr="000E571B">
        <w:rPr>
          <w:rFonts w:ascii="Times New Roman" w:hAnsi="Times New Roman" w:cs="Times New Roman"/>
          <w:color w:val="000000" w:themeColor="text1"/>
          <w:lang w:val="en-US"/>
        </w:rPr>
        <w:t>The Meaning in Work Inventory: Validation of the Italian version and its association with sociodemographic variables</w:t>
      </w:r>
      <w:r w:rsidRPr="000E571B">
        <w:rPr>
          <w:rFonts w:ascii="Times New Roman" w:hAnsi="Times New Roman" w:cs="Times New Roman"/>
          <w:i/>
          <w:iCs/>
          <w:color w:val="000000" w:themeColor="text1"/>
          <w:lang w:val="en-US"/>
        </w:rPr>
        <w:t xml:space="preserve">. </w:t>
      </w:r>
      <w:r w:rsidRPr="000E571B">
        <w:rPr>
          <w:rFonts w:ascii="Times New Roman" w:hAnsi="Times New Roman" w:cs="Times New Roman"/>
          <w:i/>
          <w:iCs/>
          <w:color w:val="000000" w:themeColor="text1"/>
          <w:lang w:val="de-AT"/>
        </w:rPr>
        <w:t>Applied Psychology Bulletin, 69</w:t>
      </w:r>
      <w:r w:rsidRPr="000E571B">
        <w:rPr>
          <w:rFonts w:ascii="Times New Roman" w:hAnsi="Times New Roman" w:cs="Times New Roman"/>
          <w:color w:val="000000" w:themeColor="text1"/>
          <w:lang w:val="de-AT"/>
        </w:rPr>
        <w:t>(291), 17-36</w:t>
      </w:r>
      <w:r w:rsidRPr="000E571B">
        <w:rPr>
          <w:rFonts w:ascii="Times New Roman" w:hAnsi="Times New Roman" w:cs="Times New Roman"/>
          <w:i/>
          <w:iCs/>
          <w:color w:val="000000" w:themeColor="text1"/>
          <w:lang w:val="de-AT"/>
        </w:rPr>
        <w:t>.</w:t>
      </w:r>
    </w:p>
    <w:p w14:paraId="2AA52452" w14:textId="6128AFC8" w:rsidR="000C6D13" w:rsidRPr="000E571B" w:rsidRDefault="000C6D13" w:rsidP="000C6D13">
      <w:pPr>
        <w:autoSpaceDE w:val="0"/>
        <w:autoSpaceDN w:val="0"/>
        <w:adjustRightInd w:val="0"/>
        <w:rPr>
          <w:rFonts w:ascii="Times New Roman" w:hAnsi="Times New Roman" w:cs="Times New Roman"/>
          <w:color w:val="000000" w:themeColor="text1"/>
          <w:sz w:val="26"/>
          <w:szCs w:val="26"/>
          <w:lang w:val="en-US"/>
        </w:rPr>
      </w:pPr>
    </w:p>
    <w:p w14:paraId="1C6F1FE1" w14:textId="77777777" w:rsidR="000C6D13" w:rsidRPr="000E571B" w:rsidRDefault="000C6D13" w:rsidP="000C6D13">
      <w:pPr>
        <w:autoSpaceDE w:val="0"/>
        <w:autoSpaceDN w:val="0"/>
        <w:adjustRightInd w:val="0"/>
        <w:rPr>
          <w:rFonts w:ascii="Times New Roman" w:hAnsi="Times New Roman" w:cs="Times New Roman"/>
          <w:color w:val="000000" w:themeColor="text1"/>
          <w:sz w:val="26"/>
          <w:szCs w:val="26"/>
          <w:lang w:val="en-US"/>
        </w:rPr>
      </w:pPr>
    </w:p>
    <w:p w14:paraId="5E26F7F1" w14:textId="77777777" w:rsidR="000C6D13" w:rsidRPr="000E571B" w:rsidRDefault="000C6D13" w:rsidP="000C6D13">
      <w:pPr>
        <w:autoSpaceDE w:val="0"/>
        <w:autoSpaceDN w:val="0"/>
        <w:adjustRightInd w:val="0"/>
        <w:rPr>
          <w:rFonts w:ascii="Times New Roman" w:hAnsi="Times New Roman" w:cs="Times New Roman"/>
          <w:color w:val="000000" w:themeColor="text1"/>
          <w:sz w:val="26"/>
          <w:szCs w:val="26"/>
          <w:lang w:val="en-US"/>
        </w:rPr>
      </w:pPr>
    </w:p>
    <w:p w14:paraId="30C7BEB0" w14:textId="406BDEB8" w:rsidR="00151FC8" w:rsidRPr="000E571B" w:rsidRDefault="0036709F" w:rsidP="000C6D13">
      <w:pPr>
        <w:rPr>
          <w:rFonts w:ascii="Times New Roman" w:hAnsi="Times New Roman" w:cs="Times New Roman"/>
          <w:color w:val="000000" w:themeColor="text1"/>
          <w:lang w:val="en-US"/>
        </w:rPr>
      </w:pPr>
    </w:p>
    <w:sectPr w:rsidR="00151FC8" w:rsidRPr="000E571B" w:rsidSect="0098013D">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default"/>
  </w:font>
</w:fonts>
</file>

<file path=word/intelligence.xml><?xml version="1.0" encoding="utf-8"?>
<int:Intelligence xmlns:int="http://schemas.microsoft.com/office/intelligence/2019/intelligence">
  <int:IntelligenceSettings/>
  <int:Manifest>
    <int:ParagraphRange paragraphId="1839098805" textId="1806401718" start="12" length="10" invalidationStart="12" invalidationLength="10" id="zNjewUaA"/>
  </int:Manifest>
  <int:Observations>
    <int:Content id="zNjewUaA">
      <int:Rejection type="LegacyProofing"/>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879170F"/>
    <w:multiLevelType w:val="multilevel"/>
    <w:tmpl w:val="FC7E3856"/>
    <w:lvl w:ilvl="0">
      <w:start w:val="1"/>
      <w:numFmt w:val="decimal"/>
      <w:lvlText w:val="%1."/>
      <w:lvlJc w:val="left"/>
      <w:pPr>
        <w:ind w:left="720" w:hanging="360"/>
      </w:pPr>
      <w:rPr>
        <w:u w:val="none"/>
      </w:rPr>
    </w:lvl>
    <w:lvl w:ilvl="1">
      <w:start w:val="1"/>
      <w:numFmt w:val="lowerLetter"/>
      <w:pStyle w:val="Titolo2"/>
      <w:lvlText w:val="%2."/>
      <w:lvlJc w:val="left"/>
      <w:pPr>
        <w:ind w:left="1440" w:hanging="360"/>
      </w:pPr>
      <w:rPr>
        <w:u w:val="none"/>
      </w:rPr>
    </w:lvl>
    <w:lvl w:ilvl="2">
      <w:start w:val="1"/>
      <w:numFmt w:val="lowerRoman"/>
      <w:pStyle w:val="Titolo3"/>
      <w:lvlText w:val="%3."/>
      <w:lvlJc w:val="right"/>
      <w:pPr>
        <w:ind w:left="2160" w:hanging="360"/>
      </w:pPr>
      <w:rPr>
        <w:u w:val="none"/>
      </w:rPr>
    </w:lvl>
    <w:lvl w:ilvl="3">
      <w:start w:val="1"/>
      <w:numFmt w:val="decimal"/>
      <w:pStyle w:val="Titolo4"/>
      <w:lvlText w:val="%4."/>
      <w:lvlJc w:val="left"/>
      <w:pPr>
        <w:ind w:left="2880" w:hanging="360"/>
      </w:pPr>
      <w:rPr>
        <w:u w:val="none"/>
      </w:rPr>
    </w:lvl>
    <w:lvl w:ilvl="4">
      <w:start w:val="1"/>
      <w:numFmt w:val="lowerLetter"/>
      <w:pStyle w:val="Titolo5"/>
      <w:lvlText w:val="%5."/>
      <w:lvlJc w:val="left"/>
      <w:pPr>
        <w:ind w:left="3600" w:hanging="360"/>
      </w:pPr>
      <w:rPr>
        <w:u w:val="none"/>
      </w:rPr>
    </w:lvl>
    <w:lvl w:ilvl="5">
      <w:start w:val="1"/>
      <w:numFmt w:val="lowerRoman"/>
      <w:pStyle w:val="Titolo6"/>
      <w:lvlText w:val="%6."/>
      <w:lvlJc w:val="right"/>
      <w:pPr>
        <w:ind w:left="4320" w:hanging="360"/>
      </w:pPr>
      <w:rPr>
        <w:u w:val="none"/>
      </w:rPr>
    </w:lvl>
    <w:lvl w:ilvl="6">
      <w:start w:val="1"/>
      <w:numFmt w:val="decimal"/>
      <w:pStyle w:val="Titolo7"/>
      <w:lvlText w:val="%7."/>
      <w:lvlJc w:val="left"/>
      <w:pPr>
        <w:ind w:left="5040" w:hanging="360"/>
      </w:pPr>
      <w:rPr>
        <w:u w:val="none"/>
      </w:rPr>
    </w:lvl>
    <w:lvl w:ilvl="7">
      <w:start w:val="1"/>
      <w:numFmt w:val="lowerLetter"/>
      <w:pStyle w:val="Titolo8"/>
      <w:lvlText w:val="%8."/>
      <w:lvlJc w:val="left"/>
      <w:pPr>
        <w:ind w:left="5760" w:hanging="360"/>
      </w:pPr>
      <w:rPr>
        <w:u w:val="none"/>
      </w:rPr>
    </w:lvl>
    <w:lvl w:ilvl="8">
      <w:start w:val="1"/>
      <w:numFmt w:val="lowerRoman"/>
      <w:pStyle w:val="Titolo9"/>
      <w:lvlText w:val="%9."/>
      <w:lvlJc w:val="right"/>
      <w:pPr>
        <w:ind w:left="6480" w:hanging="360"/>
      </w:pPr>
      <w:rPr>
        <w:u w:val="none"/>
      </w:rPr>
    </w:lvl>
  </w:abstractNum>
  <w:abstractNum w:abstractNumId="1" w15:restartNumberingAfterBreak="0">
    <w:nsid w:val="60270D92"/>
    <w:multiLevelType w:val="hybridMultilevel"/>
    <w:tmpl w:val="5CC2D682"/>
    <w:lvl w:ilvl="0" w:tplc="45009040">
      <w:numFmt w:val="bullet"/>
      <w:lvlText w:val="-"/>
      <w:lvlJc w:val="left"/>
      <w:pPr>
        <w:ind w:left="720" w:hanging="360"/>
      </w:pPr>
      <w:rPr>
        <w:rFonts w:ascii="Times New Roman" w:eastAsia="Calibr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MDW1NDY1MbcwNza3MLJU0lEKTi0uzszPAykwNKkFAN5fv7AtAAAA"/>
  </w:docVars>
  <w:rsids>
    <w:rsidRoot w:val="000C6D13"/>
    <w:rsid w:val="000046E6"/>
    <w:rsid w:val="00007840"/>
    <w:rsid w:val="00021561"/>
    <w:rsid w:val="0002161C"/>
    <w:rsid w:val="00025A8E"/>
    <w:rsid w:val="00035974"/>
    <w:rsid w:val="000465B0"/>
    <w:rsid w:val="00046FB7"/>
    <w:rsid w:val="0004793D"/>
    <w:rsid w:val="00062E53"/>
    <w:rsid w:val="00071DCF"/>
    <w:rsid w:val="00083E89"/>
    <w:rsid w:val="000A2FD1"/>
    <w:rsid w:val="000B1B17"/>
    <w:rsid w:val="000C6D13"/>
    <w:rsid w:val="000D71B9"/>
    <w:rsid w:val="000D71F8"/>
    <w:rsid w:val="000E1D0F"/>
    <w:rsid w:val="000E571B"/>
    <w:rsid w:val="000E7BFA"/>
    <w:rsid w:val="000F789F"/>
    <w:rsid w:val="00130685"/>
    <w:rsid w:val="001344DD"/>
    <w:rsid w:val="001374B4"/>
    <w:rsid w:val="001405D6"/>
    <w:rsid w:val="00147B1D"/>
    <w:rsid w:val="00151176"/>
    <w:rsid w:val="00165C02"/>
    <w:rsid w:val="001760C6"/>
    <w:rsid w:val="00181E95"/>
    <w:rsid w:val="00187161"/>
    <w:rsid w:val="001A1ABA"/>
    <w:rsid w:val="001A31E9"/>
    <w:rsid w:val="001A5D75"/>
    <w:rsid w:val="001B29D6"/>
    <w:rsid w:val="001F7E82"/>
    <w:rsid w:val="0020487D"/>
    <w:rsid w:val="002236D2"/>
    <w:rsid w:val="00227731"/>
    <w:rsid w:val="00227A4A"/>
    <w:rsid w:val="0023211F"/>
    <w:rsid w:val="002413FA"/>
    <w:rsid w:val="00245E87"/>
    <w:rsid w:val="00245F84"/>
    <w:rsid w:val="002466B1"/>
    <w:rsid w:val="002503B9"/>
    <w:rsid w:val="00265A50"/>
    <w:rsid w:val="00265EFF"/>
    <w:rsid w:val="0026757A"/>
    <w:rsid w:val="00273478"/>
    <w:rsid w:val="0028162C"/>
    <w:rsid w:val="002A5DAB"/>
    <w:rsid w:val="002B4FB4"/>
    <w:rsid w:val="002F1E34"/>
    <w:rsid w:val="003051B7"/>
    <w:rsid w:val="003216CF"/>
    <w:rsid w:val="00331005"/>
    <w:rsid w:val="0035082D"/>
    <w:rsid w:val="0036709F"/>
    <w:rsid w:val="00370DD6"/>
    <w:rsid w:val="00373F67"/>
    <w:rsid w:val="003776E6"/>
    <w:rsid w:val="0038160F"/>
    <w:rsid w:val="003B6136"/>
    <w:rsid w:val="003C7CCC"/>
    <w:rsid w:val="003E72FF"/>
    <w:rsid w:val="004010D8"/>
    <w:rsid w:val="00417E69"/>
    <w:rsid w:val="00421161"/>
    <w:rsid w:val="00450422"/>
    <w:rsid w:val="004524CF"/>
    <w:rsid w:val="00474F89"/>
    <w:rsid w:val="004847A8"/>
    <w:rsid w:val="00494F8F"/>
    <w:rsid w:val="004A52C4"/>
    <w:rsid w:val="004B3D70"/>
    <w:rsid w:val="004C478E"/>
    <w:rsid w:val="004C74C7"/>
    <w:rsid w:val="004C7B53"/>
    <w:rsid w:val="004C7B8B"/>
    <w:rsid w:val="004F036C"/>
    <w:rsid w:val="004F4E4E"/>
    <w:rsid w:val="00533185"/>
    <w:rsid w:val="005368B5"/>
    <w:rsid w:val="00542146"/>
    <w:rsid w:val="005468E0"/>
    <w:rsid w:val="00582985"/>
    <w:rsid w:val="00593748"/>
    <w:rsid w:val="005A7329"/>
    <w:rsid w:val="005B18B8"/>
    <w:rsid w:val="005B1ECD"/>
    <w:rsid w:val="005B1F23"/>
    <w:rsid w:val="005B490B"/>
    <w:rsid w:val="005D49BC"/>
    <w:rsid w:val="005D53E5"/>
    <w:rsid w:val="005E405F"/>
    <w:rsid w:val="0060625D"/>
    <w:rsid w:val="00615328"/>
    <w:rsid w:val="0065120F"/>
    <w:rsid w:val="00657312"/>
    <w:rsid w:val="0066145E"/>
    <w:rsid w:val="00664AB3"/>
    <w:rsid w:val="00676CEF"/>
    <w:rsid w:val="006927E0"/>
    <w:rsid w:val="00696D24"/>
    <w:rsid w:val="00697240"/>
    <w:rsid w:val="006A533A"/>
    <w:rsid w:val="006A662E"/>
    <w:rsid w:val="006C292B"/>
    <w:rsid w:val="006C5101"/>
    <w:rsid w:val="006D3950"/>
    <w:rsid w:val="006E74DE"/>
    <w:rsid w:val="006F6069"/>
    <w:rsid w:val="007009F8"/>
    <w:rsid w:val="00726FD6"/>
    <w:rsid w:val="00740CF2"/>
    <w:rsid w:val="00743976"/>
    <w:rsid w:val="0075353F"/>
    <w:rsid w:val="00773954"/>
    <w:rsid w:val="00790A1A"/>
    <w:rsid w:val="007A0021"/>
    <w:rsid w:val="007A1E4C"/>
    <w:rsid w:val="007C00F4"/>
    <w:rsid w:val="007C512F"/>
    <w:rsid w:val="007D4A0E"/>
    <w:rsid w:val="007D6F68"/>
    <w:rsid w:val="007E0397"/>
    <w:rsid w:val="007E0DDF"/>
    <w:rsid w:val="007F2175"/>
    <w:rsid w:val="0080651D"/>
    <w:rsid w:val="00811517"/>
    <w:rsid w:val="0081484E"/>
    <w:rsid w:val="008230DF"/>
    <w:rsid w:val="008263BC"/>
    <w:rsid w:val="008349A3"/>
    <w:rsid w:val="00845C00"/>
    <w:rsid w:val="0085552D"/>
    <w:rsid w:val="0086370A"/>
    <w:rsid w:val="00863E81"/>
    <w:rsid w:val="00872F43"/>
    <w:rsid w:val="00873950"/>
    <w:rsid w:val="00886B7D"/>
    <w:rsid w:val="008C0FCB"/>
    <w:rsid w:val="008D13AE"/>
    <w:rsid w:val="008D5BB8"/>
    <w:rsid w:val="008E5200"/>
    <w:rsid w:val="008F221C"/>
    <w:rsid w:val="008F71D5"/>
    <w:rsid w:val="00903109"/>
    <w:rsid w:val="00903296"/>
    <w:rsid w:val="00913235"/>
    <w:rsid w:val="00921B46"/>
    <w:rsid w:val="00957966"/>
    <w:rsid w:val="00962360"/>
    <w:rsid w:val="009775DB"/>
    <w:rsid w:val="0098013D"/>
    <w:rsid w:val="00985D3C"/>
    <w:rsid w:val="009863FF"/>
    <w:rsid w:val="009A3BE6"/>
    <w:rsid w:val="009B142F"/>
    <w:rsid w:val="009B3C17"/>
    <w:rsid w:val="009B4380"/>
    <w:rsid w:val="009C4247"/>
    <w:rsid w:val="009C515E"/>
    <w:rsid w:val="009D4FAD"/>
    <w:rsid w:val="009F4858"/>
    <w:rsid w:val="00A107F1"/>
    <w:rsid w:val="00A263A7"/>
    <w:rsid w:val="00A4034F"/>
    <w:rsid w:val="00A45913"/>
    <w:rsid w:val="00A62069"/>
    <w:rsid w:val="00A64085"/>
    <w:rsid w:val="00A72061"/>
    <w:rsid w:val="00A76D83"/>
    <w:rsid w:val="00A838DC"/>
    <w:rsid w:val="00A933F3"/>
    <w:rsid w:val="00AB1990"/>
    <w:rsid w:val="00AB2818"/>
    <w:rsid w:val="00AB7517"/>
    <w:rsid w:val="00AC2EDA"/>
    <w:rsid w:val="00AC3C65"/>
    <w:rsid w:val="00AD0221"/>
    <w:rsid w:val="00AD6DE4"/>
    <w:rsid w:val="00AE14D2"/>
    <w:rsid w:val="00B1059F"/>
    <w:rsid w:val="00B20CD2"/>
    <w:rsid w:val="00B26826"/>
    <w:rsid w:val="00B3447E"/>
    <w:rsid w:val="00B41715"/>
    <w:rsid w:val="00B5240B"/>
    <w:rsid w:val="00B579F4"/>
    <w:rsid w:val="00B61C5B"/>
    <w:rsid w:val="00B71A30"/>
    <w:rsid w:val="00B726DB"/>
    <w:rsid w:val="00B73BA0"/>
    <w:rsid w:val="00B81901"/>
    <w:rsid w:val="00B84196"/>
    <w:rsid w:val="00B93D43"/>
    <w:rsid w:val="00BA1914"/>
    <w:rsid w:val="00BC5600"/>
    <w:rsid w:val="00BD3769"/>
    <w:rsid w:val="00BD6F53"/>
    <w:rsid w:val="00BE21F1"/>
    <w:rsid w:val="00BF2CB8"/>
    <w:rsid w:val="00C0573E"/>
    <w:rsid w:val="00C10A65"/>
    <w:rsid w:val="00C1145B"/>
    <w:rsid w:val="00C1212B"/>
    <w:rsid w:val="00C231EA"/>
    <w:rsid w:val="00C364F9"/>
    <w:rsid w:val="00C37EB9"/>
    <w:rsid w:val="00C45027"/>
    <w:rsid w:val="00C77BB5"/>
    <w:rsid w:val="00C84889"/>
    <w:rsid w:val="00C86BA2"/>
    <w:rsid w:val="00C90C71"/>
    <w:rsid w:val="00CB76A4"/>
    <w:rsid w:val="00CD2539"/>
    <w:rsid w:val="00CE703B"/>
    <w:rsid w:val="00CF18D5"/>
    <w:rsid w:val="00D0107A"/>
    <w:rsid w:val="00D01483"/>
    <w:rsid w:val="00D10302"/>
    <w:rsid w:val="00D105B5"/>
    <w:rsid w:val="00D36925"/>
    <w:rsid w:val="00D52EDA"/>
    <w:rsid w:val="00D76A84"/>
    <w:rsid w:val="00D8695A"/>
    <w:rsid w:val="00DA020F"/>
    <w:rsid w:val="00DA59C3"/>
    <w:rsid w:val="00DB0858"/>
    <w:rsid w:val="00DE0321"/>
    <w:rsid w:val="00E01DBB"/>
    <w:rsid w:val="00E04BB5"/>
    <w:rsid w:val="00E12840"/>
    <w:rsid w:val="00E44DC4"/>
    <w:rsid w:val="00E47372"/>
    <w:rsid w:val="00E75D1E"/>
    <w:rsid w:val="00E927FE"/>
    <w:rsid w:val="00EA5F3F"/>
    <w:rsid w:val="00EC3BF9"/>
    <w:rsid w:val="00EC4889"/>
    <w:rsid w:val="00ED61D0"/>
    <w:rsid w:val="00EE39D6"/>
    <w:rsid w:val="00EE5065"/>
    <w:rsid w:val="00F02189"/>
    <w:rsid w:val="00F04603"/>
    <w:rsid w:val="00F40FF0"/>
    <w:rsid w:val="00F46492"/>
    <w:rsid w:val="00F840FD"/>
    <w:rsid w:val="00F856D7"/>
    <w:rsid w:val="00F95231"/>
    <w:rsid w:val="00FA097A"/>
    <w:rsid w:val="00FB1CE4"/>
    <w:rsid w:val="00FB3BC4"/>
    <w:rsid w:val="00FC6064"/>
    <w:rsid w:val="00FD0051"/>
    <w:rsid w:val="00FD0E81"/>
    <w:rsid w:val="00FD4011"/>
    <w:rsid w:val="00FF7A2C"/>
    <w:rsid w:val="07790D66"/>
    <w:rsid w:val="184C8CD7"/>
    <w:rsid w:val="27F505AC"/>
    <w:rsid w:val="2E817892"/>
    <w:rsid w:val="3A7B0B49"/>
    <w:rsid w:val="4B5160F2"/>
    <w:rsid w:val="68A16C80"/>
    <w:rsid w:val="68F7975E"/>
    <w:rsid w:val="6A972891"/>
    <w:rsid w:val="734FDA2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0911D4"/>
  <w15:chartTrackingRefBased/>
  <w15:docId w15:val="{2BD92056-C350-E745-AB50-776AA0744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840FD"/>
  </w:style>
  <w:style w:type="paragraph" w:styleId="Titolo1">
    <w:name w:val="heading 1"/>
    <w:basedOn w:val="Normale"/>
    <w:next w:val="Normale"/>
    <w:link w:val="Titolo1Carattere"/>
    <w:uiPriority w:val="9"/>
    <w:qFormat/>
    <w:rsid w:val="00F840F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unhideWhenUsed/>
    <w:qFormat/>
    <w:rsid w:val="00F840FD"/>
    <w:pPr>
      <w:keepNext/>
      <w:keepLines/>
      <w:numPr>
        <w:ilvl w:val="1"/>
        <w:numId w:val="8"/>
      </w:numPr>
      <w:spacing w:before="4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semiHidden/>
    <w:unhideWhenUsed/>
    <w:qFormat/>
    <w:rsid w:val="00F840FD"/>
    <w:pPr>
      <w:keepNext/>
      <w:keepLines/>
      <w:numPr>
        <w:ilvl w:val="2"/>
        <w:numId w:val="8"/>
      </w:numPr>
      <w:spacing w:before="40"/>
      <w:outlineLvl w:val="2"/>
    </w:pPr>
    <w:rPr>
      <w:rFonts w:asciiTheme="majorHAnsi" w:eastAsiaTheme="majorEastAsia" w:hAnsiTheme="majorHAnsi" w:cstheme="majorBidi"/>
      <w:color w:val="1F3763" w:themeColor="accent1" w:themeShade="7F"/>
    </w:rPr>
  </w:style>
  <w:style w:type="paragraph" w:styleId="Titolo4">
    <w:name w:val="heading 4"/>
    <w:basedOn w:val="Normale"/>
    <w:next w:val="Normale"/>
    <w:link w:val="Titolo4Carattere"/>
    <w:uiPriority w:val="9"/>
    <w:semiHidden/>
    <w:unhideWhenUsed/>
    <w:qFormat/>
    <w:rsid w:val="00F840FD"/>
    <w:pPr>
      <w:keepNext/>
      <w:keepLines/>
      <w:numPr>
        <w:ilvl w:val="3"/>
        <w:numId w:val="8"/>
      </w:numPr>
      <w:spacing w:before="40"/>
      <w:outlineLvl w:val="3"/>
    </w:pPr>
    <w:rPr>
      <w:rFonts w:asciiTheme="majorHAnsi" w:eastAsiaTheme="majorEastAsia" w:hAnsiTheme="majorHAnsi"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F840FD"/>
    <w:pPr>
      <w:keepNext/>
      <w:keepLines/>
      <w:numPr>
        <w:ilvl w:val="4"/>
        <w:numId w:val="8"/>
      </w:numPr>
      <w:spacing w:before="40"/>
      <w:outlineLvl w:val="4"/>
    </w:pPr>
    <w:rPr>
      <w:rFonts w:asciiTheme="majorHAnsi" w:eastAsiaTheme="majorEastAsia" w:hAnsiTheme="majorHAnsi" w:cstheme="majorBidi"/>
      <w:color w:val="2F5496" w:themeColor="accent1" w:themeShade="BF"/>
    </w:rPr>
  </w:style>
  <w:style w:type="paragraph" w:styleId="Titolo6">
    <w:name w:val="heading 6"/>
    <w:basedOn w:val="Normale"/>
    <w:next w:val="Normale"/>
    <w:link w:val="Titolo6Carattere"/>
    <w:uiPriority w:val="9"/>
    <w:semiHidden/>
    <w:unhideWhenUsed/>
    <w:qFormat/>
    <w:rsid w:val="00F840FD"/>
    <w:pPr>
      <w:keepNext/>
      <w:keepLines/>
      <w:numPr>
        <w:ilvl w:val="5"/>
        <w:numId w:val="8"/>
      </w:numPr>
      <w:spacing w:before="40"/>
      <w:outlineLvl w:val="5"/>
    </w:pPr>
    <w:rPr>
      <w:rFonts w:asciiTheme="majorHAnsi" w:eastAsiaTheme="majorEastAsia" w:hAnsiTheme="majorHAnsi" w:cstheme="majorBidi"/>
      <w:color w:val="1F3763" w:themeColor="accent1" w:themeShade="7F"/>
    </w:rPr>
  </w:style>
  <w:style w:type="paragraph" w:styleId="Titolo7">
    <w:name w:val="heading 7"/>
    <w:basedOn w:val="Normale"/>
    <w:next w:val="Normale"/>
    <w:link w:val="Titolo7Carattere"/>
    <w:uiPriority w:val="9"/>
    <w:semiHidden/>
    <w:unhideWhenUsed/>
    <w:qFormat/>
    <w:rsid w:val="00F840FD"/>
    <w:pPr>
      <w:keepNext/>
      <w:keepLines/>
      <w:numPr>
        <w:ilvl w:val="6"/>
        <w:numId w:val="8"/>
      </w:numPr>
      <w:spacing w:before="40"/>
      <w:outlineLvl w:val="6"/>
    </w:pPr>
    <w:rPr>
      <w:rFonts w:asciiTheme="majorHAnsi" w:eastAsiaTheme="majorEastAsia" w:hAnsiTheme="majorHAnsi" w:cstheme="majorBidi"/>
      <w:i/>
      <w:iCs/>
      <w:color w:val="1F3763" w:themeColor="accent1" w:themeShade="7F"/>
    </w:rPr>
  </w:style>
  <w:style w:type="paragraph" w:styleId="Titolo8">
    <w:name w:val="heading 8"/>
    <w:basedOn w:val="Normale"/>
    <w:next w:val="Normale"/>
    <w:link w:val="Titolo8Carattere"/>
    <w:uiPriority w:val="9"/>
    <w:semiHidden/>
    <w:unhideWhenUsed/>
    <w:qFormat/>
    <w:rsid w:val="00F840FD"/>
    <w:pPr>
      <w:keepNext/>
      <w:keepLines/>
      <w:numPr>
        <w:ilvl w:val="7"/>
        <w:numId w:val="8"/>
      </w:numPr>
      <w:spacing w:before="4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F840FD"/>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840FD"/>
    <w:rPr>
      <w:rFonts w:asciiTheme="majorHAnsi" w:eastAsiaTheme="majorEastAsia" w:hAnsiTheme="majorHAnsi" w:cstheme="majorBidi"/>
      <w:color w:val="2F5496" w:themeColor="accent1" w:themeShade="BF"/>
      <w:sz w:val="32"/>
      <w:szCs w:val="32"/>
    </w:rPr>
  </w:style>
  <w:style w:type="character" w:customStyle="1" w:styleId="Titolo2Carattere">
    <w:name w:val="Titolo 2 Carattere"/>
    <w:basedOn w:val="Carpredefinitoparagrafo"/>
    <w:link w:val="Titolo2"/>
    <w:uiPriority w:val="9"/>
    <w:rsid w:val="00F840FD"/>
    <w:rPr>
      <w:rFonts w:asciiTheme="majorHAnsi" w:eastAsiaTheme="majorEastAsia" w:hAnsiTheme="majorHAnsi" w:cstheme="majorBidi"/>
      <w:color w:val="2F5496" w:themeColor="accent1" w:themeShade="BF"/>
      <w:sz w:val="26"/>
      <w:szCs w:val="26"/>
    </w:rPr>
  </w:style>
  <w:style w:type="character" w:customStyle="1" w:styleId="Titolo3Carattere">
    <w:name w:val="Titolo 3 Carattere"/>
    <w:basedOn w:val="Carpredefinitoparagrafo"/>
    <w:link w:val="Titolo3"/>
    <w:uiPriority w:val="9"/>
    <w:semiHidden/>
    <w:rsid w:val="00F840FD"/>
    <w:rPr>
      <w:rFonts w:asciiTheme="majorHAnsi" w:eastAsiaTheme="majorEastAsia" w:hAnsiTheme="majorHAnsi" w:cstheme="majorBidi"/>
      <w:color w:val="1F3763" w:themeColor="accent1" w:themeShade="7F"/>
    </w:rPr>
  </w:style>
  <w:style w:type="character" w:customStyle="1" w:styleId="Titolo4Carattere">
    <w:name w:val="Titolo 4 Carattere"/>
    <w:basedOn w:val="Carpredefinitoparagrafo"/>
    <w:link w:val="Titolo4"/>
    <w:uiPriority w:val="9"/>
    <w:semiHidden/>
    <w:rsid w:val="00F840FD"/>
    <w:rPr>
      <w:rFonts w:asciiTheme="majorHAnsi" w:eastAsiaTheme="majorEastAsia" w:hAnsiTheme="majorHAnsi" w:cstheme="majorBidi"/>
      <w:i/>
      <w:iCs/>
      <w:color w:val="2F5496" w:themeColor="accent1" w:themeShade="BF"/>
    </w:rPr>
  </w:style>
  <w:style w:type="character" w:customStyle="1" w:styleId="Titolo5Carattere">
    <w:name w:val="Titolo 5 Carattere"/>
    <w:basedOn w:val="Carpredefinitoparagrafo"/>
    <w:link w:val="Titolo5"/>
    <w:uiPriority w:val="9"/>
    <w:semiHidden/>
    <w:rsid w:val="00F840FD"/>
    <w:rPr>
      <w:rFonts w:asciiTheme="majorHAnsi" w:eastAsiaTheme="majorEastAsia" w:hAnsiTheme="majorHAnsi" w:cstheme="majorBidi"/>
      <w:color w:val="2F5496" w:themeColor="accent1" w:themeShade="BF"/>
    </w:rPr>
  </w:style>
  <w:style w:type="character" w:customStyle="1" w:styleId="Titolo6Carattere">
    <w:name w:val="Titolo 6 Carattere"/>
    <w:basedOn w:val="Carpredefinitoparagrafo"/>
    <w:link w:val="Titolo6"/>
    <w:uiPriority w:val="9"/>
    <w:semiHidden/>
    <w:rsid w:val="00F840FD"/>
    <w:rPr>
      <w:rFonts w:asciiTheme="majorHAnsi" w:eastAsiaTheme="majorEastAsia" w:hAnsiTheme="majorHAnsi" w:cstheme="majorBidi"/>
      <w:color w:val="1F3763" w:themeColor="accent1" w:themeShade="7F"/>
    </w:rPr>
  </w:style>
  <w:style w:type="character" w:customStyle="1" w:styleId="Titolo7Carattere">
    <w:name w:val="Titolo 7 Carattere"/>
    <w:basedOn w:val="Carpredefinitoparagrafo"/>
    <w:link w:val="Titolo7"/>
    <w:uiPriority w:val="9"/>
    <w:semiHidden/>
    <w:rsid w:val="00F840FD"/>
    <w:rPr>
      <w:rFonts w:asciiTheme="majorHAnsi" w:eastAsiaTheme="majorEastAsia" w:hAnsiTheme="majorHAnsi" w:cstheme="majorBidi"/>
      <w:i/>
      <w:iCs/>
      <w:color w:val="1F3763" w:themeColor="accent1" w:themeShade="7F"/>
    </w:rPr>
  </w:style>
  <w:style w:type="character" w:customStyle="1" w:styleId="Titolo8Carattere">
    <w:name w:val="Titolo 8 Carattere"/>
    <w:basedOn w:val="Carpredefinitoparagrafo"/>
    <w:link w:val="Titolo8"/>
    <w:uiPriority w:val="9"/>
    <w:semiHidden/>
    <w:rsid w:val="00F840FD"/>
    <w:rPr>
      <w:rFonts w:asciiTheme="majorHAnsi" w:eastAsiaTheme="majorEastAsia" w:hAnsiTheme="majorHAnsi" w:cstheme="majorBidi"/>
      <w:color w:val="272727" w:themeColor="text1" w:themeTint="D8"/>
      <w:sz w:val="21"/>
      <w:szCs w:val="21"/>
    </w:rPr>
  </w:style>
  <w:style w:type="character" w:customStyle="1" w:styleId="Titolo9Carattere">
    <w:name w:val="Titolo 9 Carattere"/>
    <w:basedOn w:val="Carpredefinitoparagrafo"/>
    <w:link w:val="Titolo9"/>
    <w:uiPriority w:val="9"/>
    <w:semiHidden/>
    <w:rsid w:val="00F840FD"/>
    <w:rPr>
      <w:rFonts w:asciiTheme="majorHAnsi" w:eastAsiaTheme="majorEastAsia" w:hAnsiTheme="majorHAnsi" w:cstheme="majorBidi"/>
      <w:i/>
      <w:iCs/>
      <w:color w:val="272727" w:themeColor="text1" w:themeTint="D8"/>
      <w:sz w:val="21"/>
      <w:szCs w:val="21"/>
    </w:rPr>
  </w:style>
  <w:style w:type="paragraph" w:styleId="Titolo">
    <w:name w:val="Title"/>
    <w:basedOn w:val="Normale"/>
    <w:next w:val="Normale"/>
    <w:link w:val="TitoloCarattere"/>
    <w:uiPriority w:val="10"/>
    <w:qFormat/>
    <w:rsid w:val="00F840FD"/>
    <w:pPr>
      <w:keepNext/>
      <w:keepLines/>
      <w:spacing w:before="480" w:after="120"/>
    </w:pPr>
    <w:rPr>
      <w:b/>
      <w:sz w:val="72"/>
      <w:szCs w:val="72"/>
    </w:rPr>
  </w:style>
  <w:style w:type="character" w:customStyle="1" w:styleId="TitoloCarattere">
    <w:name w:val="Titolo Carattere"/>
    <w:basedOn w:val="Carpredefinitoparagrafo"/>
    <w:link w:val="Titolo"/>
    <w:uiPriority w:val="10"/>
    <w:rsid w:val="00F840FD"/>
    <w:rPr>
      <w:b/>
      <w:sz w:val="72"/>
      <w:szCs w:val="72"/>
    </w:rPr>
  </w:style>
  <w:style w:type="paragraph" w:styleId="Sottotitolo">
    <w:name w:val="Subtitle"/>
    <w:basedOn w:val="Normale"/>
    <w:next w:val="Normale"/>
    <w:link w:val="SottotitoloCarattere"/>
    <w:uiPriority w:val="11"/>
    <w:qFormat/>
    <w:rsid w:val="00F840FD"/>
    <w:pPr>
      <w:keepNext/>
      <w:keepLines/>
      <w:spacing w:before="360" w:after="80"/>
    </w:pPr>
    <w:rPr>
      <w:rFonts w:ascii="Georgia" w:eastAsia="Georgia" w:hAnsi="Georgia" w:cs="Georgia"/>
      <w:i/>
      <w:color w:val="666666"/>
      <w:sz w:val="48"/>
      <w:szCs w:val="48"/>
    </w:rPr>
  </w:style>
  <w:style w:type="character" w:customStyle="1" w:styleId="SottotitoloCarattere">
    <w:name w:val="Sottotitolo Carattere"/>
    <w:basedOn w:val="Carpredefinitoparagrafo"/>
    <w:link w:val="Sottotitolo"/>
    <w:uiPriority w:val="11"/>
    <w:rsid w:val="00F840FD"/>
    <w:rPr>
      <w:rFonts w:ascii="Georgia" w:eastAsia="Georgia" w:hAnsi="Georgia" w:cs="Georgia"/>
      <w:i/>
      <w:color w:val="666666"/>
      <w:sz w:val="48"/>
      <w:szCs w:val="48"/>
    </w:rPr>
  </w:style>
  <w:style w:type="paragraph" w:styleId="Paragrafoelenco">
    <w:name w:val="List Paragraph"/>
    <w:basedOn w:val="Normale"/>
    <w:uiPriority w:val="34"/>
    <w:qFormat/>
    <w:rsid w:val="00F840FD"/>
    <w:pPr>
      <w:ind w:left="720"/>
      <w:contextualSpacing/>
    </w:pPr>
  </w:style>
  <w:style w:type="paragraph" w:styleId="Revisione">
    <w:name w:val="Revision"/>
    <w:hidden/>
    <w:uiPriority w:val="99"/>
    <w:semiHidden/>
    <w:rsid w:val="00035974"/>
  </w:style>
  <w:style w:type="character" w:styleId="Collegamentoipertestuale">
    <w:name w:val="Hyperlink"/>
    <w:uiPriority w:val="99"/>
    <w:unhideWhenUsed/>
    <w:rsid w:val="00593748"/>
    <w:rPr>
      <w:color w:val="0000FF"/>
      <w:u w:val="single"/>
    </w:rPr>
  </w:style>
  <w:style w:type="character" w:styleId="Rimandocommento">
    <w:name w:val="annotation reference"/>
    <w:basedOn w:val="Carpredefinitoparagrafo"/>
    <w:uiPriority w:val="99"/>
    <w:semiHidden/>
    <w:unhideWhenUsed/>
    <w:rsid w:val="00AD0221"/>
    <w:rPr>
      <w:sz w:val="16"/>
      <w:szCs w:val="16"/>
    </w:rPr>
  </w:style>
  <w:style w:type="paragraph" w:styleId="Testocommento">
    <w:name w:val="annotation text"/>
    <w:basedOn w:val="Normale"/>
    <w:link w:val="TestocommentoCarattere"/>
    <w:uiPriority w:val="99"/>
    <w:unhideWhenUsed/>
    <w:rsid w:val="00AD0221"/>
    <w:rPr>
      <w:sz w:val="20"/>
      <w:szCs w:val="20"/>
    </w:rPr>
  </w:style>
  <w:style w:type="character" w:customStyle="1" w:styleId="TestocommentoCarattere">
    <w:name w:val="Testo commento Carattere"/>
    <w:basedOn w:val="Carpredefinitoparagrafo"/>
    <w:link w:val="Testocommento"/>
    <w:uiPriority w:val="99"/>
    <w:rsid w:val="00AD0221"/>
    <w:rPr>
      <w:sz w:val="20"/>
      <w:szCs w:val="20"/>
    </w:rPr>
  </w:style>
  <w:style w:type="paragraph" w:styleId="Soggettocommento">
    <w:name w:val="annotation subject"/>
    <w:basedOn w:val="Testocommento"/>
    <w:next w:val="Testocommento"/>
    <w:link w:val="SoggettocommentoCarattere"/>
    <w:uiPriority w:val="99"/>
    <w:semiHidden/>
    <w:unhideWhenUsed/>
    <w:rsid w:val="00AD0221"/>
    <w:rPr>
      <w:b/>
      <w:bCs/>
    </w:rPr>
  </w:style>
  <w:style w:type="character" w:customStyle="1" w:styleId="SoggettocommentoCarattere">
    <w:name w:val="Soggetto commento Carattere"/>
    <w:basedOn w:val="TestocommentoCarattere"/>
    <w:link w:val="Soggettocommento"/>
    <w:uiPriority w:val="99"/>
    <w:semiHidden/>
    <w:rsid w:val="00AD0221"/>
    <w:rPr>
      <w:b/>
      <w:bCs/>
      <w:sz w:val="20"/>
      <w:szCs w:val="20"/>
    </w:rPr>
  </w:style>
  <w:style w:type="character" w:styleId="Menzionenonrisolta">
    <w:name w:val="Unresolved Mention"/>
    <w:basedOn w:val="Carpredefinitoparagrafo"/>
    <w:uiPriority w:val="99"/>
    <w:semiHidden/>
    <w:unhideWhenUsed/>
    <w:rsid w:val="00C86BA2"/>
    <w:rPr>
      <w:color w:val="605E5C"/>
      <w:shd w:val="clear" w:color="auto" w:fill="E1DFDD"/>
    </w:rPr>
  </w:style>
  <w:style w:type="paragraph" w:customStyle="1" w:styleId="pf0">
    <w:name w:val="pf0"/>
    <w:basedOn w:val="Normale"/>
    <w:rsid w:val="00FD4011"/>
    <w:pPr>
      <w:spacing w:before="100" w:beforeAutospacing="1" w:after="100" w:afterAutospacing="1"/>
    </w:pPr>
    <w:rPr>
      <w:rFonts w:ascii="Times New Roman" w:eastAsia="Times New Roman" w:hAnsi="Times New Roman" w:cs="Times New Roman"/>
      <w:lang w:eastAsia="it-IT"/>
    </w:rPr>
  </w:style>
  <w:style w:type="character" w:customStyle="1" w:styleId="cf01">
    <w:name w:val="cf01"/>
    <w:basedOn w:val="Carpredefinitoparagrafo"/>
    <w:rsid w:val="00FD4011"/>
    <w:rPr>
      <w:rFonts w:ascii="Segoe UI" w:hAnsi="Segoe UI" w:cs="Segoe UI" w:hint="default"/>
      <w:sz w:val="18"/>
      <w:szCs w:val="18"/>
    </w:rPr>
  </w:style>
  <w:style w:type="table" w:styleId="Grigliatabella">
    <w:name w:val="Table Grid"/>
    <w:basedOn w:val="Tabellanormale"/>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9683613">
      <w:bodyDiv w:val="1"/>
      <w:marLeft w:val="0"/>
      <w:marRight w:val="0"/>
      <w:marTop w:val="0"/>
      <w:marBottom w:val="0"/>
      <w:divBdr>
        <w:top w:val="none" w:sz="0" w:space="0" w:color="auto"/>
        <w:left w:val="none" w:sz="0" w:space="0" w:color="auto"/>
        <w:bottom w:val="none" w:sz="0" w:space="0" w:color="auto"/>
        <w:right w:val="none" w:sz="0" w:space="0" w:color="auto"/>
      </w:divBdr>
    </w:div>
    <w:div w:id="324557576">
      <w:bodyDiv w:val="1"/>
      <w:marLeft w:val="0"/>
      <w:marRight w:val="0"/>
      <w:marTop w:val="0"/>
      <w:marBottom w:val="0"/>
      <w:divBdr>
        <w:top w:val="none" w:sz="0" w:space="0" w:color="auto"/>
        <w:left w:val="none" w:sz="0" w:space="0" w:color="auto"/>
        <w:bottom w:val="none" w:sz="0" w:space="0" w:color="auto"/>
        <w:right w:val="none" w:sz="0" w:space="0" w:color="auto"/>
      </w:divBdr>
    </w:div>
    <w:div w:id="351033955">
      <w:bodyDiv w:val="1"/>
      <w:marLeft w:val="0"/>
      <w:marRight w:val="0"/>
      <w:marTop w:val="0"/>
      <w:marBottom w:val="0"/>
      <w:divBdr>
        <w:top w:val="none" w:sz="0" w:space="0" w:color="auto"/>
        <w:left w:val="none" w:sz="0" w:space="0" w:color="auto"/>
        <w:bottom w:val="none" w:sz="0" w:space="0" w:color="auto"/>
        <w:right w:val="none" w:sz="0" w:space="0" w:color="auto"/>
      </w:divBdr>
    </w:div>
    <w:div w:id="405037006">
      <w:bodyDiv w:val="1"/>
      <w:marLeft w:val="0"/>
      <w:marRight w:val="0"/>
      <w:marTop w:val="0"/>
      <w:marBottom w:val="0"/>
      <w:divBdr>
        <w:top w:val="none" w:sz="0" w:space="0" w:color="auto"/>
        <w:left w:val="none" w:sz="0" w:space="0" w:color="auto"/>
        <w:bottom w:val="none" w:sz="0" w:space="0" w:color="auto"/>
        <w:right w:val="none" w:sz="0" w:space="0" w:color="auto"/>
      </w:divBdr>
    </w:div>
    <w:div w:id="1063649387">
      <w:bodyDiv w:val="1"/>
      <w:marLeft w:val="0"/>
      <w:marRight w:val="0"/>
      <w:marTop w:val="0"/>
      <w:marBottom w:val="0"/>
      <w:divBdr>
        <w:top w:val="none" w:sz="0" w:space="0" w:color="auto"/>
        <w:left w:val="none" w:sz="0" w:space="0" w:color="auto"/>
        <w:bottom w:val="none" w:sz="0" w:space="0" w:color="auto"/>
        <w:right w:val="none" w:sz="0" w:space="0" w:color="auto"/>
      </w:divBdr>
    </w:div>
    <w:div w:id="1301378532">
      <w:bodyDiv w:val="1"/>
      <w:marLeft w:val="0"/>
      <w:marRight w:val="0"/>
      <w:marTop w:val="0"/>
      <w:marBottom w:val="0"/>
      <w:divBdr>
        <w:top w:val="none" w:sz="0" w:space="0" w:color="auto"/>
        <w:left w:val="none" w:sz="0" w:space="0" w:color="auto"/>
        <w:bottom w:val="none" w:sz="0" w:space="0" w:color="auto"/>
        <w:right w:val="none" w:sz="0" w:space="0" w:color="auto"/>
      </w:divBdr>
    </w:div>
    <w:div w:id="1786970628">
      <w:bodyDiv w:val="1"/>
      <w:marLeft w:val="0"/>
      <w:marRight w:val="0"/>
      <w:marTop w:val="0"/>
      <w:marBottom w:val="0"/>
      <w:divBdr>
        <w:top w:val="none" w:sz="0" w:space="0" w:color="auto"/>
        <w:left w:val="none" w:sz="0" w:space="0" w:color="auto"/>
        <w:bottom w:val="none" w:sz="0" w:space="0" w:color="auto"/>
        <w:right w:val="none" w:sz="0" w:space="0" w:color="auto"/>
      </w:divBdr>
    </w:div>
    <w:div w:id="1909537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 Id="R95cc07ed3e794311" Type="http://schemas.microsoft.com/office/2019/09/relationships/intelligence" Target="intelligenc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429373-C8DC-4CA7-B8C9-426893AE46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TotalTime>
  <Pages>5</Pages>
  <Words>2455</Words>
  <Characters>13999</Characters>
  <Application>Microsoft Office Word</Application>
  <DocSecurity>0</DocSecurity>
  <Lines>116</Lines>
  <Paragraphs>32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Sofia Morandini</cp:lastModifiedBy>
  <cp:revision>104</cp:revision>
  <dcterms:created xsi:type="dcterms:W3CDTF">2021-12-26T18:21:00Z</dcterms:created>
  <dcterms:modified xsi:type="dcterms:W3CDTF">2022-01-18T15:07:00Z</dcterms:modified>
</cp:coreProperties>
</file>